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539BAF89" w:rsidR="004F0988" w:rsidRPr="00F62681" w:rsidRDefault="004F0988" w:rsidP="005377D6">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537B39">
              <w:rPr>
                <w:noProof w:val="0"/>
              </w:rPr>
              <w:t>1</w:t>
            </w:r>
            <w:r w:rsidRPr="00F62681">
              <w:rPr>
                <w:noProof w:val="0"/>
              </w:rPr>
              <w:t>.</w:t>
            </w:r>
            <w:r w:rsidR="00537B39">
              <w:rPr>
                <w:noProof w:val="0"/>
              </w:rPr>
              <w:t>0</w:t>
            </w:r>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4" w:name="issueDate"/>
            <w:r w:rsidR="00E70AE1" w:rsidRPr="00F62681">
              <w:rPr>
                <w:noProof w:val="0"/>
                <w:sz w:val="32"/>
              </w:rPr>
              <w:t>20</w:t>
            </w:r>
            <w:r w:rsidR="00E5649F" w:rsidRPr="00F62681">
              <w:rPr>
                <w:noProof w:val="0"/>
                <w:sz w:val="32"/>
              </w:rPr>
              <w:t>20</w:t>
            </w:r>
            <w:r w:rsidRPr="00F62681">
              <w:rPr>
                <w:noProof w:val="0"/>
                <w:sz w:val="32"/>
              </w:rPr>
              <w:t>-</w:t>
            </w:r>
            <w:bookmarkEnd w:id="4"/>
            <w:r w:rsidR="005377D6" w:rsidRPr="00F62681">
              <w:rPr>
                <w:noProof w:val="0"/>
                <w:sz w:val="32"/>
              </w:rPr>
              <w:t>0</w:t>
            </w:r>
            <w:r w:rsidR="005377D6">
              <w:rPr>
                <w:noProof w:val="0"/>
                <w:sz w:val="32"/>
              </w:rPr>
              <w:t>9</w:t>
            </w:r>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5" w:name="spectype2"/>
            <w:r w:rsidR="00D57972" w:rsidRPr="00F62681">
              <w:rPr>
                <w:noProof w:val="0"/>
              </w:rPr>
              <w:t>Report</w:t>
            </w:r>
            <w:bookmarkEnd w:id="5"/>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6" w:name="specTitle"/>
            <w:r w:rsidRPr="00F62681">
              <w:t>Technical Specification Group Services and System Aspects</w:t>
            </w:r>
            <w:r w:rsidR="004F0988" w:rsidRPr="00F62681">
              <w:t>;</w:t>
            </w:r>
          </w:p>
          <w:bookmarkEnd w:id="6"/>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7" w:name="specRelease"/>
            <w:r w:rsidRPr="00F62681">
              <w:rPr>
                <w:rStyle w:val="ZGSM"/>
              </w:rPr>
              <w:t>17</w:t>
            </w:r>
            <w:bookmarkEnd w:id="7"/>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8"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0E13DAEB" w:rsidR="00C074DD" w:rsidRPr="00F62681" w:rsidRDefault="00C074DD" w:rsidP="00C074DD">
            <w:pPr>
              <w:rPr>
                <w:sz w:val="16"/>
              </w:rPr>
            </w:pPr>
            <w:bookmarkStart w:id="9"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w:t>
            </w:r>
            <w:r w:rsidR="007713DC">
              <w:rPr>
                <w:sz w:val="16"/>
              </w:rPr>
              <w:t>'</w:t>
            </w:r>
            <w:r w:rsidRPr="00F62681">
              <w:rPr>
                <w:sz w:val="16"/>
              </w:rPr>
              <w:t xml:space="preserve"> Publications Offices.</w:t>
            </w:r>
            <w:bookmarkEnd w:id="9"/>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0"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1"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1"/>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2"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3" w:name="copyrightDate"/>
            <w:r w:rsidRPr="00F62681">
              <w:rPr>
                <w:sz w:val="18"/>
              </w:rPr>
              <w:t>20</w:t>
            </w:r>
            <w:r w:rsidR="00E5649F" w:rsidRPr="00F62681">
              <w:rPr>
                <w:sz w:val="18"/>
              </w:rPr>
              <w:t>20</w:t>
            </w:r>
            <w:bookmarkEnd w:id="13"/>
            <w:r w:rsidRPr="00F62681">
              <w:rPr>
                <w:sz w:val="18"/>
              </w:rPr>
              <w:t>, 3GPP Organizational Partners (ARIB, ATIS, CCSA, ETSI, TSDSI, TTA, TTC).</w:t>
            </w:r>
            <w:bookmarkStart w:id="14" w:name="copyrightaddon"/>
            <w:bookmarkEnd w:id="14"/>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2"/>
          </w:p>
          <w:p w14:paraId="121F79DB" w14:textId="77777777" w:rsidR="00E16509" w:rsidRPr="00F62681" w:rsidRDefault="00E16509" w:rsidP="00133525"/>
        </w:tc>
      </w:tr>
      <w:bookmarkEnd w:id="10"/>
    </w:tbl>
    <w:p w14:paraId="78BCCFD2" w14:textId="77777777" w:rsidR="00080512" w:rsidRPr="00F62681" w:rsidRDefault="00080512">
      <w:pPr>
        <w:pStyle w:val="TT"/>
      </w:pPr>
      <w:r w:rsidRPr="00F62681">
        <w:br w:type="page"/>
      </w:r>
      <w:bookmarkStart w:id="15" w:name="tableOfContents"/>
      <w:bookmarkEnd w:id="15"/>
      <w:r w:rsidRPr="00F62681">
        <w:lastRenderedPageBreak/>
        <w:t>Contents</w:t>
      </w:r>
    </w:p>
    <w:p w14:paraId="31065829" w14:textId="2519AD27" w:rsidR="00DA06C3" w:rsidRDefault="00DA06C3">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_Toc50710792 \h </w:instrText>
      </w:r>
      <w:r>
        <w:fldChar w:fldCharType="separate"/>
      </w:r>
      <w:r>
        <w:t>9</w:t>
      </w:r>
      <w:r>
        <w:fldChar w:fldCharType="end"/>
      </w:r>
    </w:p>
    <w:p w14:paraId="5B70E859" w14:textId="18FB10CA" w:rsidR="00DA06C3" w:rsidRDefault="00DA06C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_Toc50710793 \h </w:instrText>
      </w:r>
      <w:r>
        <w:fldChar w:fldCharType="separate"/>
      </w:r>
      <w:r>
        <w:t>11</w:t>
      </w:r>
      <w:r>
        <w:fldChar w:fldCharType="end"/>
      </w:r>
    </w:p>
    <w:p w14:paraId="158E74CD" w14:textId="0FDAF385" w:rsidR="00DA06C3" w:rsidRDefault="00DA06C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_Toc50710794 \h </w:instrText>
      </w:r>
      <w:r>
        <w:fldChar w:fldCharType="separate"/>
      </w:r>
      <w:r>
        <w:t>11</w:t>
      </w:r>
      <w:r>
        <w:fldChar w:fldCharType="end"/>
      </w:r>
    </w:p>
    <w:p w14:paraId="1523A77B" w14:textId="3869D2A1" w:rsidR="00DA06C3" w:rsidRDefault="00DA06C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_Toc50710795 \h </w:instrText>
      </w:r>
      <w:r>
        <w:fldChar w:fldCharType="separate"/>
      </w:r>
      <w:r>
        <w:t>12</w:t>
      </w:r>
      <w:r>
        <w:fldChar w:fldCharType="end"/>
      </w:r>
    </w:p>
    <w:p w14:paraId="13DCC658" w14:textId="2FDEA693" w:rsidR="00DA06C3" w:rsidRDefault="00DA06C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_Toc50710796 \h </w:instrText>
      </w:r>
      <w:r>
        <w:fldChar w:fldCharType="separate"/>
      </w:r>
      <w:r>
        <w:t>12</w:t>
      </w:r>
      <w:r>
        <w:fldChar w:fldCharType="end"/>
      </w:r>
    </w:p>
    <w:p w14:paraId="17B1DB56" w14:textId="7CF5443D" w:rsidR="00DA06C3" w:rsidRDefault="00DA06C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_Toc50710797 \h </w:instrText>
      </w:r>
      <w:r>
        <w:fldChar w:fldCharType="separate"/>
      </w:r>
      <w:r>
        <w:t>13</w:t>
      </w:r>
      <w:r>
        <w:fldChar w:fldCharType="end"/>
      </w:r>
    </w:p>
    <w:p w14:paraId="1D384304" w14:textId="75610E04" w:rsidR="00DA06C3" w:rsidRDefault="00DA06C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_Toc50710798 \h </w:instrText>
      </w:r>
      <w:r>
        <w:fldChar w:fldCharType="separate"/>
      </w:r>
      <w:r>
        <w:t>13</w:t>
      </w:r>
      <w:r>
        <w:fldChar w:fldCharType="end"/>
      </w:r>
    </w:p>
    <w:p w14:paraId="126FC2F4" w14:textId="7D922EDB" w:rsidR="00DA06C3" w:rsidRDefault="00DA06C3">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_Toc50710799 \h </w:instrText>
      </w:r>
      <w:r>
        <w:fldChar w:fldCharType="separate"/>
      </w:r>
      <w:r>
        <w:t>13</w:t>
      </w:r>
      <w:r>
        <w:fldChar w:fldCharType="end"/>
      </w:r>
    </w:p>
    <w:p w14:paraId="6496BD97" w14:textId="0BD882FB" w:rsidR="00DA06C3" w:rsidRDefault="00DA06C3">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_Toc50710800 \h </w:instrText>
      </w:r>
      <w:r>
        <w:fldChar w:fldCharType="separate"/>
      </w:r>
      <w:r>
        <w:t>13</w:t>
      </w:r>
      <w:r>
        <w:fldChar w:fldCharType="end"/>
      </w:r>
    </w:p>
    <w:p w14:paraId="05F4377B" w14:textId="697DC6AC" w:rsidR="00DA06C3" w:rsidRDefault="00DA06C3">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_Toc50710801 \h </w:instrText>
      </w:r>
      <w:r>
        <w:fldChar w:fldCharType="separate"/>
      </w:r>
      <w:r>
        <w:t>14</w:t>
      </w:r>
      <w:r>
        <w:fldChar w:fldCharType="end"/>
      </w:r>
    </w:p>
    <w:p w14:paraId="05011333" w14:textId="0D692C8F" w:rsidR="00DA06C3" w:rsidRDefault="00DA06C3">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_Toc50710802 \h </w:instrText>
      </w:r>
      <w:r>
        <w:fldChar w:fldCharType="separate"/>
      </w:r>
      <w:r>
        <w:t>14</w:t>
      </w:r>
      <w:r>
        <w:fldChar w:fldCharType="end"/>
      </w:r>
    </w:p>
    <w:p w14:paraId="154A30C5" w14:textId="5209AAE9" w:rsidR="00DA06C3" w:rsidRDefault="00DA06C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_Toc50710803 \h </w:instrText>
      </w:r>
      <w:r>
        <w:fldChar w:fldCharType="separate"/>
      </w:r>
      <w:r>
        <w:t>15</w:t>
      </w:r>
      <w:r>
        <w:fldChar w:fldCharType="end"/>
      </w:r>
    </w:p>
    <w:p w14:paraId="5A3DB39B" w14:textId="142C4776" w:rsidR="00DA06C3" w:rsidRDefault="00DA06C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_Toc50710804 \h </w:instrText>
      </w:r>
      <w:r>
        <w:fldChar w:fldCharType="separate"/>
      </w:r>
      <w:r>
        <w:t>15</w:t>
      </w:r>
      <w:r>
        <w:fldChar w:fldCharType="end"/>
      </w:r>
    </w:p>
    <w:p w14:paraId="0C202A70" w14:textId="7E6597EA" w:rsidR="00DA06C3" w:rsidRDefault="00DA06C3">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_Toc50710805 \h </w:instrText>
      </w:r>
      <w:r>
        <w:fldChar w:fldCharType="separate"/>
      </w:r>
      <w:r>
        <w:t>15</w:t>
      </w:r>
      <w:r>
        <w:fldChar w:fldCharType="end"/>
      </w:r>
    </w:p>
    <w:p w14:paraId="4908B818" w14:textId="5D6EA535" w:rsidR="00DA06C3" w:rsidRDefault="00DA06C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_Toc50710806 \h </w:instrText>
      </w:r>
      <w:r>
        <w:fldChar w:fldCharType="separate"/>
      </w:r>
      <w:r>
        <w:t>16</w:t>
      </w:r>
      <w:r>
        <w:fldChar w:fldCharType="end"/>
      </w:r>
    </w:p>
    <w:p w14:paraId="6E8B4D67" w14:textId="48D18AFF" w:rsidR="00DA06C3" w:rsidRDefault="00DA06C3">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_Toc50710807 \h </w:instrText>
      </w:r>
      <w:r>
        <w:fldChar w:fldCharType="separate"/>
      </w:r>
      <w:r>
        <w:t>16</w:t>
      </w:r>
      <w:r>
        <w:fldChar w:fldCharType="end"/>
      </w:r>
    </w:p>
    <w:p w14:paraId="71255CB4" w14:textId="19F3E008" w:rsidR="00DA06C3" w:rsidRDefault="00DA06C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_Toc50710808 \h </w:instrText>
      </w:r>
      <w:r>
        <w:fldChar w:fldCharType="separate"/>
      </w:r>
      <w:r>
        <w:t>16</w:t>
      </w:r>
      <w:r>
        <w:fldChar w:fldCharType="end"/>
      </w:r>
    </w:p>
    <w:p w14:paraId="416261FF" w14:textId="51EE6195" w:rsidR="00DA06C3" w:rsidRDefault="00DA06C3">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_Toc50710809 \h </w:instrText>
      </w:r>
      <w:r>
        <w:fldChar w:fldCharType="separate"/>
      </w:r>
      <w:r>
        <w:t>16</w:t>
      </w:r>
      <w:r>
        <w:fldChar w:fldCharType="end"/>
      </w:r>
    </w:p>
    <w:p w14:paraId="7656502C" w14:textId="38D7434D" w:rsidR="00DA06C3" w:rsidRDefault="00DA06C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_Toc50710810 \h </w:instrText>
      </w:r>
      <w:r>
        <w:fldChar w:fldCharType="separate"/>
      </w:r>
      <w:r>
        <w:t>16</w:t>
      </w:r>
      <w:r>
        <w:fldChar w:fldCharType="end"/>
      </w:r>
    </w:p>
    <w:p w14:paraId="684E8E56" w14:textId="40DC0DA9" w:rsidR="00DA06C3" w:rsidRDefault="00DA06C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_Toc50710811 \h </w:instrText>
      </w:r>
      <w:r>
        <w:fldChar w:fldCharType="separate"/>
      </w:r>
      <w:r>
        <w:t>16</w:t>
      </w:r>
      <w:r>
        <w:fldChar w:fldCharType="end"/>
      </w:r>
    </w:p>
    <w:p w14:paraId="28B757E1" w14:textId="553B0A45" w:rsidR="00DA06C3" w:rsidRDefault="00DA06C3">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_Toc50710812 \h </w:instrText>
      </w:r>
      <w:r>
        <w:fldChar w:fldCharType="separate"/>
      </w:r>
      <w:r>
        <w:t>17</w:t>
      </w:r>
      <w:r>
        <w:fldChar w:fldCharType="end"/>
      </w:r>
    </w:p>
    <w:p w14:paraId="1CB31607" w14:textId="0E1AC579" w:rsidR="00DA06C3" w:rsidRDefault="00DA06C3">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_Toc50710813 \h </w:instrText>
      </w:r>
      <w:r>
        <w:fldChar w:fldCharType="separate"/>
      </w:r>
      <w:r>
        <w:t>17</w:t>
      </w:r>
      <w:r>
        <w:fldChar w:fldCharType="end"/>
      </w:r>
    </w:p>
    <w:p w14:paraId="1D60C25E" w14:textId="7AB98A28" w:rsidR="00DA06C3" w:rsidRDefault="00DA06C3">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_Toc50710814 \h </w:instrText>
      </w:r>
      <w:r>
        <w:fldChar w:fldCharType="separate"/>
      </w:r>
      <w:r>
        <w:t>17</w:t>
      </w:r>
      <w:r>
        <w:fldChar w:fldCharType="end"/>
      </w:r>
    </w:p>
    <w:p w14:paraId="240D4FFD" w14:textId="59DF7102" w:rsidR="00DA06C3" w:rsidRDefault="00DA06C3">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_Toc50710815 \h </w:instrText>
      </w:r>
      <w:r>
        <w:fldChar w:fldCharType="separate"/>
      </w:r>
      <w:r>
        <w:t>17</w:t>
      </w:r>
      <w:r>
        <w:fldChar w:fldCharType="end"/>
      </w:r>
    </w:p>
    <w:p w14:paraId="2DC26D76" w14:textId="03459923" w:rsidR="00DA06C3" w:rsidRDefault="00DA06C3">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_Toc50710816 \h </w:instrText>
      </w:r>
      <w:r>
        <w:fldChar w:fldCharType="separate"/>
      </w:r>
      <w:r>
        <w:t>17</w:t>
      </w:r>
      <w:r>
        <w:fldChar w:fldCharType="end"/>
      </w:r>
    </w:p>
    <w:p w14:paraId="16EE0576" w14:textId="134AFC35" w:rsidR="00DA06C3" w:rsidRDefault="00DA06C3">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_Toc50710817 \h </w:instrText>
      </w:r>
      <w:r>
        <w:fldChar w:fldCharType="separate"/>
      </w:r>
      <w:r>
        <w:t>17</w:t>
      </w:r>
      <w:r>
        <w:fldChar w:fldCharType="end"/>
      </w:r>
    </w:p>
    <w:p w14:paraId="44543F2F" w14:textId="76D7622E" w:rsidR="00DA06C3" w:rsidRDefault="00DA06C3">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_Toc50710818 \h </w:instrText>
      </w:r>
      <w:r>
        <w:fldChar w:fldCharType="separate"/>
      </w:r>
      <w:r>
        <w:t>18</w:t>
      </w:r>
      <w:r>
        <w:fldChar w:fldCharType="end"/>
      </w:r>
    </w:p>
    <w:p w14:paraId="6F08B434" w14:textId="46D148D8" w:rsidR="00DA06C3" w:rsidRDefault="00DA06C3">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_Toc50710819 \h </w:instrText>
      </w:r>
      <w:r>
        <w:fldChar w:fldCharType="separate"/>
      </w:r>
      <w:r>
        <w:t>18</w:t>
      </w:r>
      <w:r>
        <w:fldChar w:fldCharType="end"/>
      </w:r>
    </w:p>
    <w:p w14:paraId="3BF62FB1" w14:textId="473DAEC0" w:rsidR="00DA06C3" w:rsidRDefault="00DA06C3">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_Toc50710820 \h </w:instrText>
      </w:r>
      <w:r>
        <w:fldChar w:fldCharType="separate"/>
      </w:r>
      <w:r>
        <w:t>18</w:t>
      </w:r>
      <w:r>
        <w:fldChar w:fldCharType="end"/>
      </w:r>
    </w:p>
    <w:p w14:paraId="6E907C6E" w14:textId="45F3CA99" w:rsidR="00DA06C3" w:rsidRDefault="00DA06C3">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_Toc50710821 \h </w:instrText>
      </w:r>
      <w:r>
        <w:fldChar w:fldCharType="separate"/>
      </w:r>
      <w:r>
        <w:t>18</w:t>
      </w:r>
      <w:r>
        <w:fldChar w:fldCharType="end"/>
      </w:r>
    </w:p>
    <w:p w14:paraId="38026DB7" w14:textId="75688D7C" w:rsidR="00DA06C3" w:rsidRDefault="00DA06C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_Toc50710822 \h </w:instrText>
      </w:r>
      <w:r>
        <w:fldChar w:fldCharType="separate"/>
      </w:r>
      <w:r>
        <w:t>19</w:t>
      </w:r>
      <w:r>
        <w:fldChar w:fldCharType="end"/>
      </w:r>
    </w:p>
    <w:p w14:paraId="5037D2BB" w14:textId="57D39221" w:rsidR="00DA06C3" w:rsidRDefault="00DA06C3">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_Toc50710823 \h </w:instrText>
      </w:r>
      <w:r>
        <w:fldChar w:fldCharType="separate"/>
      </w:r>
      <w:r>
        <w:t>19</w:t>
      </w:r>
      <w:r>
        <w:fldChar w:fldCharType="end"/>
      </w:r>
    </w:p>
    <w:p w14:paraId="089C3431" w14:textId="2CCF585E" w:rsidR="00DA06C3" w:rsidRDefault="00DA06C3">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_Toc50710824 \h </w:instrText>
      </w:r>
      <w:r>
        <w:fldChar w:fldCharType="separate"/>
      </w:r>
      <w:r>
        <w:t>20</w:t>
      </w:r>
      <w:r>
        <w:fldChar w:fldCharType="end"/>
      </w:r>
    </w:p>
    <w:p w14:paraId="6B8AF09F" w14:textId="7B38C29B" w:rsidR="00DA06C3" w:rsidRDefault="00DA06C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_Toc50710825 \h </w:instrText>
      </w:r>
      <w:r>
        <w:fldChar w:fldCharType="separate"/>
      </w:r>
      <w:r>
        <w:t>20</w:t>
      </w:r>
      <w:r>
        <w:fldChar w:fldCharType="end"/>
      </w:r>
    </w:p>
    <w:p w14:paraId="4C3E0623" w14:textId="2CE70D1C" w:rsidR="00DA06C3" w:rsidRDefault="00DA06C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_Toc50710826 \h </w:instrText>
      </w:r>
      <w:r>
        <w:fldChar w:fldCharType="separate"/>
      </w:r>
      <w:r>
        <w:t>20</w:t>
      </w:r>
      <w:r>
        <w:fldChar w:fldCharType="end"/>
      </w:r>
    </w:p>
    <w:p w14:paraId="027E48A8" w14:textId="579DEEAE" w:rsidR="00DA06C3" w:rsidRDefault="00DA06C3">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_Toc50710827 \h </w:instrText>
      </w:r>
      <w:r>
        <w:fldChar w:fldCharType="separate"/>
      </w:r>
      <w:r>
        <w:t>20</w:t>
      </w:r>
      <w:r>
        <w:fldChar w:fldCharType="end"/>
      </w:r>
    </w:p>
    <w:p w14:paraId="41B603A3" w14:textId="6D098946" w:rsidR="00DA06C3" w:rsidRDefault="00DA06C3">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_Toc50710828 \h </w:instrText>
      </w:r>
      <w:r>
        <w:fldChar w:fldCharType="separate"/>
      </w:r>
      <w:r>
        <w:t>21</w:t>
      </w:r>
      <w:r>
        <w:fldChar w:fldCharType="end"/>
      </w:r>
    </w:p>
    <w:p w14:paraId="7EB65D4E" w14:textId="4662E1F6" w:rsidR="00DA06C3" w:rsidRDefault="00DA06C3">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_Toc50710829 \h </w:instrText>
      </w:r>
      <w:r>
        <w:fldChar w:fldCharType="separate"/>
      </w:r>
      <w:r>
        <w:t>21</w:t>
      </w:r>
      <w:r>
        <w:fldChar w:fldCharType="end"/>
      </w:r>
    </w:p>
    <w:p w14:paraId="3526690E" w14:textId="131EDFE4" w:rsidR="00DA06C3" w:rsidRDefault="00DA06C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_Toc50710830 \h </w:instrText>
      </w:r>
      <w:r>
        <w:fldChar w:fldCharType="separate"/>
      </w:r>
      <w:r>
        <w:t>23</w:t>
      </w:r>
      <w:r>
        <w:fldChar w:fldCharType="end"/>
      </w:r>
    </w:p>
    <w:p w14:paraId="1D991155" w14:textId="25C6ABFF" w:rsidR="00DA06C3" w:rsidRDefault="00DA06C3">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_Toc50710831 \h </w:instrText>
      </w:r>
      <w:r>
        <w:fldChar w:fldCharType="separate"/>
      </w:r>
      <w:r>
        <w:t>23</w:t>
      </w:r>
      <w:r>
        <w:fldChar w:fldCharType="end"/>
      </w:r>
    </w:p>
    <w:p w14:paraId="143ABC27" w14:textId="18282EFE" w:rsidR="00DA06C3" w:rsidRDefault="00DA06C3">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_Toc50710832 \h </w:instrText>
      </w:r>
      <w:r>
        <w:fldChar w:fldCharType="separate"/>
      </w:r>
      <w:r>
        <w:t>23</w:t>
      </w:r>
      <w:r>
        <w:fldChar w:fldCharType="end"/>
      </w:r>
    </w:p>
    <w:p w14:paraId="2C50E894" w14:textId="14C7D201" w:rsidR="00DA06C3" w:rsidRDefault="00DA06C3">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_Toc50710833 \h </w:instrText>
      </w:r>
      <w:r>
        <w:fldChar w:fldCharType="separate"/>
      </w:r>
      <w:r>
        <w:t>25</w:t>
      </w:r>
      <w:r>
        <w:fldChar w:fldCharType="end"/>
      </w:r>
    </w:p>
    <w:p w14:paraId="36F74963" w14:textId="3EC55B66" w:rsidR="00DA06C3" w:rsidRDefault="00DA06C3">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_Toc50710834 \h </w:instrText>
      </w:r>
      <w:r>
        <w:fldChar w:fldCharType="separate"/>
      </w:r>
      <w:r>
        <w:t>27</w:t>
      </w:r>
      <w:r>
        <w:fldChar w:fldCharType="end"/>
      </w:r>
    </w:p>
    <w:p w14:paraId="47C729B7" w14:textId="5DEC243A" w:rsidR="00DA06C3" w:rsidRDefault="00DA06C3">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_Toc50710835 \h </w:instrText>
      </w:r>
      <w:r>
        <w:fldChar w:fldCharType="separate"/>
      </w:r>
      <w:r>
        <w:t>28</w:t>
      </w:r>
      <w:r>
        <w:fldChar w:fldCharType="end"/>
      </w:r>
    </w:p>
    <w:p w14:paraId="3E9827A6" w14:textId="21973184" w:rsidR="00DA06C3" w:rsidRDefault="00DA06C3">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_Toc50710836 \h </w:instrText>
      </w:r>
      <w:r>
        <w:fldChar w:fldCharType="separate"/>
      </w:r>
      <w:r>
        <w:t>28</w:t>
      </w:r>
      <w:r>
        <w:fldChar w:fldCharType="end"/>
      </w:r>
    </w:p>
    <w:p w14:paraId="6E35E0CC" w14:textId="5E0C39A3" w:rsidR="00DA06C3" w:rsidRDefault="00DA06C3">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_Toc50710837 \h </w:instrText>
      </w:r>
      <w:r>
        <w:fldChar w:fldCharType="separate"/>
      </w:r>
      <w:r>
        <w:t>29</w:t>
      </w:r>
      <w:r>
        <w:fldChar w:fldCharType="end"/>
      </w:r>
    </w:p>
    <w:p w14:paraId="23FDD59E" w14:textId="44BADEC7" w:rsidR="00DA06C3" w:rsidRDefault="00DA06C3">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_Toc50710838 \h </w:instrText>
      </w:r>
      <w:r>
        <w:fldChar w:fldCharType="separate"/>
      </w:r>
      <w:r>
        <w:t>31</w:t>
      </w:r>
      <w:r>
        <w:fldChar w:fldCharType="end"/>
      </w:r>
    </w:p>
    <w:p w14:paraId="5BF8CA44" w14:textId="7A32A70D" w:rsidR="00DA06C3" w:rsidRDefault="00DA06C3">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_Toc50710839 \h </w:instrText>
      </w:r>
      <w:r>
        <w:fldChar w:fldCharType="separate"/>
      </w:r>
      <w:r>
        <w:t>32</w:t>
      </w:r>
      <w:r>
        <w:fldChar w:fldCharType="end"/>
      </w:r>
    </w:p>
    <w:p w14:paraId="7274718F" w14:textId="5D34D933" w:rsidR="00DA06C3" w:rsidRDefault="00DA06C3">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_Toc50710840 \h </w:instrText>
      </w:r>
      <w:r>
        <w:fldChar w:fldCharType="separate"/>
      </w:r>
      <w:r>
        <w:t>34</w:t>
      </w:r>
      <w:r>
        <w:fldChar w:fldCharType="end"/>
      </w:r>
    </w:p>
    <w:p w14:paraId="78357980" w14:textId="3EF79887" w:rsidR="00DA06C3" w:rsidRDefault="00DA06C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_Toc50710841 \h </w:instrText>
      </w:r>
      <w:r>
        <w:fldChar w:fldCharType="separate"/>
      </w:r>
      <w:r>
        <w:t>35</w:t>
      </w:r>
      <w:r>
        <w:fldChar w:fldCharType="end"/>
      </w:r>
    </w:p>
    <w:p w14:paraId="36831BC3" w14:textId="5E3DD37C" w:rsidR="00DA06C3" w:rsidRDefault="00DA06C3">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_Toc50710842 \h </w:instrText>
      </w:r>
      <w:r>
        <w:fldChar w:fldCharType="separate"/>
      </w:r>
      <w:r>
        <w:t>36</w:t>
      </w:r>
      <w:r>
        <w:fldChar w:fldCharType="end"/>
      </w:r>
    </w:p>
    <w:p w14:paraId="5ECCCFD8" w14:textId="3E9CDE22" w:rsidR="00DA06C3" w:rsidRDefault="00DA06C3">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_Toc50710843 \h </w:instrText>
      </w:r>
      <w:r>
        <w:fldChar w:fldCharType="separate"/>
      </w:r>
      <w:r>
        <w:t>36</w:t>
      </w:r>
      <w:r>
        <w:fldChar w:fldCharType="end"/>
      </w:r>
    </w:p>
    <w:p w14:paraId="724E80A9" w14:textId="565697C1" w:rsidR="00DA06C3" w:rsidRDefault="00DA06C3">
      <w:pPr>
        <w:pStyle w:val="TOC4"/>
        <w:rPr>
          <w:rFonts w:asciiTheme="minorHAnsi" w:hAnsiTheme="minorHAnsi" w:cstheme="minorBidi"/>
          <w:sz w:val="22"/>
          <w:szCs w:val="22"/>
          <w:lang w:eastAsia="en-GB"/>
        </w:rPr>
      </w:pPr>
      <w:r>
        <w:rPr>
          <w:lang w:eastAsia="ko-KR"/>
        </w:rPr>
        <w:lastRenderedPageBreak/>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_Toc50710844 \h </w:instrText>
      </w:r>
      <w:r>
        <w:fldChar w:fldCharType="separate"/>
      </w:r>
      <w:r>
        <w:t>36</w:t>
      </w:r>
      <w:r>
        <w:fldChar w:fldCharType="end"/>
      </w:r>
    </w:p>
    <w:p w14:paraId="48AAC283" w14:textId="719BD070" w:rsidR="00DA06C3" w:rsidRDefault="00DA06C3">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_Toc50710845 \h </w:instrText>
      </w:r>
      <w:r>
        <w:fldChar w:fldCharType="separate"/>
      </w:r>
      <w:r>
        <w:t>36</w:t>
      </w:r>
      <w:r>
        <w:fldChar w:fldCharType="end"/>
      </w:r>
    </w:p>
    <w:p w14:paraId="59F503D0" w14:textId="7A5F669E" w:rsidR="00DA06C3" w:rsidRDefault="00DA06C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_Toc50710846 \h </w:instrText>
      </w:r>
      <w:r>
        <w:fldChar w:fldCharType="separate"/>
      </w:r>
      <w:r>
        <w:t>38</w:t>
      </w:r>
      <w:r>
        <w:fldChar w:fldCharType="end"/>
      </w:r>
    </w:p>
    <w:p w14:paraId="27A035CE" w14:textId="19CB1D24" w:rsidR="00DA06C3" w:rsidRDefault="00DA06C3">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_Toc50710847 \h </w:instrText>
      </w:r>
      <w:r>
        <w:fldChar w:fldCharType="separate"/>
      </w:r>
      <w:r>
        <w:t>38</w:t>
      </w:r>
      <w:r>
        <w:fldChar w:fldCharType="end"/>
      </w:r>
    </w:p>
    <w:p w14:paraId="483CE140" w14:textId="4C4E836A" w:rsidR="00DA06C3" w:rsidRDefault="00DA06C3">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_Toc50710848 \h </w:instrText>
      </w:r>
      <w:r>
        <w:fldChar w:fldCharType="separate"/>
      </w:r>
      <w:r>
        <w:t>42</w:t>
      </w:r>
      <w:r>
        <w:fldChar w:fldCharType="end"/>
      </w:r>
    </w:p>
    <w:p w14:paraId="629A1DAE" w14:textId="31EA47E5" w:rsidR="00DA06C3" w:rsidRDefault="00DA06C3">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_Toc50710849 \h </w:instrText>
      </w:r>
      <w:r>
        <w:fldChar w:fldCharType="separate"/>
      </w:r>
      <w:r>
        <w:t>42</w:t>
      </w:r>
      <w:r>
        <w:fldChar w:fldCharType="end"/>
      </w:r>
    </w:p>
    <w:p w14:paraId="4D717659" w14:textId="35C6ECC5" w:rsidR="00DA06C3" w:rsidRDefault="00DA06C3">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_Toc50710850 \h </w:instrText>
      </w:r>
      <w:r>
        <w:fldChar w:fldCharType="separate"/>
      </w:r>
      <w:r>
        <w:t>43</w:t>
      </w:r>
      <w:r>
        <w:fldChar w:fldCharType="end"/>
      </w:r>
    </w:p>
    <w:p w14:paraId="14D621E1" w14:textId="6D946E85" w:rsidR="00DA06C3" w:rsidRDefault="00DA06C3">
      <w:pPr>
        <w:pStyle w:val="TOC5"/>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_Toc50710851 \h </w:instrText>
      </w:r>
      <w:r>
        <w:fldChar w:fldCharType="separate"/>
      </w:r>
      <w:r>
        <w:t>44</w:t>
      </w:r>
      <w:r>
        <w:fldChar w:fldCharType="end"/>
      </w:r>
    </w:p>
    <w:p w14:paraId="75DE7DA4" w14:textId="001AD017" w:rsidR="00DA06C3" w:rsidRDefault="00DA06C3">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_Toc50710852 \h </w:instrText>
      </w:r>
      <w:r>
        <w:fldChar w:fldCharType="separate"/>
      </w:r>
      <w:r>
        <w:t>45</w:t>
      </w:r>
      <w:r>
        <w:fldChar w:fldCharType="end"/>
      </w:r>
    </w:p>
    <w:p w14:paraId="7386F2AA" w14:textId="1640E084" w:rsidR="00DA06C3" w:rsidRDefault="00DA06C3">
      <w:pPr>
        <w:pStyle w:val="TOC5"/>
        <w:rPr>
          <w:rFonts w:asciiTheme="minorHAnsi" w:hAnsiTheme="minorHAnsi" w:cstheme="minorBidi"/>
          <w:sz w:val="22"/>
          <w:szCs w:val="22"/>
          <w:lang w:eastAsia="en-GB"/>
        </w:rPr>
      </w:pPr>
      <w:r w:rsidRPr="00FC46E3">
        <w:rPr>
          <w:lang w:val="en-US" w:eastAsia="ko-KR"/>
        </w:rPr>
        <w:t>6.3.2.2.4</w:t>
      </w:r>
      <w:r>
        <w:rPr>
          <w:rFonts w:asciiTheme="minorHAnsi" w:hAnsiTheme="minorHAnsi" w:cstheme="minorBidi"/>
          <w:sz w:val="22"/>
          <w:szCs w:val="22"/>
          <w:lang w:eastAsia="en-GB"/>
        </w:rPr>
        <w:tab/>
      </w:r>
      <w:r w:rsidRPr="00FC46E3">
        <w:rPr>
          <w:lang w:val="en-US" w:eastAsia="ko-KR"/>
        </w:rPr>
        <w:t>Example of mission critical service activation via MSF and MSF interaction with MBS transport.</w:t>
      </w:r>
      <w:r>
        <w:tab/>
      </w:r>
      <w:r>
        <w:fldChar w:fldCharType="begin" w:fldLock="1"/>
      </w:r>
      <w:r>
        <w:instrText xml:space="preserve"> PAGEREF _Toc50710853 \h </w:instrText>
      </w:r>
      <w:r>
        <w:fldChar w:fldCharType="separate"/>
      </w:r>
      <w:r>
        <w:t>45</w:t>
      </w:r>
      <w:r>
        <w:fldChar w:fldCharType="end"/>
      </w:r>
    </w:p>
    <w:p w14:paraId="1B1847CA" w14:textId="59BF7E46" w:rsidR="00DA06C3" w:rsidRDefault="00DA06C3">
      <w:pPr>
        <w:pStyle w:val="TOC4"/>
        <w:rPr>
          <w:rFonts w:asciiTheme="minorHAnsi" w:hAnsiTheme="minorHAnsi" w:cstheme="minorBidi"/>
          <w:sz w:val="22"/>
          <w:szCs w:val="22"/>
          <w:lang w:eastAsia="en-GB"/>
        </w:rPr>
      </w:pPr>
      <w:r w:rsidRPr="00FC46E3">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_Toc50710854 \h </w:instrText>
      </w:r>
      <w:r>
        <w:fldChar w:fldCharType="separate"/>
      </w:r>
      <w:r>
        <w:t>47</w:t>
      </w:r>
      <w:r>
        <w:fldChar w:fldCharType="end"/>
      </w:r>
    </w:p>
    <w:p w14:paraId="0D86D6BE" w14:textId="015D9629" w:rsidR="00DA06C3" w:rsidRDefault="00DA06C3">
      <w:pPr>
        <w:pStyle w:val="TOC4"/>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_Toc50710855 \h </w:instrText>
      </w:r>
      <w:r>
        <w:fldChar w:fldCharType="separate"/>
      </w:r>
      <w:r>
        <w:t>49</w:t>
      </w:r>
      <w:r>
        <w:fldChar w:fldCharType="end"/>
      </w:r>
    </w:p>
    <w:p w14:paraId="08E90002" w14:textId="5A10C881" w:rsidR="00DA06C3" w:rsidRDefault="00DA06C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_Toc50710856 \h </w:instrText>
      </w:r>
      <w:r>
        <w:fldChar w:fldCharType="separate"/>
      </w:r>
      <w:r>
        <w:t>49</w:t>
      </w:r>
      <w:r>
        <w:fldChar w:fldCharType="end"/>
      </w:r>
    </w:p>
    <w:p w14:paraId="6DB1FD0E" w14:textId="16FA4B30" w:rsidR="00DA06C3" w:rsidRDefault="00DA06C3">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_Toc50710857 \h </w:instrText>
      </w:r>
      <w:r>
        <w:fldChar w:fldCharType="separate"/>
      </w:r>
      <w:r>
        <w:t>50</w:t>
      </w:r>
      <w:r>
        <w:fldChar w:fldCharType="end"/>
      </w:r>
    </w:p>
    <w:p w14:paraId="6045E1FE" w14:textId="59568F7C" w:rsidR="00DA06C3" w:rsidRDefault="00DA06C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_Toc50710858 \h </w:instrText>
      </w:r>
      <w:r>
        <w:fldChar w:fldCharType="separate"/>
      </w:r>
      <w:r>
        <w:t>50</w:t>
      </w:r>
      <w:r>
        <w:fldChar w:fldCharType="end"/>
      </w:r>
    </w:p>
    <w:p w14:paraId="73FBBA4B" w14:textId="5AF19772" w:rsidR="00DA06C3" w:rsidRDefault="00DA06C3">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_Toc50710859 \h </w:instrText>
      </w:r>
      <w:r>
        <w:fldChar w:fldCharType="separate"/>
      </w:r>
      <w:r>
        <w:t>50</w:t>
      </w:r>
      <w:r>
        <w:fldChar w:fldCharType="end"/>
      </w:r>
    </w:p>
    <w:p w14:paraId="1B26B41A" w14:textId="2903DB84" w:rsidR="00DA06C3" w:rsidRDefault="00DA06C3">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_Toc50710860 \h </w:instrText>
      </w:r>
      <w:r>
        <w:fldChar w:fldCharType="separate"/>
      </w:r>
      <w:r>
        <w:t>51</w:t>
      </w:r>
      <w:r>
        <w:fldChar w:fldCharType="end"/>
      </w:r>
    </w:p>
    <w:p w14:paraId="36D80FCE" w14:textId="1FCD266F" w:rsidR="00DA06C3" w:rsidRDefault="00DA06C3">
      <w:pPr>
        <w:pStyle w:val="TOC4"/>
        <w:rPr>
          <w:rFonts w:asciiTheme="minorHAnsi" w:hAnsiTheme="minorHAnsi" w:cstheme="minorBidi"/>
          <w:sz w:val="22"/>
          <w:szCs w:val="22"/>
          <w:lang w:eastAsia="en-GB"/>
        </w:rPr>
      </w:pPr>
      <w:r w:rsidRPr="00FC46E3">
        <w:rPr>
          <w:lang w:val="en-US" w:eastAsia="ko-KR"/>
        </w:rPr>
        <w:t>6.4.1.3</w:t>
      </w:r>
      <w:r>
        <w:rPr>
          <w:rFonts w:asciiTheme="minorHAnsi" w:hAnsiTheme="minorHAnsi" w:cstheme="minorBidi"/>
          <w:sz w:val="22"/>
          <w:szCs w:val="22"/>
          <w:lang w:eastAsia="en-GB"/>
        </w:rPr>
        <w:tab/>
      </w:r>
      <w:r w:rsidRPr="00FC46E3">
        <w:rPr>
          <w:lang w:val="en-US" w:eastAsia="ko-KR"/>
        </w:rPr>
        <w:t>Multicast Service Context and Multicast Session Context</w:t>
      </w:r>
      <w:r>
        <w:tab/>
      </w:r>
      <w:r>
        <w:fldChar w:fldCharType="begin" w:fldLock="1"/>
      </w:r>
      <w:r>
        <w:instrText xml:space="preserve"> PAGEREF _Toc50710861 \h </w:instrText>
      </w:r>
      <w:r>
        <w:fldChar w:fldCharType="separate"/>
      </w:r>
      <w:r>
        <w:t>52</w:t>
      </w:r>
      <w:r>
        <w:fldChar w:fldCharType="end"/>
      </w:r>
    </w:p>
    <w:p w14:paraId="19E31AD2" w14:textId="03BAE4BA" w:rsidR="00DA06C3" w:rsidRDefault="00DA06C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_Toc50710862 \h </w:instrText>
      </w:r>
      <w:r>
        <w:fldChar w:fldCharType="separate"/>
      </w:r>
      <w:r>
        <w:t>53</w:t>
      </w:r>
      <w:r>
        <w:fldChar w:fldCharType="end"/>
      </w:r>
    </w:p>
    <w:p w14:paraId="38889A9E" w14:textId="4ABCA2B5" w:rsidR="00DA06C3" w:rsidRDefault="00DA06C3">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FC46E3">
        <w:rPr>
          <w:rFonts w:eastAsia="DengXian"/>
        </w:rPr>
        <w:t xml:space="preserve">communication </w:t>
      </w:r>
      <w:r>
        <w:t>service</w:t>
      </w:r>
      <w:r>
        <w:tab/>
      </w:r>
      <w:r>
        <w:fldChar w:fldCharType="begin" w:fldLock="1"/>
      </w:r>
      <w:r>
        <w:instrText xml:space="preserve"> PAGEREF _Toc50710863 \h </w:instrText>
      </w:r>
      <w:r>
        <w:fldChar w:fldCharType="separate"/>
      </w:r>
      <w:r>
        <w:t>53</w:t>
      </w:r>
      <w:r>
        <w:fldChar w:fldCharType="end"/>
      </w:r>
    </w:p>
    <w:p w14:paraId="6BA07F4E" w14:textId="0A799936" w:rsidR="00DA06C3" w:rsidRDefault="00DA06C3">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FC46E3">
        <w:rPr>
          <w:rFonts w:eastAsia="DengXian"/>
        </w:rPr>
        <w:t>Service Create</w:t>
      </w:r>
      <w:r>
        <w:tab/>
      </w:r>
      <w:r>
        <w:fldChar w:fldCharType="begin" w:fldLock="1"/>
      </w:r>
      <w:r>
        <w:instrText xml:space="preserve"> PAGEREF _Toc50710864 \h </w:instrText>
      </w:r>
      <w:r>
        <w:fldChar w:fldCharType="separate"/>
      </w:r>
      <w:r>
        <w:t>54</w:t>
      </w:r>
      <w:r>
        <w:fldChar w:fldCharType="end"/>
      </w:r>
    </w:p>
    <w:p w14:paraId="0740C05C" w14:textId="151F4CC1" w:rsidR="00DA06C3" w:rsidRDefault="00DA06C3">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_Toc50710865 \h </w:instrText>
      </w:r>
      <w:r>
        <w:fldChar w:fldCharType="separate"/>
      </w:r>
      <w:r>
        <w:t>58</w:t>
      </w:r>
      <w:r>
        <w:fldChar w:fldCharType="end"/>
      </w:r>
    </w:p>
    <w:p w14:paraId="5A2047FC" w14:textId="4FEAFC80" w:rsidR="00DA06C3" w:rsidRDefault="00DA06C3">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_Toc50710866 \h </w:instrText>
      </w:r>
      <w:r>
        <w:fldChar w:fldCharType="separate"/>
      </w:r>
      <w:r>
        <w:t>58</w:t>
      </w:r>
      <w:r>
        <w:fldChar w:fldCharType="end"/>
      </w:r>
    </w:p>
    <w:p w14:paraId="23768217" w14:textId="3B7EE1E4" w:rsidR="00DA06C3" w:rsidRDefault="00DA06C3">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_Toc50710867 \h </w:instrText>
      </w:r>
      <w:r>
        <w:fldChar w:fldCharType="separate"/>
      </w:r>
      <w:r>
        <w:t>58</w:t>
      </w:r>
      <w:r>
        <w:fldChar w:fldCharType="end"/>
      </w:r>
    </w:p>
    <w:p w14:paraId="14696348" w14:textId="6909F263" w:rsidR="00DA06C3" w:rsidRDefault="00DA06C3">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_Toc50710868 \h </w:instrText>
      </w:r>
      <w:r>
        <w:fldChar w:fldCharType="separate"/>
      </w:r>
      <w:r>
        <w:t>60</w:t>
      </w:r>
      <w:r>
        <w:fldChar w:fldCharType="end"/>
      </w:r>
    </w:p>
    <w:p w14:paraId="2A127A1A" w14:textId="11B3BCD5" w:rsidR="00DA06C3" w:rsidRDefault="00DA06C3">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_Toc50710869 \h </w:instrText>
      </w:r>
      <w:r>
        <w:fldChar w:fldCharType="separate"/>
      </w:r>
      <w:r>
        <w:t>61</w:t>
      </w:r>
      <w:r>
        <w:fldChar w:fldCharType="end"/>
      </w:r>
    </w:p>
    <w:p w14:paraId="21E31316" w14:textId="4E207C93" w:rsidR="00DA06C3" w:rsidRDefault="00DA06C3">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_Toc50710870 \h </w:instrText>
      </w:r>
      <w:r>
        <w:fldChar w:fldCharType="separate"/>
      </w:r>
      <w:r>
        <w:t>62</w:t>
      </w:r>
      <w:r>
        <w:fldChar w:fldCharType="end"/>
      </w:r>
    </w:p>
    <w:p w14:paraId="1F5FEC17" w14:textId="4EEE2B26" w:rsidR="00DA06C3" w:rsidRDefault="00DA06C3">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_Toc50710871 \h </w:instrText>
      </w:r>
      <w:r>
        <w:fldChar w:fldCharType="separate"/>
      </w:r>
      <w:r>
        <w:t>63</w:t>
      </w:r>
      <w:r>
        <w:fldChar w:fldCharType="end"/>
      </w:r>
    </w:p>
    <w:p w14:paraId="3DF0F191" w14:textId="22C10340" w:rsidR="00DA06C3" w:rsidRDefault="00DA06C3">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_Toc50710872 \h </w:instrText>
      </w:r>
      <w:r>
        <w:fldChar w:fldCharType="separate"/>
      </w:r>
      <w:r>
        <w:t>64</w:t>
      </w:r>
      <w:r>
        <w:fldChar w:fldCharType="end"/>
      </w:r>
    </w:p>
    <w:p w14:paraId="5F701EE4" w14:textId="78ACBDEF" w:rsidR="00DA06C3" w:rsidRDefault="00DA06C3">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_Toc50710873 \h </w:instrText>
      </w:r>
      <w:r>
        <w:fldChar w:fldCharType="separate"/>
      </w:r>
      <w:r>
        <w:t>65</w:t>
      </w:r>
      <w:r>
        <w:fldChar w:fldCharType="end"/>
      </w:r>
    </w:p>
    <w:p w14:paraId="6B5DFB26" w14:textId="72E26E43" w:rsidR="00DA06C3" w:rsidRDefault="00DA06C3">
      <w:pPr>
        <w:pStyle w:val="TOC2"/>
        <w:rPr>
          <w:rFonts w:asciiTheme="minorHAnsi" w:hAnsiTheme="minorHAnsi" w:cstheme="minorBidi"/>
          <w:sz w:val="22"/>
          <w:szCs w:val="22"/>
          <w:lang w:eastAsia="en-GB"/>
        </w:rPr>
      </w:pPr>
      <w:r w:rsidRPr="00FC46E3">
        <w:rPr>
          <w:rFonts w:eastAsia="DengXian"/>
          <w:lang w:eastAsia="zh-CN"/>
        </w:rPr>
        <w:t>6.5</w:t>
      </w:r>
      <w:r>
        <w:rPr>
          <w:rFonts w:asciiTheme="minorHAnsi" w:hAnsiTheme="minorHAnsi" w:cstheme="minorBidi"/>
          <w:sz w:val="22"/>
          <w:szCs w:val="22"/>
          <w:lang w:eastAsia="en-GB"/>
        </w:rPr>
        <w:tab/>
      </w:r>
      <w:r w:rsidRPr="00FC46E3">
        <w:rPr>
          <w:rFonts w:eastAsia="DengXian"/>
        </w:rPr>
        <w:t>Solution</w:t>
      </w:r>
      <w:r w:rsidRPr="00FC46E3">
        <w:rPr>
          <w:rFonts w:eastAsia="DengXian"/>
          <w:lang w:eastAsia="zh-CN"/>
        </w:rPr>
        <w:t xml:space="preserve"> #5</w:t>
      </w:r>
      <w:r w:rsidRPr="00FC46E3">
        <w:rPr>
          <w:rFonts w:eastAsia="DengXian"/>
        </w:rPr>
        <w:t>: Broadcast Session Start</w:t>
      </w:r>
      <w:r>
        <w:tab/>
      </w:r>
      <w:r>
        <w:fldChar w:fldCharType="begin" w:fldLock="1"/>
      </w:r>
      <w:r>
        <w:instrText xml:space="preserve"> PAGEREF _Toc50710874 \h </w:instrText>
      </w:r>
      <w:r>
        <w:fldChar w:fldCharType="separate"/>
      </w:r>
      <w:r>
        <w:t>66</w:t>
      </w:r>
      <w:r>
        <w:fldChar w:fldCharType="end"/>
      </w:r>
    </w:p>
    <w:p w14:paraId="0F78D758" w14:textId="64D0E781" w:rsidR="00DA06C3" w:rsidRDefault="00DA06C3">
      <w:pPr>
        <w:pStyle w:val="TOC3"/>
        <w:rPr>
          <w:rFonts w:asciiTheme="minorHAnsi" w:hAnsiTheme="minorHAnsi" w:cstheme="minorBidi"/>
          <w:sz w:val="22"/>
          <w:szCs w:val="22"/>
          <w:lang w:eastAsia="en-GB"/>
        </w:rPr>
      </w:pPr>
      <w:r w:rsidRPr="00FC46E3">
        <w:rPr>
          <w:rFonts w:eastAsia="DengXian"/>
        </w:rPr>
        <w:t>6.5.1</w:t>
      </w:r>
      <w:r>
        <w:rPr>
          <w:rFonts w:asciiTheme="minorHAnsi" w:hAnsiTheme="minorHAnsi" w:cstheme="minorBidi"/>
          <w:sz w:val="22"/>
          <w:szCs w:val="22"/>
          <w:lang w:eastAsia="en-GB"/>
        </w:rPr>
        <w:tab/>
      </w:r>
      <w:r w:rsidRPr="00FC46E3">
        <w:rPr>
          <w:rFonts w:eastAsia="DengXian"/>
        </w:rPr>
        <w:t>Functional description</w:t>
      </w:r>
      <w:r>
        <w:tab/>
      </w:r>
      <w:r>
        <w:fldChar w:fldCharType="begin" w:fldLock="1"/>
      </w:r>
      <w:r>
        <w:instrText xml:space="preserve"> PAGEREF _Toc50710875 \h </w:instrText>
      </w:r>
      <w:r>
        <w:fldChar w:fldCharType="separate"/>
      </w:r>
      <w:r>
        <w:t>66</w:t>
      </w:r>
      <w:r>
        <w:fldChar w:fldCharType="end"/>
      </w:r>
    </w:p>
    <w:p w14:paraId="29EA0C3C" w14:textId="4A357D69" w:rsidR="00DA06C3" w:rsidRDefault="00DA06C3">
      <w:pPr>
        <w:pStyle w:val="TOC3"/>
        <w:rPr>
          <w:rFonts w:asciiTheme="minorHAnsi" w:hAnsiTheme="minorHAnsi" w:cstheme="minorBidi"/>
          <w:sz w:val="22"/>
          <w:szCs w:val="22"/>
          <w:lang w:eastAsia="en-GB"/>
        </w:rPr>
      </w:pPr>
      <w:r w:rsidRPr="00FC46E3">
        <w:rPr>
          <w:rFonts w:eastAsia="DengXian"/>
        </w:rPr>
        <w:t>6.5.2</w:t>
      </w:r>
      <w:r>
        <w:rPr>
          <w:rFonts w:asciiTheme="minorHAnsi" w:hAnsiTheme="minorHAnsi" w:cstheme="minorBidi"/>
          <w:sz w:val="22"/>
          <w:szCs w:val="22"/>
          <w:lang w:eastAsia="en-GB"/>
        </w:rPr>
        <w:tab/>
      </w:r>
      <w:r w:rsidRPr="00FC46E3">
        <w:rPr>
          <w:rFonts w:eastAsia="DengXian"/>
        </w:rPr>
        <w:t>Procedures</w:t>
      </w:r>
      <w:r>
        <w:tab/>
      </w:r>
      <w:r>
        <w:fldChar w:fldCharType="begin" w:fldLock="1"/>
      </w:r>
      <w:r>
        <w:instrText xml:space="preserve"> PAGEREF _Toc50710876 \h </w:instrText>
      </w:r>
      <w:r>
        <w:fldChar w:fldCharType="separate"/>
      </w:r>
      <w:r>
        <w:t>67</w:t>
      </w:r>
      <w:r>
        <w:fldChar w:fldCharType="end"/>
      </w:r>
    </w:p>
    <w:p w14:paraId="12E4154B" w14:textId="32BC127F" w:rsidR="00DA06C3" w:rsidRDefault="00DA06C3">
      <w:pPr>
        <w:pStyle w:val="TOC3"/>
        <w:rPr>
          <w:rFonts w:asciiTheme="minorHAnsi" w:hAnsiTheme="minorHAnsi" w:cstheme="minorBidi"/>
          <w:sz w:val="22"/>
          <w:szCs w:val="22"/>
          <w:lang w:eastAsia="en-GB"/>
        </w:rPr>
      </w:pPr>
      <w:r w:rsidRPr="00FC46E3">
        <w:rPr>
          <w:rFonts w:eastAsia="DengXian"/>
        </w:rPr>
        <w:t>6.5.3</w:t>
      </w:r>
      <w:r>
        <w:rPr>
          <w:rFonts w:asciiTheme="minorHAnsi" w:hAnsiTheme="minorHAnsi" w:cstheme="minorBidi"/>
          <w:sz w:val="22"/>
          <w:szCs w:val="22"/>
          <w:lang w:eastAsia="en-GB"/>
        </w:rPr>
        <w:tab/>
      </w:r>
      <w:r w:rsidRPr="00FC46E3">
        <w:rPr>
          <w:rFonts w:eastAsia="DengXian"/>
        </w:rPr>
        <w:t>Impacts on services, entities and interfaces</w:t>
      </w:r>
      <w:r>
        <w:tab/>
      </w:r>
      <w:r>
        <w:fldChar w:fldCharType="begin" w:fldLock="1"/>
      </w:r>
      <w:r>
        <w:instrText xml:space="preserve"> PAGEREF _Toc50710877 \h </w:instrText>
      </w:r>
      <w:r>
        <w:fldChar w:fldCharType="separate"/>
      </w:r>
      <w:r>
        <w:t>68</w:t>
      </w:r>
      <w:r>
        <w:fldChar w:fldCharType="end"/>
      </w:r>
    </w:p>
    <w:p w14:paraId="53119A43" w14:textId="4FFD171E" w:rsidR="00DA06C3" w:rsidRDefault="00DA06C3">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_Toc50710878 \h </w:instrText>
      </w:r>
      <w:r>
        <w:fldChar w:fldCharType="separate"/>
      </w:r>
      <w:r>
        <w:t>69</w:t>
      </w:r>
      <w:r>
        <w:fldChar w:fldCharType="end"/>
      </w:r>
    </w:p>
    <w:p w14:paraId="6557E922" w14:textId="7BB92D12" w:rsidR="00DA06C3" w:rsidRDefault="00DA06C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_Toc50710879 \h </w:instrText>
      </w:r>
      <w:r>
        <w:fldChar w:fldCharType="separate"/>
      </w:r>
      <w:r>
        <w:t>69</w:t>
      </w:r>
      <w:r>
        <w:fldChar w:fldCharType="end"/>
      </w:r>
    </w:p>
    <w:p w14:paraId="7897B3A9" w14:textId="458D14DB" w:rsidR="00DA06C3" w:rsidRDefault="00DA06C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_Toc50710880 \h </w:instrText>
      </w:r>
      <w:r>
        <w:fldChar w:fldCharType="separate"/>
      </w:r>
      <w:r>
        <w:t>70</w:t>
      </w:r>
      <w:r>
        <w:fldChar w:fldCharType="end"/>
      </w:r>
    </w:p>
    <w:p w14:paraId="6ED45354" w14:textId="3D0F569E" w:rsidR="00DA06C3" w:rsidRDefault="00DA06C3">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_Toc50710881 \h </w:instrText>
      </w:r>
      <w:r>
        <w:fldChar w:fldCharType="separate"/>
      </w:r>
      <w:r>
        <w:t>70</w:t>
      </w:r>
      <w:r>
        <w:fldChar w:fldCharType="end"/>
      </w:r>
    </w:p>
    <w:p w14:paraId="628D9DF2" w14:textId="00BE56E4" w:rsidR="00DA06C3" w:rsidRDefault="00DA06C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_Toc50710882 \h </w:instrText>
      </w:r>
      <w:r>
        <w:fldChar w:fldCharType="separate"/>
      </w:r>
      <w:r>
        <w:t>71</w:t>
      </w:r>
      <w:r>
        <w:fldChar w:fldCharType="end"/>
      </w:r>
    </w:p>
    <w:p w14:paraId="6DF1446C" w14:textId="4AD34F31" w:rsidR="00DA06C3" w:rsidRDefault="00DA06C3">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FC46E3">
        <w:rPr>
          <w:rFonts w:eastAsia="DengXian"/>
        </w:rPr>
        <w:t>and provisioning</w:t>
      </w:r>
      <w:r>
        <w:tab/>
      </w:r>
      <w:r>
        <w:fldChar w:fldCharType="begin" w:fldLock="1"/>
      </w:r>
      <w:r>
        <w:instrText xml:space="preserve"> PAGEREF _Toc50710883 \h </w:instrText>
      </w:r>
      <w:r>
        <w:fldChar w:fldCharType="separate"/>
      </w:r>
      <w:r>
        <w:t>72</w:t>
      </w:r>
      <w:r>
        <w:fldChar w:fldCharType="end"/>
      </w:r>
    </w:p>
    <w:p w14:paraId="5BDAD892" w14:textId="0E5FA40D" w:rsidR="00DA06C3" w:rsidRDefault="00DA06C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_Toc50710884 \h </w:instrText>
      </w:r>
      <w:r>
        <w:fldChar w:fldCharType="separate"/>
      </w:r>
      <w:r>
        <w:t>72</w:t>
      </w:r>
      <w:r>
        <w:fldChar w:fldCharType="end"/>
      </w:r>
    </w:p>
    <w:p w14:paraId="75B34442" w14:textId="54F43D2F" w:rsidR="00DA06C3" w:rsidRDefault="00DA06C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_Toc50710885 \h </w:instrText>
      </w:r>
      <w:r>
        <w:fldChar w:fldCharType="separate"/>
      </w:r>
      <w:r>
        <w:t>72</w:t>
      </w:r>
      <w:r>
        <w:fldChar w:fldCharType="end"/>
      </w:r>
    </w:p>
    <w:p w14:paraId="794E9567" w14:textId="7836D2E1" w:rsidR="00DA06C3" w:rsidRDefault="00DA06C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_Toc50710886 \h </w:instrText>
      </w:r>
      <w:r>
        <w:fldChar w:fldCharType="separate"/>
      </w:r>
      <w:r>
        <w:t>73</w:t>
      </w:r>
      <w:r>
        <w:fldChar w:fldCharType="end"/>
      </w:r>
    </w:p>
    <w:p w14:paraId="56C69351" w14:textId="6CA62134" w:rsidR="00DA06C3" w:rsidRDefault="00DA06C3">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_Toc50710887 \h </w:instrText>
      </w:r>
      <w:r>
        <w:fldChar w:fldCharType="separate"/>
      </w:r>
      <w:r>
        <w:t>73</w:t>
      </w:r>
      <w:r>
        <w:fldChar w:fldCharType="end"/>
      </w:r>
    </w:p>
    <w:p w14:paraId="1B0E70DB" w14:textId="593AD494" w:rsidR="00DA06C3" w:rsidRDefault="00DA06C3">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_Toc50710888 \h </w:instrText>
      </w:r>
      <w:r>
        <w:fldChar w:fldCharType="separate"/>
      </w:r>
      <w:r>
        <w:t>73</w:t>
      </w:r>
      <w:r>
        <w:fldChar w:fldCharType="end"/>
      </w:r>
    </w:p>
    <w:p w14:paraId="140C40A7" w14:textId="4D097C8E" w:rsidR="00DA06C3" w:rsidRDefault="00DA06C3">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_Toc50710889 \h </w:instrText>
      </w:r>
      <w:r>
        <w:fldChar w:fldCharType="separate"/>
      </w:r>
      <w:r>
        <w:t>73</w:t>
      </w:r>
      <w:r>
        <w:fldChar w:fldCharType="end"/>
      </w:r>
    </w:p>
    <w:p w14:paraId="3518F7E6" w14:textId="65EC2F55" w:rsidR="00DA06C3" w:rsidRDefault="00DA06C3">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_Toc50710890 \h </w:instrText>
      </w:r>
      <w:r>
        <w:fldChar w:fldCharType="separate"/>
      </w:r>
      <w:r>
        <w:t>73</w:t>
      </w:r>
      <w:r>
        <w:fldChar w:fldCharType="end"/>
      </w:r>
    </w:p>
    <w:p w14:paraId="19EAF2FF" w14:textId="6B16B31C" w:rsidR="00DA06C3" w:rsidRDefault="00DA06C3">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_Toc50710891 \h </w:instrText>
      </w:r>
      <w:r>
        <w:fldChar w:fldCharType="separate"/>
      </w:r>
      <w:r>
        <w:t>74</w:t>
      </w:r>
      <w:r>
        <w:fldChar w:fldCharType="end"/>
      </w:r>
    </w:p>
    <w:p w14:paraId="6578DC34" w14:textId="6564B3E5" w:rsidR="00DA06C3" w:rsidRDefault="00DA06C3">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_Toc50710892 \h </w:instrText>
      </w:r>
      <w:r>
        <w:fldChar w:fldCharType="separate"/>
      </w:r>
      <w:r>
        <w:t>74</w:t>
      </w:r>
      <w:r>
        <w:fldChar w:fldCharType="end"/>
      </w:r>
    </w:p>
    <w:p w14:paraId="68A4A03D" w14:textId="0E0A360D" w:rsidR="00DA06C3" w:rsidRDefault="00DA06C3">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_Toc50710893 \h </w:instrText>
      </w:r>
      <w:r>
        <w:fldChar w:fldCharType="separate"/>
      </w:r>
      <w:r>
        <w:t>75</w:t>
      </w:r>
      <w:r>
        <w:fldChar w:fldCharType="end"/>
      </w:r>
    </w:p>
    <w:p w14:paraId="0EA42CD7" w14:textId="371C578E" w:rsidR="00DA06C3" w:rsidRDefault="00DA06C3">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_Toc50710894 \h </w:instrText>
      </w:r>
      <w:r>
        <w:fldChar w:fldCharType="separate"/>
      </w:r>
      <w:r>
        <w:t>75</w:t>
      </w:r>
      <w:r>
        <w:fldChar w:fldCharType="end"/>
      </w:r>
    </w:p>
    <w:p w14:paraId="4B58DE11" w14:textId="564C15BC" w:rsidR="00DA06C3" w:rsidRDefault="00DA06C3">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_Toc50710895 \h </w:instrText>
      </w:r>
      <w:r>
        <w:fldChar w:fldCharType="separate"/>
      </w:r>
      <w:r>
        <w:t>75</w:t>
      </w:r>
      <w:r>
        <w:fldChar w:fldCharType="end"/>
      </w:r>
    </w:p>
    <w:p w14:paraId="2B4C013A" w14:textId="777EE0B5" w:rsidR="00DA06C3" w:rsidRDefault="00DA06C3">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_Toc50710896 \h </w:instrText>
      </w:r>
      <w:r>
        <w:fldChar w:fldCharType="separate"/>
      </w:r>
      <w:r>
        <w:t>76</w:t>
      </w:r>
      <w:r>
        <w:fldChar w:fldCharType="end"/>
      </w:r>
    </w:p>
    <w:p w14:paraId="1DD7D9C0" w14:textId="63FFBBD9" w:rsidR="00DA06C3" w:rsidRDefault="00DA06C3">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_Toc50710897 \h </w:instrText>
      </w:r>
      <w:r>
        <w:fldChar w:fldCharType="separate"/>
      </w:r>
      <w:r>
        <w:t>76</w:t>
      </w:r>
      <w:r>
        <w:fldChar w:fldCharType="end"/>
      </w:r>
    </w:p>
    <w:p w14:paraId="7CC95FC1" w14:textId="3B6DD1A7" w:rsidR="00DA06C3" w:rsidRDefault="00DA06C3">
      <w:pPr>
        <w:pStyle w:val="TOC3"/>
        <w:rPr>
          <w:rFonts w:asciiTheme="minorHAnsi" w:hAnsiTheme="minorHAnsi" w:cstheme="minorBidi"/>
          <w:sz w:val="22"/>
          <w:szCs w:val="22"/>
          <w:lang w:eastAsia="en-GB"/>
        </w:rPr>
      </w:pPr>
      <w:r>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_Toc50710898 \h </w:instrText>
      </w:r>
      <w:r>
        <w:fldChar w:fldCharType="separate"/>
      </w:r>
      <w:r>
        <w:t>77</w:t>
      </w:r>
      <w:r>
        <w:fldChar w:fldCharType="end"/>
      </w:r>
    </w:p>
    <w:p w14:paraId="546B7A7B" w14:textId="71F2EC8E" w:rsidR="00DA06C3" w:rsidRDefault="00DA06C3">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_Toc50710899 \h </w:instrText>
      </w:r>
      <w:r>
        <w:fldChar w:fldCharType="separate"/>
      </w:r>
      <w:r>
        <w:t>77</w:t>
      </w:r>
      <w:r>
        <w:fldChar w:fldCharType="end"/>
      </w:r>
    </w:p>
    <w:p w14:paraId="3A4694D4" w14:textId="3A3BC7FB" w:rsidR="00DA06C3" w:rsidRDefault="00DA06C3">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_Toc50710900 \h </w:instrText>
      </w:r>
      <w:r>
        <w:fldChar w:fldCharType="separate"/>
      </w:r>
      <w:r>
        <w:t>77</w:t>
      </w:r>
      <w:r>
        <w:fldChar w:fldCharType="end"/>
      </w:r>
    </w:p>
    <w:p w14:paraId="40C8622E" w14:textId="361EFDE3" w:rsidR="00DA06C3" w:rsidRDefault="00DA06C3">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_Toc50710901 \h </w:instrText>
      </w:r>
      <w:r>
        <w:fldChar w:fldCharType="separate"/>
      </w:r>
      <w:r>
        <w:t>79</w:t>
      </w:r>
      <w:r>
        <w:fldChar w:fldCharType="end"/>
      </w:r>
    </w:p>
    <w:p w14:paraId="626B5E65" w14:textId="4678379F" w:rsidR="00DA06C3" w:rsidRDefault="00DA06C3">
      <w:pPr>
        <w:pStyle w:val="TOC4"/>
        <w:rPr>
          <w:rFonts w:asciiTheme="minorHAnsi" w:hAnsiTheme="minorHAnsi" w:cstheme="minorBidi"/>
          <w:sz w:val="22"/>
          <w:szCs w:val="22"/>
          <w:lang w:eastAsia="en-GB"/>
        </w:rPr>
      </w:pPr>
      <w:r w:rsidRPr="00FC46E3">
        <w:rPr>
          <w:rFonts w:eastAsia="SimSun"/>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_Toc50710902 \h </w:instrText>
      </w:r>
      <w:r>
        <w:fldChar w:fldCharType="separate"/>
      </w:r>
      <w:r>
        <w:t>79</w:t>
      </w:r>
      <w:r>
        <w:fldChar w:fldCharType="end"/>
      </w:r>
    </w:p>
    <w:p w14:paraId="4C1120CF" w14:textId="5A28D551" w:rsidR="00DA06C3" w:rsidRDefault="00DA06C3">
      <w:pPr>
        <w:pStyle w:val="TOC4"/>
        <w:rPr>
          <w:rFonts w:asciiTheme="minorHAnsi" w:hAnsiTheme="minorHAnsi" w:cstheme="minorBidi"/>
          <w:sz w:val="22"/>
          <w:szCs w:val="22"/>
          <w:lang w:eastAsia="en-GB"/>
        </w:rPr>
      </w:pPr>
      <w:r>
        <w:lastRenderedPageBreak/>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_Toc50710903 \h </w:instrText>
      </w:r>
      <w:r>
        <w:fldChar w:fldCharType="separate"/>
      </w:r>
      <w:r>
        <w:t>80</w:t>
      </w:r>
      <w:r>
        <w:fldChar w:fldCharType="end"/>
      </w:r>
    </w:p>
    <w:p w14:paraId="4824700D" w14:textId="324F7AF6" w:rsidR="00DA06C3" w:rsidRDefault="00DA06C3">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_Toc50710904 \h </w:instrText>
      </w:r>
      <w:r>
        <w:fldChar w:fldCharType="separate"/>
      </w:r>
      <w:r>
        <w:t>82</w:t>
      </w:r>
      <w:r>
        <w:fldChar w:fldCharType="end"/>
      </w:r>
    </w:p>
    <w:p w14:paraId="38EB8E2C" w14:textId="07B27C50" w:rsidR="00DA06C3" w:rsidRDefault="00DA06C3">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_Toc50710905 \h </w:instrText>
      </w:r>
      <w:r>
        <w:fldChar w:fldCharType="separate"/>
      </w:r>
      <w:r>
        <w:t>82</w:t>
      </w:r>
      <w:r>
        <w:fldChar w:fldCharType="end"/>
      </w:r>
    </w:p>
    <w:p w14:paraId="3FB9F398" w14:textId="4DB9CD52" w:rsidR="00DA06C3" w:rsidRDefault="00DA06C3">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_Toc50710906 \h </w:instrText>
      </w:r>
      <w:r>
        <w:fldChar w:fldCharType="separate"/>
      </w:r>
      <w:r>
        <w:t>83</w:t>
      </w:r>
      <w:r>
        <w:fldChar w:fldCharType="end"/>
      </w:r>
    </w:p>
    <w:p w14:paraId="5BC2DE3E" w14:textId="01AF5FC1" w:rsidR="00DA06C3" w:rsidRDefault="00DA06C3">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_Toc50710907 \h </w:instrText>
      </w:r>
      <w:r>
        <w:fldChar w:fldCharType="separate"/>
      </w:r>
      <w:r>
        <w:t>83</w:t>
      </w:r>
      <w:r>
        <w:fldChar w:fldCharType="end"/>
      </w:r>
    </w:p>
    <w:p w14:paraId="5DD4CA10" w14:textId="65DE3A9C" w:rsidR="00DA06C3" w:rsidRDefault="00DA06C3">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_Toc50710908 \h </w:instrText>
      </w:r>
      <w:r>
        <w:fldChar w:fldCharType="separate"/>
      </w:r>
      <w:r>
        <w:t>83</w:t>
      </w:r>
      <w:r>
        <w:fldChar w:fldCharType="end"/>
      </w:r>
    </w:p>
    <w:p w14:paraId="4758A3F9" w14:textId="5A19ECC9" w:rsidR="00DA06C3" w:rsidRDefault="00DA06C3">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_Toc50710909 \h </w:instrText>
      </w:r>
      <w:r>
        <w:fldChar w:fldCharType="separate"/>
      </w:r>
      <w:r>
        <w:t>83</w:t>
      </w:r>
      <w:r>
        <w:fldChar w:fldCharType="end"/>
      </w:r>
    </w:p>
    <w:p w14:paraId="2E977155" w14:textId="34373ACB" w:rsidR="00DA06C3" w:rsidRDefault="00DA06C3">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_Toc50710910 \h </w:instrText>
      </w:r>
      <w:r>
        <w:fldChar w:fldCharType="separate"/>
      </w:r>
      <w:r>
        <w:t>83</w:t>
      </w:r>
      <w:r>
        <w:fldChar w:fldCharType="end"/>
      </w:r>
    </w:p>
    <w:p w14:paraId="02E3969C" w14:textId="4B280089" w:rsidR="00DA06C3" w:rsidRDefault="00DA06C3">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_Toc50710911 \h </w:instrText>
      </w:r>
      <w:r>
        <w:fldChar w:fldCharType="separate"/>
      </w:r>
      <w:r>
        <w:t>86</w:t>
      </w:r>
      <w:r>
        <w:fldChar w:fldCharType="end"/>
      </w:r>
    </w:p>
    <w:p w14:paraId="70159225" w14:textId="53608F8C" w:rsidR="00DA06C3" w:rsidRDefault="00DA06C3">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_Toc50710912 \h </w:instrText>
      </w:r>
      <w:r>
        <w:fldChar w:fldCharType="separate"/>
      </w:r>
      <w:r>
        <w:t>86</w:t>
      </w:r>
      <w:r>
        <w:fldChar w:fldCharType="end"/>
      </w:r>
    </w:p>
    <w:p w14:paraId="06948D7C" w14:textId="29BBCC34" w:rsidR="00DA06C3" w:rsidRDefault="00DA06C3">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_Toc50710913 \h </w:instrText>
      </w:r>
      <w:r>
        <w:fldChar w:fldCharType="separate"/>
      </w:r>
      <w:r>
        <w:t>86</w:t>
      </w:r>
      <w:r>
        <w:fldChar w:fldCharType="end"/>
      </w:r>
    </w:p>
    <w:p w14:paraId="0C0471CB" w14:textId="54CCF36F" w:rsidR="00DA06C3" w:rsidRDefault="00DA06C3">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_Toc50710914 \h </w:instrText>
      </w:r>
      <w:r>
        <w:fldChar w:fldCharType="separate"/>
      </w:r>
      <w:r>
        <w:t>87</w:t>
      </w:r>
      <w:r>
        <w:fldChar w:fldCharType="end"/>
      </w:r>
    </w:p>
    <w:p w14:paraId="218E1E83" w14:textId="296AE590" w:rsidR="00DA06C3" w:rsidRDefault="00DA06C3">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_Toc50710915 \h </w:instrText>
      </w:r>
      <w:r>
        <w:fldChar w:fldCharType="separate"/>
      </w:r>
      <w:r>
        <w:t>87</w:t>
      </w:r>
      <w:r>
        <w:fldChar w:fldCharType="end"/>
      </w:r>
    </w:p>
    <w:p w14:paraId="6435500B" w14:textId="76EC25F5" w:rsidR="00DA06C3" w:rsidRDefault="00DA06C3">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_Toc50710916 \h </w:instrText>
      </w:r>
      <w:r>
        <w:fldChar w:fldCharType="separate"/>
      </w:r>
      <w:r>
        <w:t>87</w:t>
      </w:r>
      <w:r>
        <w:fldChar w:fldCharType="end"/>
      </w:r>
    </w:p>
    <w:p w14:paraId="6C4CA8A2" w14:textId="2B9EE485" w:rsidR="00DA06C3" w:rsidRDefault="00DA06C3">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_Toc50710917 \h </w:instrText>
      </w:r>
      <w:r>
        <w:fldChar w:fldCharType="separate"/>
      </w:r>
      <w:r>
        <w:t>87</w:t>
      </w:r>
      <w:r>
        <w:fldChar w:fldCharType="end"/>
      </w:r>
    </w:p>
    <w:p w14:paraId="53EE4B9B" w14:textId="0C3F1DBE" w:rsidR="00DA06C3" w:rsidRDefault="00DA06C3">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_Toc50710918 \h </w:instrText>
      </w:r>
      <w:r>
        <w:fldChar w:fldCharType="separate"/>
      </w:r>
      <w:r>
        <w:t>88</w:t>
      </w:r>
      <w:r>
        <w:fldChar w:fldCharType="end"/>
      </w:r>
    </w:p>
    <w:p w14:paraId="77D763C7" w14:textId="74B156B4" w:rsidR="00DA06C3" w:rsidRDefault="00DA06C3">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_Toc50710919 \h </w:instrText>
      </w:r>
      <w:r>
        <w:fldChar w:fldCharType="separate"/>
      </w:r>
      <w:r>
        <w:t>91</w:t>
      </w:r>
      <w:r>
        <w:fldChar w:fldCharType="end"/>
      </w:r>
    </w:p>
    <w:p w14:paraId="1D1BCDC5" w14:textId="22A53885" w:rsidR="00DA06C3" w:rsidRDefault="00DA06C3">
      <w:pPr>
        <w:pStyle w:val="TOC2"/>
        <w:rPr>
          <w:rFonts w:asciiTheme="minorHAnsi" w:hAnsiTheme="minorHAnsi" w:cstheme="minorBidi"/>
          <w:sz w:val="22"/>
          <w:szCs w:val="22"/>
          <w:lang w:eastAsia="en-GB"/>
        </w:rPr>
      </w:pPr>
      <w:r w:rsidRPr="00FC46E3">
        <w:rPr>
          <w:rFonts w:eastAsia="Malgun Gothic"/>
          <w:lang w:eastAsia="zh-CN"/>
        </w:rPr>
        <w:t>6.13</w:t>
      </w:r>
      <w:r>
        <w:rPr>
          <w:rFonts w:asciiTheme="minorHAnsi" w:hAnsiTheme="minorHAnsi" w:cstheme="minorBidi"/>
          <w:sz w:val="22"/>
          <w:szCs w:val="22"/>
          <w:lang w:eastAsia="en-GB"/>
        </w:rPr>
        <w:tab/>
      </w:r>
      <w:r w:rsidRPr="00FC46E3">
        <w:rPr>
          <w:rFonts w:eastAsia="Malgun Gothic"/>
          <w:lang w:eastAsia="zh-CN"/>
        </w:rPr>
        <w:t>Solution #13: MBS session deactivation and activation</w:t>
      </w:r>
      <w:r>
        <w:tab/>
      </w:r>
      <w:r>
        <w:fldChar w:fldCharType="begin" w:fldLock="1"/>
      </w:r>
      <w:r>
        <w:instrText xml:space="preserve"> PAGEREF _Toc50710920 \h </w:instrText>
      </w:r>
      <w:r>
        <w:fldChar w:fldCharType="separate"/>
      </w:r>
      <w:r>
        <w:t>91</w:t>
      </w:r>
      <w:r>
        <w:fldChar w:fldCharType="end"/>
      </w:r>
    </w:p>
    <w:p w14:paraId="4EB1B770" w14:textId="5B80AA6E" w:rsidR="00DA06C3" w:rsidRDefault="00DA06C3">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_Toc50710921 \h </w:instrText>
      </w:r>
      <w:r>
        <w:fldChar w:fldCharType="separate"/>
      </w:r>
      <w:r>
        <w:t>91</w:t>
      </w:r>
      <w:r>
        <w:fldChar w:fldCharType="end"/>
      </w:r>
    </w:p>
    <w:p w14:paraId="12D7185C" w14:textId="0635B7A5" w:rsidR="00DA06C3" w:rsidRDefault="00DA06C3">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_Toc50710922 \h </w:instrText>
      </w:r>
      <w:r>
        <w:fldChar w:fldCharType="separate"/>
      </w:r>
      <w:r>
        <w:t>92</w:t>
      </w:r>
      <w:r>
        <w:fldChar w:fldCharType="end"/>
      </w:r>
    </w:p>
    <w:p w14:paraId="60CE3EA3" w14:textId="25B4753D" w:rsidR="00DA06C3" w:rsidRDefault="00DA06C3">
      <w:pPr>
        <w:pStyle w:val="TOC4"/>
        <w:rPr>
          <w:rFonts w:asciiTheme="minorHAnsi" w:hAnsiTheme="minorHAnsi" w:cstheme="minorBidi"/>
          <w:sz w:val="22"/>
          <w:szCs w:val="22"/>
          <w:lang w:eastAsia="en-GB"/>
        </w:rPr>
      </w:pPr>
      <w:r w:rsidRPr="00FC46E3">
        <w:rPr>
          <w:rFonts w:eastAsia="DengXian"/>
          <w:lang w:eastAsia="zh-CN"/>
        </w:rPr>
        <w:t>6.13.2.1</w:t>
      </w:r>
      <w:r>
        <w:rPr>
          <w:rFonts w:asciiTheme="minorHAnsi" w:hAnsiTheme="minorHAnsi" w:cstheme="minorBidi"/>
          <w:sz w:val="22"/>
          <w:szCs w:val="22"/>
          <w:lang w:eastAsia="en-GB"/>
        </w:rPr>
        <w:tab/>
      </w:r>
      <w:r w:rsidRPr="00FC46E3">
        <w:rPr>
          <w:rFonts w:eastAsia="DengXian"/>
          <w:lang w:eastAsia="zh-CN"/>
        </w:rPr>
        <w:t>MBS session deactivation</w:t>
      </w:r>
      <w:r>
        <w:tab/>
      </w:r>
      <w:r>
        <w:fldChar w:fldCharType="begin" w:fldLock="1"/>
      </w:r>
      <w:r>
        <w:instrText xml:space="preserve"> PAGEREF _Toc50710923 \h </w:instrText>
      </w:r>
      <w:r>
        <w:fldChar w:fldCharType="separate"/>
      </w:r>
      <w:r>
        <w:t>92</w:t>
      </w:r>
      <w:r>
        <w:fldChar w:fldCharType="end"/>
      </w:r>
    </w:p>
    <w:p w14:paraId="6345DC6A" w14:textId="3D8CB987" w:rsidR="00DA06C3" w:rsidRDefault="00DA06C3">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FC46E3">
        <w:rPr>
          <w:rFonts w:eastAsia="DengXian"/>
          <w:lang w:eastAsia="zh-CN"/>
        </w:rPr>
        <w:t>MBS session activation</w:t>
      </w:r>
      <w:r>
        <w:tab/>
      </w:r>
      <w:r>
        <w:fldChar w:fldCharType="begin" w:fldLock="1"/>
      </w:r>
      <w:r>
        <w:instrText xml:space="preserve"> PAGEREF _Toc50710924 \h </w:instrText>
      </w:r>
      <w:r>
        <w:fldChar w:fldCharType="separate"/>
      </w:r>
      <w:r>
        <w:t>94</w:t>
      </w:r>
      <w:r>
        <w:fldChar w:fldCharType="end"/>
      </w:r>
    </w:p>
    <w:p w14:paraId="0A25A940" w14:textId="5E9C80A0" w:rsidR="00DA06C3" w:rsidRDefault="00DA06C3">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_Toc50710925 \h </w:instrText>
      </w:r>
      <w:r>
        <w:fldChar w:fldCharType="separate"/>
      </w:r>
      <w:r>
        <w:t>95</w:t>
      </w:r>
      <w:r>
        <w:fldChar w:fldCharType="end"/>
      </w:r>
    </w:p>
    <w:p w14:paraId="61DAAE73" w14:textId="380FBC55" w:rsidR="00DA06C3" w:rsidRDefault="00DA06C3">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_Toc50710926 \h </w:instrText>
      </w:r>
      <w:r>
        <w:fldChar w:fldCharType="separate"/>
      </w:r>
      <w:r>
        <w:t>96</w:t>
      </w:r>
      <w:r>
        <w:fldChar w:fldCharType="end"/>
      </w:r>
    </w:p>
    <w:p w14:paraId="1D636671" w14:textId="03CA3FDD" w:rsidR="00DA06C3" w:rsidRDefault="00DA06C3">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_Toc50710927 \h </w:instrText>
      </w:r>
      <w:r>
        <w:fldChar w:fldCharType="separate"/>
      </w:r>
      <w:r>
        <w:t>96</w:t>
      </w:r>
      <w:r>
        <w:fldChar w:fldCharType="end"/>
      </w:r>
    </w:p>
    <w:p w14:paraId="095DCFC6" w14:textId="60A9AE99" w:rsidR="00DA06C3" w:rsidRDefault="00DA06C3">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_Toc50710928 \h </w:instrText>
      </w:r>
      <w:r>
        <w:fldChar w:fldCharType="separate"/>
      </w:r>
      <w:r>
        <w:t>96</w:t>
      </w:r>
      <w:r>
        <w:fldChar w:fldCharType="end"/>
      </w:r>
    </w:p>
    <w:p w14:paraId="6EF8A6C9" w14:textId="5F9AB7D2" w:rsidR="00DA06C3" w:rsidRDefault="00DA06C3">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FC46E3">
        <w:rPr>
          <w:rFonts w:eastAsia="DengXian"/>
        </w:rPr>
        <w:t xml:space="preserve">1 and </w:t>
      </w:r>
      <w:r>
        <w:t>2</w:t>
      </w:r>
      <w:r>
        <w:tab/>
      </w:r>
      <w:r>
        <w:fldChar w:fldCharType="begin" w:fldLock="1"/>
      </w:r>
      <w:r>
        <w:instrText xml:space="preserve"> PAGEREF _Toc50710929 \h </w:instrText>
      </w:r>
      <w:r>
        <w:fldChar w:fldCharType="separate"/>
      </w:r>
      <w:r>
        <w:t>97</w:t>
      </w:r>
      <w:r>
        <w:fldChar w:fldCharType="end"/>
      </w:r>
    </w:p>
    <w:p w14:paraId="54234E47" w14:textId="4259B1CD" w:rsidR="00DA06C3" w:rsidRDefault="00DA06C3">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_Toc50710930 \h </w:instrText>
      </w:r>
      <w:r>
        <w:fldChar w:fldCharType="separate"/>
      </w:r>
      <w:r>
        <w:t>97</w:t>
      </w:r>
      <w:r>
        <w:fldChar w:fldCharType="end"/>
      </w:r>
    </w:p>
    <w:p w14:paraId="697ECAF0" w14:textId="6E8672B6" w:rsidR="00DA06C3" w:rsidRDefault="00DA06C3">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_Toc50710931 \h </w:instrText>
      </w:r>
      <w:r>
        <w:fldChar w:fldCharType="separate"/>
      </w:r>
      <w:r>
        <w:t>97</w:t>
      </w:r>
      <w:r>
        <w:fldChar w:fldCharType="end"/>
      </w:r>
    </w:p>
    <w:p w14:paraId="403C4E87" w14:textId="7A2C7219" w:rsidR="00DA06C3" w:rsidRDefault="00DA06C3">
      <w:pPr>
        <w:pStyle w:val="TOC4"/>
        <w:rPr>
          <w:rFonts w:asciiTheme="minorHAnsi" w:hAnsiTheme="minorHAnsi" w:cstheme="minorBidi"/>
          <w:sz w:val="22"/>
          <w:szCs w:val="22"/>
          <w:lang w:eastAsia="en-GB"/>
        </w:rPr>
      </w:pPr>
      <w:r w:rsidRPr="00FC46E3">
        <w:rPr>
          <w:rFonts w:eastAsia="SimSun"/>
          <w:lang w:eastAsia="zh-CN"/>
        </w:rPr>
        <w:t>6.14.2.2</w:t>
      </w:r>
      <w:r>
        <w:rPr>
          <w:rFonts w:asciiTheme="minorHAnsi" w:hAnsiTheme="minorHAnsi" w:cstheme="minorBidi"/>
          <w:sz w:val="22"/>
          <w:szCs w:val="22"/>
          <w:lang w:eastAsia="en-GB"/>
        </w:rPr>
        <w:tab/>
      </w:r>
      <w:r w:rsidRPr="00FC46E3">
        <w:rPr>
          <w:rFonts w:eastAsia="SimSun"/>
          <w:lang w:eastAsia="zh-CN"/>
        </w:rPr>
        <w:t xml:space="preserve">5G MBS Session Start procedure for Architecture Alternative </w:t>
      </w:r>
      <w:r>
        <w:rPr>
          <w:lang w:eastAsia="zh-CN"/>
        </w:rPr>
        <w:t xml:space="preserve">1 and </w:t>
      </w:r>
      <w:r w:rsidRPr="00FC46E3">
        <w:rPr>
          <w:rFonts w:eastAsia="SimSun"/>
          <w:lang w:eastAsia="zh-CN"/>
        </w:rPr>
        <w:t>2</w:t>
      </w:r>
      <w:r>
        <w:tab/>
      </w:r>
      <w:r>
        <w:fldChar w:fldCharType="begin" w:fldLock="1"/>
      </w:r>
      <w:r>
        <w:instrText xml:space="preserve"> PAGEREF _Toc50710932 \h </w:instrText>
      </w:r>
      <w:r>
        <w:fldChar w:fldCharType="separate"/>
      </w:r>
      <w:r>
        <w:t>98</w:t>
      </w:r>
      <w:r>
        <w:fldChar w:fldCharType="end"/>
      </w:r>
    </w:p>
    <w:p w14:paraId="649D55C0" w14:textId="6CF28695" w:rsidR="00DA06C3" w:rsidRDefault="00DA06C3">
      <w:pPr>
        <w:pStyle w:val="TOC4"/>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_Toc50710933 \h </w:instrText>
      </w:r>
      <w:r>
        <w:fldChar w:fldCharType="separate"/>
      </w:r>
      <w:r>
        <w:t>100</w:t>
      </w:r>
      <w:r>
        <w:fldChar w:fldCharType="end"/>
      </w:r>
    </w:p>
    <w:p w14:paraId="02EF963F" w14:textId="4E45AA19" w:rsidR="00DA06C3" w:rsidRDefault="00DA06C3">
      <w:pPr>
        <w:pStyle w:val="TOC4"/>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_Toc50710934 \h </w:instrText>
      </w:r>
      <w:r>
        <w:fldChar w:fldCharType="separate"/>
      </w:r>
      <w:r>
        <w:t>101</w:t>
      </w:r>
      <w:r>
        <w:fldChar w:fldCharType="end"/>
      </w:r>
    </w:p>
    <w:p w14:paraId="3C63AD27" w14:textId="14ACED47" w:rsidR="00DA06C3" w:rsidRDefault="00DA06C3">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_Toc50710935 \h </w:instrText>
      </w:r>
      <w:r>
        <w:fldChar w:fldCharType="separate"/>
      </w:r>
      <w:r>
        <w:t>102</w:t>
      </w:r>
      <w:r>
        <w:fldChar w:fldCharType="end"/>
      </w:r>
    </w:p>
    <w:p w14:paraId="56F688D6" w14:textId="1BA0BC7A" w:rsidR="00DA06C3" w:rsidRDefault="00DA06C3">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_Toc50710936 \h </w:instrText>
      </w:r>
      <w:r>
        <w:fldChar w:fldCharType="separate"/>
      </w:r>
      <w:r>
        <w:t>102</w:t>
      </w:r>
      <w:r>
        <w:fldChar w:fldCharType="end"/>
      </w:r>
    </w:p>
    <w:p w14:paraId="4AEC5827" w14:textId="7EC6E51C" w:rsidR="00DA06C3" w:rsidRDefault="00DA06C3">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_Toc50710937 \h </w:instrText>
      </w:r>
      <w:r>
        <w:fldChar w:fldCharType="separate"/>
      </w:r>
      <w:r>
        <w:t>102</w:t>
      </w:r>
      <w:r>
        <w:fldChar w:fldCharType="end"/>
      </w:r>
    </w:p>
    <w:p w14:paraId="67FEA4E9" w14:textId="093B4DAA" w:rsidR="00DA06C3" w:rsidRDefault="00DA06C3">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_Toc50710938 \h </w:instrText>
      </w:r>
      <w:r>
        <w:fldChar w:fldCharType="separate"/>
      </w:r>
      <w:r>
        <w:t>103</w:t>
      </w:r>
      <w:r>
        <w:fldChar w:fldCharType="end"/>
      </w:r>
    </w:p>
    <w:p w14:paraId="2F096932" w14:textId="50EE5954" w:rsidR="00DA06C3" w:rsidRDefault="00DA06C3">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_Toc50710939 \h </w:instrText>
      </w:r>
      <w:r>
        <w:fldChar w:fldCharType="separate"/>
      </w:r>
      <w:r>
        <w:t>103</w:t>
      </w:r>
      <w:r>
        <w:fldChar w:fldCharType="end"/>
      </w:r>
    </w:p>
    <w:p w14:paraId="171561E2" w14:textId="4C73FBFD" w:rsidR="00DA06C3" w:rsidRDefault="00DA06C3">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_Toc50710940 \h </w:instrText>
      </w:r>
      <w:r>
        <w:fldChar w:fldCharType="separate"/>
      </w:r>
      <w:r>
        <w:t>104</w:t>
      </w:r>
      <w:r>
        <w:fldChar w:fldCharType="end"/>
      </w:r>
    </w:p>
    <w:p w14:paraId="2A58CFDA" w14:textId="0DEDD2F3" w:rsidR="00DA06C3" w:rsidRDefault="00DA06C3">
      <w:pPr>
        <w:pStyle w:val="TOC3"/>
        <w:rPr>
          <w:rFonts w:asciiTheme="minorHAnsi" w:hAnsiTheme="minorHAnsi" w:cstheme="minorBidi"/>
          <w:sz w:val="22"/>
          <w:szCs w:val="22"/>
          <w:lang w:eastAsia="en-GB"/>
        </w:rPr>
      </w:pPr>
      <w:r w:rsidRPr="00FC46E3">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_Toc50710941 \h </w:instrText>
      </w:r>
      <w:r>
        <w:fldChar w:fldCharType="separate"/>
      </w:r>
      <w:r>
        <w:t>106</w:t>
      </w:r>
      <w:r>
        <w:fldChar w:fldCharType="end"/>
      </w:r>
    </w:p>
    <w:p w14:paraId="2C2AB33E" w14:textId="299DDFD2" w:rsidR="00DA06C3" w:rsidRDefault="00DA06C3">
      <w:pPr>
        <w:pStyle w:val="TOC2"/>
        <w:rPr>
          <w:rFonts w:asciiTheme="minorHAnsi" w:hAnsiTheme="minorHAnsi" w:cstheme="minorBidi"/>
          <w:sz w:val="22"/>
          <w:szCs w:val="22"/>
          <w:lang w:eastAsia="en-GB"/>
        </w:rPr>
      </w:pPr>
      <w:r w:rsidRPr="00FC46E3">
        <w:rPr>
          <w:rFonts w:eastAsia="SimSun"/>
        </w:rPr>
        <w:t>6.16</w:t>
      </w:r>
      <w:r>
        <w:rPr>
          <w:rFonts w:asciiTheme="minorHAnsi" w:hAnsiTheme="minorHAnsi" w:cstheme="minorBidi"/>
          <w:sz w:val="22"/>
          <w:szCs w:val="22"/>
          <w:lang w:eastAsia="en-GB"/>
        </w:rPr>
        <w:tab/>
      </w:r>
      <w:r w:rsidRPr="00FC46E3">
        <w:rPr>
          <w:rFonts w:eastAsia="SimSun"/>
        </w:rPr>
        <w:t>Solution #16: MBS session</w:t>
      </w:r>
      <w:r w:rsidRPr="00FC46E3">
        <w:rPr>
          <w:rFonts w:eastAsia="SimSun"/>
          <w:lang w:eastAsia="zh-CN"/>
        </w:rPr>
        <w:t xml:space="preserve"> joining via PDU session establishment and modification procedures</w:t>
      </w:r>
      <w:r>
        <w:tab/>
      </w:r>
      <w:r>
        <w:fldChar w:fldCharType="begin" w:fldLock="1"/>
      </w:r>
      <w:r>
        <w:instrText xml:space="preserve"> PAGEREF _Toc50710942 \h </w:instrText>
      </w:r>
      <w:r>
        <w:fldChar w:fldCharType="separate"/>
      </w:r>
      <w:r>
        <w:t>107</w:t>
      </w:r>
      <w:r>
        <w:fldChar w:fldCharType="end"/>
      </w:r>
    </w:p>
    <w:p w14:paraId="7D2B0B37" w14:textId="55C322A4" w:rsidR="00DA06C3" w:rsidRDefault="00DA06C3">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_Toc50710943 \h </w:instrText>
      </w:r>
      <w:r>
        <w:fldChar w:fldCharType="separate"/>
      </w:r>
      <w:r>
        <w:t>107</w:t>
      </w:r>
      <w:r>
        <w:fldChar w:fldCharType="end"/>
      </w:r>
    </w:p>
    <w:p w14:paraId="775A37EF" w14:textId="7F95D337" w:rsidR="00DA06C3" w:rsidRDefault="00DA06C3">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_Toc50710944 \h </w:instrText>
      </w:r>
      <w:r>
        <w:fldChar w:fldCharType="separate"/>
      </w:r>
      <w:r>
        <w:t>107</w:t>
      </w:r>
      <w:r>
        <w:fldChar w:fldCharType="end"/>
      </w:r>
    </w:p>
    <w:p w14:paraId="5B20CEDF" w14:textId="74B6B23C" w:rsidR="00DA06C3" w:rsidRDefault="00DA06C3">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_Toc50710945 \h </w:instrText>
      </w:r>
      <w:r>
        <w:fldChar w:fldCharType="separate"/>
      </w:r>
      <w:r>
        <w:t>107</w:t>
      </w:r>
      <w:r>
        <w:fldChar w:fldCharType="end"/>
      </w:r>
    </w:p>
    <w:p w14:paraId="14AD3561" w14:textId="329162B0" w:rsidR="00DA06C3" w:rsidRDefault="00DA06C3">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_Toc50710946 \h </w:instrText>
      </w:r>
      <w:r>
        <w:fldChar w:fldCharType="separate"/>
      </w:r>
      <w:r>
        <w:t>110</w:t>
      </w:r>
      <w:r>
        <w:fldChar w:fldCharType="end"/>
      </w:r>
    </w:p>
    <w:p w14:paraId="53E58116" w14:textId="17185FC5" w:rsidR="00DA06C3" w:rsidRDefault="00DA06C3">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_Toc50710947 \h </w:instrText>
      </w:r>
      <w:r>
        <w:fldChar w:fldCharType="separate"/>
      </w:r>
      <w:r>
        <w:t>113</w:t>
      </w:r>
      <w:r>
        <w:fldChar w:fldCharType="end"/>
      </w:r>
    </w:p>
    <w:p w14:paraId="26960156" w14:textId="6ACD18A3" w:rsidR="00DA06C3" w:rsidRDefault="00DA06C3">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_Toc50710948 \h </w:instrText>
      </w:r>
      <w:r>
        <w:fldChar w:fldCharType="separate"/>
      </w:r>
      <w:r>
        <w:t>113</w:t>
      </w:r>
      <w:r>
        <w:fldChar w:fldCharType="end"/>
      </w:r>
    </w:p>
    <w:p w14:paraId="63BDF9A3" w14:textId="5C24F073" w:rsidR="00DA06C3" w:rsidRDefault="00DA06C3">
      <w:pPr>
        <w:pStyle w:val="TOC2"/>
        <w:rPr>
          <w:rFonts w:asciiTheme="minorHAnsi" w:hAnsiTheme="minorHAnsi" w:cstheme="minorBidi"/>
          <w:sz w:val="22"/>
          <w:szCs w:val="22"/>
          <w:lang w:eastAsia="en-GB"/>
        </w:rPr>
      </w:pPr>
      <w:r w:rsidRPr="00FC46E3">
        <w:rPr>
          <w:rFonts w:eastAsia="SimSun"/>
        </w:rPr>
        <w:t>6.17</w:t>
      </w:r>
      <w:r>
        <w:rPr>
          <w:rFonts w:asciiTheme="minorHAnsi" w:hAnsiTheme="minorHAnsi" w:cstheme="minorBidi"/>
          <w:sz w:val="22"/>
          <w:szCs w:val="22"/>
          <w:lang w:eastAsia="en-GB"/>
        </w:rPr>
        <w:tab/>
      </w:r>
      <w:r w:rsidRPr="00FC46E3">
        <w:rPr>
          <w:rFonts w:eastAsia="SimSun"/>
        </w:rPr>
        <w:t xml:space="preserve">Solution #17: QoS </w:t>
      </w:r>
      <w:r w:rsidRPr="00FC46E3">
        <w:rPr>
          <w:rFonts w:eastAsia="SimSun"/>
          <w:lang w:eastAsia="zh-CN"/>
        </w:rPr>
        <w:t>support</w:t>
      </w:r>
      <w:r w:rsidRPr="00FC46E3">
        <w:rPr>
          <w:rFonts w:eastAsia="SimSun"/>
        </w:rPr>
        <w:t xml:space="preserve"> for MBS service</w:t>
      </w:r>
      <w:r>
        <w:tab/>
      </w:r>
      <w:r>
        <w:fldChar w:fldCharType="begin" w:fldLock="1"/>
      </w:r>
      <w:r>
        <w:instrText xml:space="preserve"> PAGEREF _Toc50710949 \h </w:instrText>
      </w:r>
      <w:r>
        <w:fldChar w:fldCharType="separate"/>
      </w:r>
      <w:r>
        <w:t>114</w:t>
      </w:r>
      <w:r>
        <w:fldChar w:fldCharType="end"/>
      </w:r>
    </w:p>
    <w:p w14:paraId="0A1EC14D" w14:textId="3BFBF0C9" w:rsidR="00DA06C3" w:rsidRDefault="00DA06C3">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_Toc50710950 \h </w:instrText>
      </w:r>
      <w:r>
        <w:fldChar w:fldCharType="separate"/>
      </w:r>
      <w:r>
        <w:t>114</w:t>
      </w:r>
      <w:r>
        <w:fldChar w:fldCharType="end"/>
      </w:r>
    </w:p>
    <w:p w14:paraId="58EA6DB4" w14:textId="511700C8" w:rsidR="00DA06C3" w:rsidRDefault="00DA06C3">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_Toc50710951 \h </w:instrText>
      </w:r>
      <w:r>
        <w:fldChar w:fldCharType="separate"/>
      </w:r>
      <w:r>
        <w:t>115</w:t>
      </w:r>
      <w:r>
        <w:fldChar w:fldCharType="end"/>
      </w:r>
    </w:p>
    <w:p w14:paraId="347F7E37" w14:textId="52943890" w:rsidR="00DA06C3" w:rsidRDefault="00DA06C3">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_Toc50710952 \h </w:instrText>
      </w:r>
      <w:r>
        <w:fldChar w:fldCharType="separate"/>
      </w:r>
      <w:r>
        <w:t>115</w:t>
      </w:r>
      <w:r>
        <w:fldChar w:fldCharType="end"/>
      </w:r>
    </w:p>
    <w:p w14:paraId="1A19C612" w14:textId="7FD6FF10" w:rsidR="00DA06C3" w:rsidRDefault="00DA06C3">
      <w:pPr>
        <w:pStyle w:val="TOC2"/>
        <w:rPr>
          <w:rFonts w:asciiTheme="minorHAnsi" w:hAnsiTheme="minorHAnsi" w:cstheme="minorBidi"/>
          <w:sz w:val="22"/>
          <w:szCs w:val="22"/>
          <w:lang w:eastAsia="en-GB"/>
        </w:rPr>
      </w:pPr>
      <w:r w:rsidRPr="00FC46E3">
        <w:rPr>
          <w:rFonts w:eastAsia="SimSun"/>
        </w:rPr>
        <w:t>6.18</w:t>
      </w:r>
      <w:r>
        <w:rPr>
          <w:rFonts w:asciiTheme="minorHAnsi" w:hAnsiTheme="minorHAnsi" w:cstheme="minorBidi"/>
          <w:sz w:val="22"/>
          <w:szCs w:val="22"/>
          <w:lang w:eastAsia="en-GB"/>
        </w:rPr>
        <w:tab/>
      </w:r>
      <w:r w:rsidRPr="00FC46E3">
        <w:rPr>
          <w:rFonts w:eastAsia="SimSun"/>
        </w:rPr>
        <w:t>Solution #18: MBS assistance information to RAN for delivery mode switching</w:t>
      </w:r>
      <w:r>
        <w:tab/>
      </w:r>
      <w:r>
        <w:fldChar w:fldCharType="begin" w:fldLock="1"/>
      </w:r>
      <w:r>
        <w:instrText xml:space="preserve"> PAGEREF _Toc50710953 \h </w:instrText>
      </w:r>
      <w:r>
        <w:fldChar w:fldCharType="separate"/>
      </w:r>
      <w:r>
        <w:t>115</w:t>
      </w:r>
      <w:r>
        <w:fldChar w:fldCharType="end"/>
      </w:r>
    </w:p>
    <w:p w14:paraId="69D05BF4" w14:textId="0EE744DA" w:rsidR="00DA06C3" w:rsidRDefault="00DA06C3">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_Toc50710954 \h </w:instrText>
      </w:r>
      <w:r>
        <w:fldChar w:fldCharType="separate"/>
      </w:r>
      <w:r>
        <w:t>115</w:t>
      </w:r>
      <w:r>
        <w:fldChar w:fldCharType="end"/>
      </w:r>
    </w:p>
    <w:p w14:paraId="7964A16A" w14:textId="763D8B87" w:rsidR="00DA06C3" w:rsidRDefault="00DA06C3">
      <w:pPr>
        <w:pStyle w:val="TOC3"/>
        <w:rPr>
          <w:rFonts w:asciiTheme="minorHAnsi" w:hAnsiTheme="minorHAnsi" w:cstheme="minorBidi"/>
          <w:sz w:val="22"/>
          <w:szCs w:val="22"/>
          <w:lang w:eastAsia="en-GB"/>
        </w:rPr>
      </w:pPr>
      <w:r w:rsidRPr="00FC46E3">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_Toc50710955 \h </w:instrText>
      </w:r>
      <w:r>
        <w:fldChar w:fldCharType="separate"/>
      </w:r>
      <w:r>
        <w:t>118</w:t>
      </w:r>
      <w:r>
        <w:fldChar w:fldCharType="end"/>
      </w:r>
    </w:p>
    <w:p w14:paraId="2491506D" w14:textId="3774CE33" w:rsidR="00DA06C3" w:rsidRDefault="00DA06C3">
      <w:pPr>
        <w:pStyle w:val="TOC3"/>
        <w:rPr>
          <w:rFonts w:asciiTheme="minorHAnsi" w:hAnsiTheme="minorHAnsi" w:cstheme="minorBidi"/>
          <w:sz w:val="22"/>
          <w:szCs w:val="22"/>
          <w:lang w:eastAsia="en-GB"/>
        </w:rPr>
      </w:pPr>
      <w:r w:rsidRPr="00FC46E3">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_Toc50710956 \h </w:instrText>
      </w:r>
      <w:r>
        <w:fldChar w:fldCharType="separate"/>
      </w:r>
      <w:r>
        <w:t>119</w:t>
      </w:r>
      <w:r>
        <w:fldChar w:fldCharType="end"/>
      </w:r>
    </w:p>
    <w:p w14:paraId="75C7353E" w14:textId="7133DAA2" w:rsidR="00DA06C3" w:rsidRDefault="00DA06C3">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_Toc50710957 \h </w:instrText>
      </w:r>
      <w:r>
        <w:fldChar w:fldCharType="separate"/>
      </w:r>
      <w:r>
        <w:t>119</w:t>
      </w:r>
      <w:r>
        <w:fldChar w:fldCharType="end"/>
      </w:r>
    </w:p>
    <w:p w14:paraId="76528EF2" w14:textId="06A3C581" w:rsidR="00DA06C3" w:rsidRDefault="00DA06C3">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_Toc50710958 \h </w:instrText>
      </w:r>
      <w:r>
        <w:fldChar w:fldCharType="separate"/>
      </w:r>
      <w:r>
        <w:t>119</w:t>
      </w:r>
      <w:r>
        <w:fldChar w:fldCharType="end"/>
      </w:r>
    </w:p>
    <w:p w14:paraId="5842CAD4" w14:textId="1879996B" w:rsidR="00DA06C3" w:rsidRDefault="00DA06C3">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_Toc50710959 \h </w:instrText>
      </w:r>
      <w:r>
        <w:fldChar w:fldCharType="separate"/>
      </w:r>
      <w:r>
        <w:t>119</w:t>
      </w:r>
      <w:r>
        <w:fldChar w:fldCharType="end"/>
      </w:r>
    </w:p>
    <w:p w14:paraId="156C1D08" w14:textId="328EE8E2" w:rsidR="00DA06C3" w:rsidRDefault="00DA06C3">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_Toc50710960 \h </w:instrText>
      </w:r>
      <w:r>
        <w:fldChar w:fldCharType="separate"/>
      </w:r>
      <w:r>
        <w:t>122</w:t>
      </w:r>
      <w:r>
        <w:fldChar w:fldCharType="end"/>
      </w:r>
    </w:p>
    <w:p w14:paraId="6FA2729A" w14:textId="38B871AA" w:rsidR="00DA06C3" w:rsidRDefault="00DA06C3">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FC46E3">
        <w:rPr>
          <w:rFonts w:eastAsia="Times New Roman" w:cs="Arial"/>
        </w:rPr>
        <w:t>Local multicast service</w:t>
      </w:r>
      <w:r>
        <w:tab/>
      </w:r>
      <w:r>
        <w:fldChar w:fldCharType="begin" w:fldLock="1"/>
      </w:r>
      <w:r>
        <w:instrText xml:space="preserve"> PAGEREF _Toc50710961 \h </w:instrText>
      </w:r>
      <w:r>
        <w:fldChar w:fldCharType="separate"/>
      </w:r>
      <w:r>
        <w:t>122</w:t>
      </w:r>
      <w:r>
        <w:fldChar w:fldCharType="end"/>
      </w:r>
    </w:p>
    <w:p w14:paraId="46136EB6" w14:textId="4F51A6D7" w:rsidR="00DA06C3" w:rsidRDefault="00DA06C3">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_Toc50710962 \h </w:instrText>
      </w:r>
      <w:r>
        <w:fldChar w:fldCharType="separate"/>
      </w:r>
      <w:r>
        <w:t>122</w:t>
      </w:r>
      <w:r>
        <w:fldChar w:fldCharType="end"/>
      </w:r>
    </w:p>
    <w:p w14:paraId="728B2431" w14:textId="5D887F0E" w:rsidR="00DA06C3" w:rsidRDefault="00DA06C3">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_Toc50710963 \h </w:instrText>
      </w:r>
      <w:r>
        <w:fldChar w:fldCharType="separate"/>
      </w:r>
      <w:r>
        <w:t>123</w:t>
      </w:r>
      <w:r>
        <w:fldChar w:fldCharType="end"/>
      </w:r>
    </w:p>
    <w:p w14:paraId="5EF8511A" w14:textId="17245FC9" w:rsidR="00DA06C3" w:rsidRDefault="00DA06C3">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_Toc50710964 \h </w:instrText>
      </w:r>
      <w:r>
        <w:fldChar w:fldCharType="separate"/>
      </w:r>
      <w:r>
        <w:t>125</w:t>
      </w:r>
      <w:r>
        <w:fldChar w:fldCharType="end"/>
      </w:r>
    </w:p>
    <w:p w14:paraId="774C4276" w14:textId="5B04299A" w:rsidR="00DA06C3" w:rsidRDefault="00DA06C3">
      <w:pPr>
        <w:pStyle w:val="TOC2"/>
        <w:rPr>
          <w:rFonts w:asciiTheme="minorHAnsi" w:hAnsiTheme="minorHAnsi" w:cstheme="minorBidi"/>
          <w:sz w:val="22"/>
          <w:szCs w:val="22"/>
          <w:lang w:eastAsia="en-GB"/>
        </w:rPr>
      </w:pPr>
      <w:r>
        <w:rPr>
          <w:lang w:eastAsia="ko-KR"/>
        </w:rPr>
        <w:lastRenderedPageBreak/>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_Toc50710965 \h </w:instrText>
      </w:r>
      <w:r>
        <w:fldChar w:fldCharType="separate"/>
      </w:r>
      <w:r>
        <w:t>125</w:t>
      </w:r>
      <w:r>
        <w:fldChar w:fldCharType="end"/>
      </w:r>
    </w:p>
    <w:p w14:paraId="439E97E9" w14:textId="7E3DB9BC" w:rsidR="00DA06C3" w:rsidRDefault="00DA06C3">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_Toc50710966 \h </w:instrText>
      </w:r>
      <w:r>
        <w:fldChar w:fldCharType="separate"/>
      </w:r>
      <w:r>
        <w:t>125</w:t>
      </w:r>
      <w:r>
        <w:fldChar w:fldCharType="end"/>
      </w:r>
    </w:p>
    <w:p w14:paraId="3636A6FA" w14:textId="38730F3D" w:rsidR="00DA06C3" w:rsidRDefault="00DA06C3">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_Toc50710967 \h </w:instrText>
      </w:r>
      <w:r>
        <w:fldChar w:fldCharType="separate"/>
      </w:r>
      <w:r>
        <w:t>125</w:t>
      </w:r>
      <w:r>
        <w:fldChar w:fldCharType="end"/>
      </w:r>
    </w:p>
    <w:p w14:paraId="69B09CC9" w14:textId="4F6DE1D6" w:rsidR="00DA06C3" w:rsidRDefault="00DA06C3">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_Toc50710968 \h </w:instrText>
      </w:r>
      <w:r>
        <w:fldChar w:fldCharType="separate"/>
      </w:r>
      <w:r>
        <w:t>125</w:t>
      </w:r>
      <w:r>
        <w:fldChar w:fldCharType="end"/>
      </w:r>
    </w:p>
    <w:p w14:paraId="377BAE4D" w14:textId="3B5A69AA" w:rsidR="00DA06C3" w:rsidRDefault="00DA06C3">
      <w:pPr>
        <w:pStyle w:val="TOC4"/>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_Toc50710969 \h </w:instrText>
      </w:r>
      <w:r>
        <w:fldChar w:fldCharType="separate"/>
      </w:r>
      <w:r>
        <w:t>126</w:t>
      </w:r>
      <w:r>
        <w:fldChar w:fldCharType="end"/>
      </w:r>
    </w:p>
    <w:p w14:paraId="1EDA8D4D" w14:textId="37BD3F3D" w:rsidR="00DA06C3" w:rsidRDefault="00DA06C3">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_Toc50710970 \h </w:instrText>
      </w:r>
      <w:r>
        <w:fldChar w:fldCharType="separate"/>
      </w:r>
      <w:r>
        <w:t>126</w:t>
      </w:r>
      <w:r>
        <w:fldChar w:fldCharType="end"/>
      </w:r>
    </w:p>
    <w:p w14:paraId="416B87D5" w14:textId="7C6F8E75" w:rsidR="00DA06C3" w:rsidRDefault="00DA06C3">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_Toc50710971 \h </w:instrText>
      </w:r>
      <w:r>
        <w:fldChar w:fldCharType="separate"/>
      </w:r>
      <w:r>
        <w:t>126</w:t>
      </w:r>
      <w:r>
        <w:fldChar w:fldCharType="end"/>
      </w:r>
    </w:p>
    <w:p w14:paraId="5546CD72" w14:textId="0FF09687" w:rsidR="00DA06C3" w:rsidRDefault="00DA06C3">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_Toc50710972 \h </w:instrText>
      </w:r>
      <w:r>
        <w:fldChar w:fldCharType="separate"/>
      </w:r>
      <w:r>
        <w:t>130</w:t>
      </w:r>
      <w:r>
        <w:fldChar w:fldCharType="end"/>
      </w:r>
    </w:p>
    <w:p w14:paraId="18446ACE" w14:textId="5B83B10F" w:rsidR="00DA06C3" w:rsidRDefault="00DA06C3">
      <w:pPr>
        <w:pStyle w:val="TOC4"/>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_Toc50710973 \h </w:instrText>
      </w:r>
      <w:r>
        <w:fldChar w:fldCharType="separate"/>
      </w:r>
      <w:r>
        <w:t>131</w:t>
      </w:r>
      <w:r>
        <w:fldChar w:fldCharType="end"/>
      </w:r>
    </w:p>
    <w:p w14:paraId="13C212E4" w14:textId="7D368BB0" w:rsidR="00DA06C3" w:rsidRDefault="00DA06C3">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_Toc50710974 \h </w:instrText>
      </w:r>
      <w:r>
        <w:fldChar w:fldCharType="separate"/>
      </w:r>
      <w:r>
        <w:t>131</w:t>
      </w:r>
      <w:r>
        <w:fldChar w:fldCharType="end"/>
      </w:r>
    </w:p>
    <w:p w14:paraId="175B7532" w14:textId="501AFE7B" w:rsidR="00DA06C3" w:rsidRDefault="00DA06C3">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_Toc50710975 \h </w:instrText>
      </w:r>
      <w:r>
        <w:fldChar w:fldCharType="separate"/>
      </w:r>
      <w:r>
        <w:t>132</w:t>
      </w:r>
      <w:r>
        <w:fldChar w:fldCharType="end"/>
      </w:r>
    </w:p>
    <w:p w14:paraId="2AABB3C4" w14:textId="265E7965" w:rsidR="00DA06C3" w:rsidRDefault="00DA06C3">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_Toc50710976 \h </w:instrText>
      </w:r>
      <w:r>
        <w:fldChar w:fldCharType="separate"/>
      </w:r>
      <w:r>
        <w:t>132</w:t>
      </w:r>
      <w:r>
        <w:fldChar w:fldCharType="end"/>
      </w:r>
    </w:p>
    <w:p w14:paraId="181C2D50" w14:textId="5105220C" w:rsidR="00DA06C3" w:rsidRDefault="00DA06C3">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_Toc50710977 \h </w:instrText>
      </w:r>
      <w:r>
        <w:fldChar w:fldCharType="separate"/>
      </w:r>
      <w:r>
        <w:t>133</w:t>
      </w:r>
      <w:r>
        <w:fldChar w:fldCharType="end"/>
      </w:r>
    </w:p>
    <w:p w14:paraId="0C031801" w14:textId="56150DE8" w:rsidR="00DA06C3" w:rsidRDefault="00DA06C3">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_Toc50710978 \h </w:instrText>
      </w:r>
      <w:r>
        <w:fldChar w:fldCharType="separate"/>
      </w:r>
      <w:r>
        <w:t>133</w:t>
      </w:r>
      <w:r>
        <w:fldChar w:fldCharType="end"/>
      </w:r>
    </w:p>
    <w:p w14:paraId="6DBC8BD8" w14:textId="15DD6C1A" w:rsidR="00DA06C3" w:rsidRDefault="00DA06C3">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_Toc50710979 \h </w:instrText>
      </w:r>
      <w:r>
        <w:fldChar w:fldCharType="separate"/>
      </w:r>
      <w:r>
        <w:t>133</w:t>
      </w:r>
      <w:r>
        <w:fldChar w:fldCharType="end"/>
      </w:r>
    </w:p>
    <w:p w14:paraId="754DC11F" w14:textId="27667AC6" w:rsidR="00DA06C3" w:rsidRDefault="00DA06C3">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_Toc50710980 \h </w:instrText>
      </w:r>
      <w:r>
        <w:fldChar w:fldCharType="separate"/>
      </w:r>
      <w:r>
        <w:t>133</w:t>
      </w:r>
      <w:r>
        <w:fldChar w:fldCharType="end"/>
      </w:r>
    </w:p>
    <w:p w14:paraId="42F6B294" w14:textId="244A5178" w:rsidR="00DA06C3" w:rsidRDefault="00DA06C3">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_Toc50710981 \h </w:instrText>
      </w:r>
      <w:r>
        <w:fldChar w:fldCharType="separate"/>
      </w:r>
      <w:r>
        <w:t>133</w:t>
      </w:r>
      <w:r>
        <w:fldChar w:fldCharType="end"/>
      </w:r>
    </w:p>
    <w:p w14:paraId="0D2DBC66" w14:textId="5973E595" w:rsidR="00DA06C3" w:rsidRDefault="00DA06C3">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_Toc50710982 \h </w:instrText>
      </w:r>
      <w:r>
        <w:fldChar w:fldCharType="separate"/>
      </w:r>
      <w:r>
        <w:t>134</w:t>
      </w:r>
      <w:r>
        <w:fldChar w:fldCharType="end"/>
      </w:r>
    </w:p>
    <w:p w14:paraId="2EA1465C" w14:textId="350FD75B" w:rsidR="00DA06C3" w:rsidRDefault="00DA06C3">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_Toc50710983 \h </w:instrText>
      </w:r>
      <w:r>
        <w:fldChar w:fldCharType="separate"/>
      </w:r>
      <w:r>
        <w:t>134</w:t>
      </w:r>
      <w:r>
        <w:fldChar w:fldCharType="end"/>
      </w:r>
    </w:p>
    <w:p w14:paraId="7C14FED3" w14:textId="5444723D" w:rsidR="00DA06C3" w:rsidRDefault="00DA06C3">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_Toc50710984 \h </w:instrText>
      </w:r>
      <w:r>
        <w:fldChar w:fldCharType="separate"/>
      </w:r>
      <w:r>
        <w:t>135</w:t>
      </w:r>
      <w:r>
        <w:fldChar w:fldCharType="end"/>
      </w:r>
    </w:p>
    <w:p w14:paraId="4C80E8D3" w14:textId="03F702C0" w:rsidR="00DA06C3" w:rsidRDefault="00DA06C3">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_Toc50710985 \h </w:instrText>
      </w:r>
      <w:r>
        <w:fldChar w:fldCharType="separate"/>
      </w:r>
      <w:r>
        <w:t>135</w:t>
      </w:r>
      <w:r>
        <w:fldChar w:fldCharType="end"/>
      </w:r>
    </w:p>
    <w:p w14:paraId="0870D061" w14:textId="172927AC" w:rsidR="00DA06C3" w:rsidRDefault="00DA06C3">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_Toc50710986 \h </w:instrText>
      </w:r>
      <w:r>
        <w:fldChar w:fldCharType="separate"/>
      </w:r>
      <w:r>
        <w:t>135</w:t>
      </w:r>
      <w:r>
        <w:fldChar w:fldCharType="end"/>
      </w:r>
    </w:p>
    <w:p w14:paraId="6AF6D807" w14:textId="6F789C3A" w:rsidR="00DA06C3" w:rsidRDefault="00DA06C3">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_Toc50710987 \h </w:instrText>
      </w:r>
      <w:r>
        <w:fldChar w:fldCharType="separate"/>
      </w:r>
      <w:r>
        <w:t>137</w:t>
      </w:r>
      <w:r>
        <w:fldChar w:fldCharType="end"/>
      </w:r>
    </w:p>
    <w:p w14:paraId="1ACA66A0" w14:textId="0FA30EAA" w:rsidR="00DA06C3" w:rsidRDefault="00DA06C3">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mode switching from unicast to multicast</w:t>
      </w:r>
      <w:r>
        <w:tab/>
      </w:r>
      <w:r>
        <w:fldChar w:fldCharType="begin" w:fldLock="1"/>
      </w:r>
      <w:r>
        <w:instrText xml:space="preserve"> PAGEREF _Toc50710988 \h </w:instrText>
      </w:r>
      <w:r>
        <w:fldChar w:fldCharType="separate"/>
      </w:r>
      <w:r>
        <w:t>137</w:t>
      </w:r>
      <w:r>
        <w:fldChar w:fldCharType="end"/>
      </w:r>
    </w:p>
    <w:p w14:paraId="61CFD91F" w14:textId="04FFFC0C" w:rsidR="00DA06C3" w:rsidRDefault="00DA06C3">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_Toc50710989 \h </w:instrText>
      </w:r>
      <w:r>
        <w:fldChar w:fldCharType="separate"/>
      </w:r>
      <w:r>
        <w:t>137</w:t>
      </w:r>
      <w:r>
        <w:fldChar w:fldCharType="end"/>
      </w:r>
    </w:p>
    <w:p w14:paraId="7DC961A9" w14:textId="524295F5" w:rsidR="00DA06C3" w:rsidRDefault="00DA06C3">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_Toc50710990 \h </w:instrText>
      </w:r>
      <w:r>
        <w:fldChar w:fldCharType="separate"/>
      </w:r>
      <w:r>
        <w:t>139</w:t>
      </w:r>
      <w:r>
        <w:fldChar w:fldCharType="end"/>
      </w:r>
    </w:p>
    <w:p w14:paraId="31B483B6" w14:textId="4021C22E" w:rsidR="00DA06C3" w:rsidRDefault="00DA06C3">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_Toc50710991 \h </w:instrText>
      </w:r>
      <w:r>
        <w:fldChar w:fldCharType="separate"/>
      </w:r>
      <w:r>
        <w:t>139</w:t>
      </w:r>
      <w:r>
        <w:fldChar w:fldCharType="end"/>
      </w:r>
    </w:p>
    <w:p w14:paraId="752DA592" w14:textId="0313E50D" w:rsidR="00DA06C3" w:rsidRDefault="00DA06C3">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_Toc50710992 \h </w:instrText>
      </w:r>
      <w:r>
        <w:fldChar w:fldCharType="separate"/>
      </w:r>
      <w:r>
        <w:t>143</w:t>
      </w:r>
      <w:r>
        <w:fldChar w:fldCharType="end"/>
      </w:r>
    </w:p>
    <w:p w14:paraId="7335C4AD" w14:textId="7CCB2735" w:rsidR="00DA06C3" w:rsidRDefault="00DA06C3">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_Toc50710993 \h </w:instrText>
      </w:r>
      <w:r>
        <w:fldChar w:fldCharType="separate"/>
      </w:r>
      <w:r>
        <w:t>147</w:t>
      </w:r>
      <w:r>
        <w:fldChar w:fldCharType="end"/>
      </w:r>
    </w:p>
    <w:p w14:paraId="70C71DC0" w14:textId="3D18E624" w:rsidR="00DA06C3" w:rsidRDefault="00DA06C3">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_Toc50710994 \h </w:instrText>
      </w:r>
      <w:r>
        <w:fldChar w:fldCharType="separate"/>
      </w:r>
      <w:r>
        <w:t>147</w:t>
      </w:r>
      <w:r>
        <w:fldChar w:fldCharType="end"/>
      </w:r>
    </w:p>
    <w:p w14:paraId="21CD4729" w14:textId="0CBF0EB9" w:rsidR="00DA06C3" w:rsidRDefault="00DA06C3">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_Toc50710995 \h </w:instrText>
      </w:r>
      <w:r>
        <w:fldChar w:fldCharType="separate"/>
      </w:r>
      <w:r>
        <w:t>147</w:t>
      </w:r>
      <w:r>
        <w:fldChar w:fldCharType="end"/>
      </w:r>
    </w:p>
    <w:p w14:paraId="5B2FC5D6" w14:textId="250F2DF1" w:rsidR="00DA06C3" w:rsidRDefault="00DA06C3">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_Toc50710996 \h </w:instrText>
      </w:r>
      <w:r>
        <w:fldChar w:fldCharType="separate"/>
      </w:r>
      <w:r>
        <w:t>148</w:t>
      </w:r>
      <w:r>
        <w:fldChar w:fldCharType="end"/>
      </w:r>
    </w:p>
    <w:p w14:paraId="52C589B1" w14:textId="4C140FB3" w:rsidR="00DA06C3" w:rsidRDefault="00DA06C3">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_Toc50710997 \h </w:instrText>
      </w:r>
      <w:r>
        <w:fldChar w:fldCharType="separate"/>
      </w:r>
      <w:r>
        <w:t>148</w:t>
      </w:r>
      <w:r>
        <w:fldChar w:fldCharType="end"/>
      </w:r>
    </w:p>
    <w:p w14:paraId="7F403B2A" w14:textId="5F05F4B1" w:rsidR="00DA06C3" w:rsidRDefault="00DA06C3">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_Toc50710998 \h </w:instrText>
      </w:r>
      <w:r>
        <w:fldChar w:fldCharType="separate"/>
      </w:r>
      <w:r>
        <w:t>149</w:t>
      </w:r>
      <w:r>
        <w:fldChar w:fldCharType="end"/>
      </w:r>
    </w:p>
    <w:p w14:paraId="5E2AC1BA" w14:textId="04E37AB0" w:rsidR="00DA06C3" w:rsidRDefault="00DA06C3">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_Toc50710999 \h </w:instrText>
      </w:r>
      <w:r>
        <w:fldChar w:fldCharType="separate"/>
      </w:r>
      <w:r>
        <w:t>149</w:t>
      </w:r>
      <w:r>
        <w:fldChar w:fldCharType="end"/>
      </w:r>
    </w:p>
    <w:p w14:paraId="2956E5FF" w14:textId="78D3761F" w:rsidR="00DA06C3" w:rsidRDefault="00DA06C3">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_Toc50711000 \h </w:instrText>
      </w:r>
      <w:r>
        <w:fldChar w:fldCharType="separate"/>
      </w:r>
      <w:r>
        <w:t>150</w:t>
      </w:r>
      <w:r>
        <w:fldChar w:fldCharType="end"/>
      </w:r>
    </w:p>
    <w:p w14:paraId="05C230EC" w14:textId="48B1F628" w:rsidR="00DA06C3" w:rsidRDefault="00DA06C3">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_Toc50711001 \h </w:instrText>
      </w:r>
      <w:r>
        <w:fldChar w:fldCharType="separate"/>
      </w:r>
      <w:r>
        <w:t>152</w:t>
      </w:r>
      <w:r>
        <w:fldChar w:fldCharType="end"/>
      </w:r>
    </w:p>
    <w:p w14:paraId="05DB7394" w14:textId="3F797A01" w:rsidR="00DA06C3" w:rsidRDefault="00DA06C3">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_Toc50711002 \h </w:instrText>
      </w:r>
      <w:r>
        <w:fldChar w:fldCharType="separate"/>
      </w:r>
      <w:r>
        <w:t>152</w:t>
      </w:r>
      <w:r>
        <w:fldChar w:fldCharType="end"/>
      </w:r>
    </w:p>
    <w:p w14:paraId="4EED9DD3" w14:textId="64324E50" w:rsidR="00DA06C3" w:rsidRDefault="00DA06C3">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_Toc50711003 \h </w:instrText>
      </w:r>
      <w:r>
        <w:fldChar w:fldCharType="separate"/>
      </w:r>
      <w:r>
        <w:t>152</w:t>
      </w:r>
      <w:r>
        <w:fldChar w:fldCharType="end"/>
      </w:r>
    </w:p>
    <w:p w14:paraId="0CCC962D" w14:textId="58425965" w:rsidR="00DA06C3" w:rsidRDefault="00DA06C3">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_Toc50711004 \h </w:instrText>
      </w:r>
      <w:r>
        <w:fldChar w:fldCharType="separate"/>
      </w:r>
      <w:r>
        <w:t>154</w:t>
      </w:r>
      <w:r>
        <w:fldChar w:fldCharType="end"/>
      </w:r>
    </w:p>
    <w:p w14:paraId="1FA9ECC1" w14:textId="1E10CB45" w:rsidR="00DA06C3" w:rsidRDefault="00DA06C3">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_Toc50711005 \h </w:instrText>
      </w:r>
      <w:r>
        <w:fldChar w:fldCharType="separate"/>
      </w:r>
      <w:r>
        <w:t>154</w:t>
      </w:r>
      <w:r>
        <w:fldChar w:fldCharType="end"/>
      </w:r>
    </w:p>
    <w:p w14:paraId="54EC68A0" w14:textId="38556A03" w:rsidR="00DA06C3" w:rsidRDefault="00DA06C3">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_Toc50711006 \h </w:instrText>
      </w:r>
      <w:r>
        <w:fldChar w:fldCharType="separate"/>
      </w:r>
      <w:r>
        <w:t>156</w:t>
      </w:r>
      <w:r>
        <w:fldChar w:fldCharType="end"/>
      </w:r>
    </w:p>
    <w:p w14:paraId="0C76AB07" w14:textId="5E7C9EB0" w:rsidR="00DA06C3" w:rsidRDefault="00DA06C3">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_Toc50711007 \h </w:instrText>
      </w:r>
      <w:r>
        <w:fldChar w:fldCharType="separate"/>
      </w:r>
      <w:r>
        <w:t>159</w:t>
      </w:r>
      <w:r>
        <w:fldChar w:fldCharType="end"/>
      </w:r>
    </w:p>
    <w:p w14:paraId="3F8BEA68" w14:textId="077BCCD9" w:rsidR="00DA06C3" w:rsidRDefault="00DA06C3">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_Toc50711008 \h </w:instrText>
      </w:r>
      <w:r>
        <w:fldChar w:fldCharType="separate"/>
      </w:r>
      <w:r>
        <w:t>160</w:t>
      </w:r>
      <w:r>
        <w:fldChar w:fldCharType="end"/>
      </w:r>
    </w:p>
    <w:p w14:paraId="75AC80D4" w14:textId="41749571" w:rsidR="00DA06C3" w:rsidRDefault="00DA06C3">
      <w:pPr>
        <w:pStyle w:val="TOC4"/>
        <w:rPr>
          <w:rFonts w:asciiTheme="minorHAnsi" w:hAnsiTheme="minorHAnsi" w:cstheme="minorBidi"/>
          <w:sz w:val="22"/>
          <w:szCs w:val="22"/>
          <w:lang w:eastAsia="en-GB"/>
        </w:rPr>
      </w:pPr>
      <w:r w:rsidRPr="00FC46E3">
        <w:rPr>
          <w:lang w:val="en-US"/>
        </w:rPr>
        <w:t>6.27.2.5</w:t>
      </w:r>
      <w:r>
        <w:rPr>
          <w:rFonts w:asciiTheme="minorHAnsi" w:hAnsiTheme="minorHAnsi" w:cstheme="minorBidi"/>
          <w:sz w:val="22"/>
          <w:szCs w:val="22"/>
          <w:lang w:eastAsia="en-GB"/>
        </w:rPr>
        <w:tab/>
      </w:r>
      <w:r w:rsidRPr="00FC46E3">
        <w:rPr>
          <w:lang w:val="en-US"/>
        </w:rPr>
        <w:t>Preparation for unicast fallback if PDU session does not yet include required QoS flows to transport multicast data</w:t>
      </w:r>
      <w:r>
        <w:tab/>
      </w:r>
      <w:r>
        <w:fldChar w:fldCharType="begin" w:fldLock="1"/>
      </w:r>
      <w:r>
        <w:instrText xml:space="preserve"> PAGEREF _Toc50711009 \h </w:instrText>
      </w:r>
      <w:r>
        <w:fldChar w:fldCharType="separate"/>
      </w:r>
      <w:r>
        <w:t>160</w:t>
      </w:r>
      <w:r>
        <w:fldChar w:fldCharType="end"/>
      </w:r>
    </w:p>
    <w:p w14:paraId="75D7382D" w14:textId="266A8993" w:rsidR="00DA06C3" w:rsidRDefault="00DA06C3">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_Toc50711010 \h </w:instrText>
      </w:r>
      <w:r>
        <w:fldChar w:fldCharType="separate"/>
      </w:r>
      <w:r>
        <w:t>161</w:t>
      </w:r>
      <w:r>
        <w:fldChar w:fldCharType="end"/>
      </w:r>
    </w:p>
    <w:p w14:paraId="5C931D98" w14:textId="0043D820" w:rsidR="00DA06C3" w:rsidRDefault="00DA06C3">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_Toc50711011 \h </w:instrText>
      </w:r>
      <w:r>
        <w:fldChar w:fldCharType="separate"/>
      </w:r>
      <w:r>
        <w:t>162</w:t>
      </w:r>
      <w:r>
        <w:fldChar w:fldCharType="end"/>
      </w:r>
    </w:p>
    <w:p w14:paraId="12E324D1" w14:textId="16EE75E6" w:rsidR="00DA06C3" w:rsidRDefault="00DA06C3">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_Toc50711012 \h </w:instrText>
      </w:r>
      <w:r>
        <w:fldChar w:fldCharType="separate"/>
      </w:r>
      <w:r>
        <w:t>162</w:t>
      </w:r>
      <w:r>
        <w:fldChar w:fldCharType="end"/>
      </w:r>
    </w:p>
    <w:p w14:paraId="2F081C2D" w14:textId="11F89519" w:rsidR="00DA06C3" w:rsidRDefault="00DA06C3">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_Toc50711013 \h </w:instrText>
      </w:r>
      <w:r>
        <w:fldChar w:fldCharType="separate"/>
      </w:r>
      <w:r>
        <w:t>162</w:t>
      </w:r>
      <w:r>
        <w:fldChar w:fldCharType="end"/>
      </w:r>
    </w:p>
    <w:p w14:paraId="652DB14E" w14:textId="3D2A23CE" w:rsidR="00DA06C3" w:rsidRDefault="00DA06C3">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_Toc50711014 \h </w:instrText>
      </w:r>
      <w:r>
        <w:fldChar w:fldCharType="separate"/>
      </w:r>
      <w:r>
        <w:t>162</w:t>
      </w:r>
      <w:r>
        <w:fldChar w:fldCharType="end"/>
      </w:r>
    </w:p>
    <w:p w14:paraId="24F7D7B4" w14:textId="11154ADC" w:rsidR="00DA06C3" w:rsidRDefault="00DA06C3">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_Toc50711015 \h </w:instrText>
      </w:r>
      <w:r>
        <w:fldChar w:fldCharType="separate"/>
      </w:r>
      <w:r>
        <w:t>162</w:t>
      </w:r>
      <w:r>
        <w:fldChar w:fldCharType="end"/>
      </w:r>
    </w:p>
    <w:p w14:paraId="531ACA1D" w14:textId="054901C6" w:rsidR="00DA06C3" w:rsidRDefault="00DA06C3">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_Toc50711016 \h </w:instrText>
      </w:r>
      <w:r>
        <w:fldChar w:fldCharType="separate"/>
      </w:r>
      <w:r>
        <w:t>162</w:t>
      </w:r>
      <w:r>
        <w:fldChar w:fldCharType="end"/>
      </w:r>
    </w:p>
    <w:p w14:paraId="45C89D71" w14:textId="69EB45FC" w:rsidR="00DA06C3" w:rsidRDefault="00DA06C3">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_Toc50711017 \h </w:instrText>
      </w:r>
      <w:r>
        <w:fldChar w:fldCharType="separate"/>
      </w:r>
      <w:r>
        <w:t>163</w:t>
      </w:r>
      <w:r>
        <w:fldChar w:fldCharType="end"/>
      </w:r>
    </w:p>
    <w:p w14:paraId="3C4CC8E6" w14:textId="596883D8" w:rsidR="00DA06C3" w:rsidRDefault="00DA06C3">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_Toc50711018 \h </w:instrText>
      </w:r>
      <w:r>
        <w:fldChar w:fldCharType="separate"/>
      </w:r>
      <w:r>
        <w:t>164</w:t>
      </w:r>
      <w:r>
        <w:fldChar w:fldCharType="end"/>
      </w:r>
    </w:p>
    <w:p w14:paraId="68C3F904" w14:textId="264A6161" w:rsidR="00DA06C3" w:rsidRDefault="00DA06C3">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_Toc50711019 \h </w:instrText>
      </w:r>
      <w:r>
        <w:fldChar w:fldCharType="separate"/>
      </w:r>
      <w:r>
        <w:t>165</w:t>
      </w:r>
      <w:r>
        <w:fldChar w:fldCharType="end"/>
      </w:r>
    </w:p>
    <w:p w14:paraId="41350A03" w14:textId="6DA301DA" w:rsidR="00DA06C3" w:rsidRDefault="00DA06C3">
      <w:pPr>
        <w:pStyle w:val="TOC4"/>
        <w:rPr>
          <w:rFonts w:asciiTheme="minorHAnsi" w:hAnsiTheme="minorHAnsi" w:cstheme="minorBidi"/>
          <w:sz w:val="22"/>
          <w:szCs w:val="22"/>
          <w:lang w:eastAsia="en-GB"/>
        </w:rPr>
      </w:pPr>
      <w:r>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_Toc50711020 \h </w:instrText>
      </w:r>
      <w:r>
        <w:fldChar w:fldCharType="separate"/>
      </w:r>
      <w:r>
        <w:t>166</w:t>
      </w:r>
      <w:r>
        <w:fldChar w:fldCharType="end"/>
      </w:r>
    </w:p>
    <w:p w14:paraId="2ACDDCB9" w14:textId="6BCF2445" w:rsidR="00DA06C3" w:rsidRDefault="00DA06C3">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_Toc50711021 \h </w:instrText>
      </w:r>
      <w:r>
        <w:fldChar w:fldCharType="separate"/>
      </w:r>
      <w:r>
        <w:t>166</w:t>
      </w:r>
      <w:r>
        <w:fldChar w:fldCharType="end"/>
      </w:r>
    </w:p>
    <w:p w14:paraId="3699718F" w14:textId="7BB9DCD7" w:rsidR="00DA06C3" w:rsidRDefault="00DA06C3">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_Toc50711022 \h </w:instrText>
      </w:r>
      <w:r>
        <w:fldChar w:fldCharType="separate"/>
      </w:r>
      <w:r>
        <w:t>167</w:t>
      </w:r>
      <w:r>
        <w:fldChar w:fldCharType="end"/>
      </w:r>
    </w:p>
    <w:p w14:paraId="37A65850" w14:textId="334CE26B" w:rsidR="00DA06C3" w:rsidRDefault="00DA06C3">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_Toc50711023 \h </w:instrText>
      </w:r>
      <w:r>
        <w:fldChar w:fldCharType="separate"/>
      </w:r>
      <w:r>
        <w:t>168</w:t>
      </w:r>
      <w:r>
        <w:fldChar w:fldCharType="end"/>
      </w:r>
    </w:p>
    <w:p w14:paraId="0396B4FB" w14:textId="6223F405" w:rsidR="00DA06C3" w:rsidRDefault="00DA06C3">
      <w:pPr>
        <w:pStyle w:val="TOC3"/>
        <w:rPr>
          <w:rFonts w:asciiTheme="minorHAnsi" w:hAnsiTheme="minorHAnsi" w:cstheme="minorBidi"/>
          <w:sz w:val="22"/>
          <w:szCs w:val="22"/>
          <w:lang w:eastAsia="en-GB"/>
        </w:rPr>
      </w:pPr>
      <w:r>
        <w:lastRenderedPageBreak/>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_Toc50711024 \h </w:instrText>
      </w:r>
      <w:r>
        <w:fldChar w:fldCharType="separate"/>
      </w:r>
      <w:r>
        <w:t>169</w:t>
      </w:r>
      <w:r>
        <w:fldChar w:fldCharType="end"/>
      </w:r>
    </w:p>
    <w:p w14:paraId="47A9B256" w14:textId="65D1BFFF" w:rsidR="00DA06C3" w:rsidRDefault="00DA06C3">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_Toc50711025 \h </w:instrText>
      </w:r>
      <w:r>
        <w:fldChar w:fldCharType="separate"/>
      </w:r>
      <w:r>
        <w:t>169</w:t>
      </w:r>
      <w:r>
        <w:fldChar w:fldCharType="end"/>
      </w:r>
    </w:p>
    <w:p w14:paraId="542B6D13" w14:textId="244D9FA7" w:rsidR="00DA06C3" w:rsidRDefault="00DA06C3">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_Toc50711026 \h </w:instrText>
      </w:r>
      <w:r>
        <w:fldChar w:fldCharType="separate"/>
      </w:r>
      <w:r>
        <w:t>169</w:t>
      </w:r>
      <w:r>
        <w:fldChar w:fldCharType="end"/>
      </w:r>
    </w:p>
    <w:p w14:paraId="210457F5" w14:textId="05A890BC" w:rsidR="00DA06C3" w:rsidRDefault="00DA06C3">
      <w:pPr>
        <w:pStyle w:val="TOC3"/>
        <w:rPr>
          <w:rFonts w:asciiTheme="minorHAnsi" w:hAnsiTheme="minorHAnsi" w:cstheme="minorBidi"/>
          <w:sz w:val="22"/>
          <w:szCs w:val="22"/>
          <w:lang w:eastAsia="en-GB"/>
        </w:rPr>
      </w:pPr>
      <w:r w:rsidRPr="00FC46E3">
        <w:rPr>
          <w:rFonts w:eastAsia="DengXian"/>
        </w:rPr>
        <w:t>6.29.2</w:t>
      </w:r>
      <w:r>
        <w:rPr>
          <w:rFonts w:asciiTheme="minorHAnsi" w:hAnsiTheme="minorHAnsi" w:cstheme="minorBidi"/>
          <w:sz w:val="22"/>
          <w:szCs w:val="22"/>
          <w:lang w:eastAsia="en-GB"/>
        </w:rPr>
        <w:tab/>
      </w:r>
      <w:r w:rsidRPr="00FC46E3">
        <w:rPr>
          <w:rFonts w:eastAsia="DengXian"/>
        </w:rPr>
        <w:t>Procedures</w:t>
      </w:r>
      <w:r>
        <w:tab/>
      </w:r>
      <w:r>
        <w:fldChar w:fldCharType="begin" w:fldLock="1"/>
      </w:r>
      <w:r>
        <w:instrText xml:space="preserve"> PAGEREF _Toc50711027 \h </w:instrText>
      </w:r>
      <w:r>
        <w:fldChar w:fldCharType="separate"/>
      </w:r>
      <w:r>
        <w:t>169</w:t>
      </w:r>
      <w:r>
        <w:fldChar w:fldCharType="end"/>
      </w:r>
    </w:p>
    <w:p w14:paraId="3EAF149E" w14:textId="588EC447" w:rsidR="00DA06C3" w:rsidRDefault="00DA06C3">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FC46E3">
        <w:rPr>
          <w:rFonts w:eastAsia="SimSun"/>
        </w:rPr>
        <w:t xml:space="preserve"> switch</w:t>
      </w:r>
      <w:r>
        <w:tab/>
      </w:r>
      <w:r>
        <w:fldChar w:fldCharType="begin" w:fldLock="1"/>
      </w:r>
      <w:r>
        <w:instrText xml:space="preserve"> PAGEREF _Toc50711028 \h </w:instrText>
      </w:r>
      <w:r>
        <w:fldChar w:fldCharType="separate"/>
      </w:r>
      <w:r>
        <w:t>169</w:t>
      </w:r>
      <w:r>
        <w:fldChar w:fldCharType="end"/>
      </w:r>
    </w:p>
    <w:p w14:paraId="5DB6B73B" w14:textId="55E35CCA" w:rsidR="00DA06C3" w:rsidRDefault="00DA06C3">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FC46E3">
        <w:rPr>
          <w:rFonts w:eastAsia="SimSun"/>
        </w:rPr>
        <w:t xml:space="preserve"> switch</w:t>
      </w:r>
      <w:r>
        <w:tab/>
      </w:r>
      <w:r>
        <w:fldChar w:fldCharType="begin" w:fldLock="1"/>
      </w:r>
      <w:r>
        <w:instrText xml:space="preserve"> PAGEREF _Toc50711029 \h </w:instrText>
      </w:r>
      <w:r>
        <w:fldChar w:fldCharType="separate"/>
      </w:r>
      <w:r>
        <w:t>171</w:t>
      </w:r>
      <w:r>
        <w:fldChar w:fldCharType="end"/>
      </w:r>
    </w:p>
    <w:p w14:paraId="45A0375D" w14:textId="2A1B389D" w:rsidR="00DA06C3" w:rsidRDefault="00DA06C3">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FC46E3">
        <w:rPr>
          <w:rFonts w:eastAsia="SimSun"/>
        </w:rPr>
        <w:t xml:space="preserve"> switch</w:t>
      </w:r>
      <w:r>
        <w:tab/>
      </w:r>
      <w:r>
        <w:fldChar w:fldCharType="begin" w:fldLock="1"/>
      </w:r>
      <w:r>
        <w:instrText xml:space="preserve"> PAGEREF _Toc50711030 \h </w:instrText>
      </w:r>
      <w:r>
        <w:fldChar w:fldCharType="separate"/>
      </w:r>
      <w:r>
        <w:t>172</w:t>
      </w:r>
      <w:r>
        <w:fldChar w:fldCharType="end"/>
      </w:r>
    </w:p>
    <w:p w14:paraId="2E78B7F6" w14:textId="3F4F5AC4" w:rsidR="00DA06C3" w:rsidRDefault="00DA06C3">
      <w:pPr>
        <w:pStyle w:val="TOC4"/>
        <w:tabs>
          <w:tab w:val="left" w:pos="8585"/>
        </w:tabs>
        <w:rPr>
          <w:rFonts w:asciiTheme="minorHAnsi" w:hAnsiTheme="minorHAnsi" w:cstheme="minorBidi"/>
          <w:sz w:val="22"/>
          <w:szCs w:val="22"/>
          <w:lang w:eastAsia="en-GB"/>
        </w:rPr>
      </w:pPr>
      <w:r w:rsidRPr="00FC46E3">
        <w:rPr>
          <w:rFonts w:eastAsia="SimSun"/>
          <w:lang w:val="en-US" w:eastAsia="zh-CN"/>
        </w:rPr>
        <w:t xml:space="preserve">The (MB-)UPF stops forwarding the multicast traffic and sends end-mark via the PDU Session after the shared CN tunnel is established. </w:t>
      </w:r>
      <w:r>
        <w:t>6.29.2.4</w:t>
      </w:r>
      <w:r>
        <w:rPr>
          <w:rFonts w:asciiTheme="minorHAnsi" w:hAnsiTheme="minorHAnsi" w:cstheme="minorBidi"/>
          <w:sz w:val="22"/>
          <w:szCs w:val="22"/>
          <w:lang w:eastAsia="en-GB"/>
        </w:rPr>
        <w:tab/>
      </w:r>
      <w:r>
        <w:t>N2 based individual to shared</w:t>
      </w:r>
      <w:r w:rsidRPr="00FC46E3">
        <w:rPr>
          <w:rFonts w:eastAsia="SimSun"/>
        </w:rPr>
        <w:t xml:space="preserve"> switch</w:t>
      </w:r>
      <w:r>
        <w:tab/>
      </w:r>
      <w:r>
        <w:fldChar w:fldCharType="begin" w:fldLock="1"/>
      </w:r>
      <w:r>
        <w:instrText xml:space="preserve"> PAGEREF _Toc50711031 \h </w:instrText>
      </w:r>
      <w:r>
        <w:fldChar w:fldCharType="separate"/>
      </w:r>
      <w:r>
        <w:t>173</w:t>
      </w:r>
      <w:r>
        <w:fldChar w:fldCharType="end"/>
      </w:r>
    </w:p>
    <w:p w14:paraId="683635A7" w14:textId="364AF77F" w:rsidR="00DA06C3" w:rsidRDefault="00DA06C3">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_Toc50711032 \h </w:instrText>
      </w:r>
      <w:r>
        <w:fldChar w:fldCharType="separate"/>
      </w:r>
      <w:r>
        <w:t>174</w:t>
      </w:r>
      <w:r>
        <w:fldChar w:fldCharType="end"/>
      </w:r>
    </w:p>
    <w:p w14:paraId="02B526FB" w14:textId="0DA90232" w:rsidR="00DA06C3" w:rsidRDefault="00DA06C3">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_Toc50711033 \h </w:instrText>
      </w:r>
      <w:r>
        <w:fldChar w:fldCharType="separate"/>
      </w:r>
      <w:r>
        <w:t>174</w:t>
      </w:r>
      <w:r>
        <w:fldChar w:fldCharType="end"/>
      </w:r>
    </w:p>
    <w:p w14:paraId="7AA52074" w14:textId="63904784" w:rsidR="00DA06C3" w:rsidRDefault="00DA06C3">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_Toc50711034 \h </w:instrText>
      </w:r>
      <w:r>
        <w:fldChar w:fldCharType="separate"/>
      </w:r>
      <w:r>
        <w:t>174</w:t>
      </w:r>
      <w:r>
        <w:fldChar w:fldCharType="end"/>
      </w:r>
    </w:p>
    <w:p w14:paraId="2BDB07F7" w14:textId="3451527F" w:rsidR="00DA06C3" w:rsidRDefault="00DA06C3">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_Toc50711035 \h </w:instrText>
      </w:r>
      <w:r>
        <w:fldChar w:fldCharType="separate"/>
      </w:r>
      <w:r>
        <w:t>175</w:t>
      </w:r>
      <w:r>
        <w:fldChar w:fldCharType="end"/>
      </w:r>
    </w:p>
    <w:p w14:paraId="0CCD6906" w14:textId="5A92BB1A" w:rsidR="00DA06C3" w:rsidRDefault="00DA06C3">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_Toc50711036 \h </w:instrText>
      </w:r>
      <w:r>
        <w:fldChar w:fldCharType="separate"/>
      </w:r>
      <w:r>
        <w:t>175</w:t>
      </w:r>
      <w:r>
        <w:fldChar w:fldCharType="end"/>
      </w:r>
    </w:p>
    <w:p w14:paraId="3F42B9EF" w14:textId="17C67EB9" w:rsidR="00DA06C3" w:rsidRDefault="00DA06C3">
      <w:pPr>
        <w:pStyle w:val="TOC2"/>
        <w:rPr>
          <w:rFonts w:asciiTheme="minorHAnsi" w:hAnsiTheme="minorHAnsi" w:cstheme="minorBidi"/>
          <w:sz w:val="22"/>
          <w:szCs w:val="22"/>
          <w:lang w:eastAsia="en-GB"/>
        </w:rPr>
      </w:pPr>
      <w:r w:rsidRPr="00FC46E3">
        <w:rPr>
          <w:rFonts w:eastAsia="SimSun"/>
        </w:rPr>
        <w:t>6.31</w:t>
      </w:r>
      <w:r>
        <w:rPr>
          <w:rFonts w:asciiTheme="minorHAnsi" w:hAnsiTheme="minorHAnsi" w:cstheme="minorBidi"/>
          <w:sz w:val="22"/>
          <w:szCs w:val="22"/>
          <w:lang w:eastAsia="en-GB"/>
        </w:rPr>
        <w:tab/>
      </w:r>
      <w:r w:rsidRPr="00FC46E3">
        <w:rPr>
          <w:rFonts w:eastAsia="SimSun"/>
        </w:rPr>
        <w:t xml:space="preserve">Solution #31: Delivery </w:t>
      </w:r>
      <w:r w:rsidRPr="00FC46E3">
        <w:rPr>
          <w:rFonts w:eastAsia="SimSun"/>
          <w:lang w:eastAsia="zh-CN"/>
        </w:rPr>
        <w:t>method</w:t>
      </w:r>
      <w:r w:rsidRPr="00FC46E3">
        <w:rPr>
          <w:rFonts w:eastAsia="SimSun"/>
        </w:rPr>
        <w:t xml:space="preserve"> switching using PDU session modification procedures</w:t>
      </w:r>
      <w:r>
        <w:tab/>
      </w:r>
      <w:r>
        <w:fldChar w:fldCharType="begin" w:fldLock="1"/>
      </w:r>
      <w:r>
        <w:instrText xml:space="preserve"> PAGEREF _Toc50711037 \h </w:instrText>
      </w:r>
      <w:r>
        <w:fldChar w:fldCharType="separate"/>
      </w:r>
      <w:r>
        <w:t>176</w:t>
      </w:r>
      <w:r>
        <w:fldChar w:fldCharType="end"/>
      </w:r>
    </w:p>
    <w:p w14:paraId="7DE3ECD9" w14:textId="06A141E6" w:rsidR="00DA06C3" w:rsidRDefault="00DA06C3">
      <w:pPr>
        <w:pStyle w:val="TOC3"/>
        <w:rPr>
          <w:rFonts w:asciiTheme="minorHAnsi" w:hAnsiTheme="minorHAnsi" w:cstheme="minorBidi"/>
          <w:sz w:val="22"/>
          <w:szCs w:val="22"/>
          <w:lang w:eastAsia="en-GB"/>
        </w:rPr>
      </w:pPr>
      <w:r>
        <w:t>6.</w:t>
      </w:r>
      <w:r w:rsidRPr="00FC46E3">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_Toc50711038 \h </w:instrText>
      </w:r>
      <w:r>
        <w:fldChar w:fldCharType="separate"/>
      </w:r>
      <w:r>
        <w:t>176</w:t>
      </w:r>
      <w:r>
        <w:fldChar w:fldCharType="end"/>
      </w:r>
    </w:p>
    <w:p w14:paraId="2C0237AB" w14:textId="38F26751" w:rsidR="00DA06C3" w:rsidRDefault="00DA06C3">
      <w:pPr>
        <w:pStyle w:val="TOC3"/>
        <w:rPr>
          <w:rFonts w:asciiTheme="minorHAnsi" w:hAnsiTheme="minorHAnsi" w:cstheme="minorBidi"/>
          <w:sz w:val="22"/>
          <w:szCs w:val="22"/>
          <w:lang w:eastAsia="en-GB"/>
        </w:rPr>
      </w:pPr>
      <w:r w:rsidRPr="00FC46E3">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_Toc50711039 \h </w:instrText>
      </w:r>
      <w:r>
        <w:fldChar w:fldCharType="separate"/>
      </w:r>
      <w:r>
        <w:t>176</w:t>
      </w:r>
      <w:r>
        <w:fldChar w:fldCharType="end"/>
      </w:r>
    </w:p>
    <w:p w14:paraId="6C1E7841" w14:textId="4F7B8CDD" w:rsidR="00DA06C3" w:rsidRDefault="00DA06C3">
      <w:pPr>
        <w:pStyle w:val="TOC4"/>
        <w:rPr>
          <w:rFonts w:asciiTheme="minorHAnsi" w:hAnsiTheme="minorHAnsi" w:cstheme="minorBidi"/>
          <w:sz w:val="22"/>
          <w:szCs w:val="22"/>
          <w:lang w:eastAsia="en-GB"/>
        </w:rPr>
      </w:pPr>
      <w:r w:rsidRPr="00FC46E3">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_Toc50711040 \h </w:instrText>
      </w:r>
      <w:r>
        <w:fldChar w:fldCharType="separate"/>
      </w:r>
      <w:r>
        <w:t>176</w:t>
      </w:r>
      <w:r>
        <w:fldChar w:fldCharType="end"/>
      </w:r>
    </w:p>
    <w:p w14:paraId="67F84D59" w14:textId="1A2F9E03" w:rsidR="00DA06C3" w:rsidRDefault="00DA06C3">
      <w:pPr>
        <w:pStyle w:val="TOC4"/>
        <w:rPr>
          <w:rFonts w:asciiTheme="minorHAnsi" w:hAnsiTheme="minorHAnsi" w:cstheme="minorBidi"/>
          <w:sz w:val="22"/>
          <w:szCs w:val="22"/>
          <w:lang w:eastAsia="en-GB"/>
        </w:rPr>
      </w:pPr>
      <w:r w:rsidRPr="00FC46E3">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_Toc50711041 \h </w:instrText>
      </w:r>
      <w:r>
        <w:fldChar w:fldCharType="separate"/>
      </w:r>
      <w:r>
        <w:t>179</w:t>
      </w:r>
      <w:r>
        <w:fldChar w:fldCharType="end"/>
      </w:r>
    </w:p>
    <w:p w14:paraId="3BBC335D" w14:textId="55F5BEAD" w:rsidR="00DA06C3" w:rsidRDefault="00DA06C3">
      <w:pPr>
        <w:pStyle w:val="TOC5"/>
        <w:rPr>
          <w:rFonts w:asciiTheme="minorHAnsi" w:hAnsiTheme="minorHAnsi" w:cstheme="minorBidi"/>
          <w:sz w:val="22"/>
          <w:szCs w:val="22"/>
          <w:lang w:eastAsia="en-GB"/>
        </w:rPr>
      </w:pPr>
      <w:r w:rsidRPr="00FC46E3">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_Toc50711042 \h </w:instrText>
      </w:r>
      <w:r>
        <w:fldChar w:fldCharType="separate"/>
      </w:r>
      <w:r>
        <w:t>179</w:t>
      </w:r>
      <w:r>
        <w:fldChar w:fldCharType="end"/>
      </w:r>
    </w:p>
    <w:p w14:paraId="3E0B3D11" w14:textId="5A54CC93" w:rsidR="00DA06C3" w:rsidRDefault="00DA06C3">
      <w:pPr>
        <w:pStyle w:val="TOC5"/>
        <w:rPr>
          <w:rFonts w:asciiTheme="minorHAnsi" w:hAnsiTheme="minorHAnsi" w:cstheme="minorBidi"/>
          <w:sz w:val="22"/>
          <w:szCs w:val="22"/>
          <w:lang w:eastAsia="en-GB"/>
        </w:rPr>
      </w:pPr>
      <w:r w:rsidRPr="00FC46E3">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_Toc50711043 \h </w:instrText>
      </w:r>
      <w:r>
        <w:fldChar w:fldCharType="separate"/>
      </w:r>
      <w:r>
        <w:t>179</w:t>
      </w:r>
      <w:r>
        <w:fldChar w:fldCharType="end"/>
      </w:r>
    </w:p>
    <w:p w14:paraId="50329D8D" w14:textId="760D1CE6" w:rsidR="00DA06C3" w:rsidRDefault="00DA06C3">
      <w:pPr>
        <w:pStyle w:val="TOC3"/>
        <w:rPr>
          <w:rFonts w:asciiTheme="minorHAnsi" w:hAnsiTheme="minorHAnsi" w:cstheme="minorBidi"/>
          <w:sz w:val="22"/>
          <w:szCs w:val="22"/>
          <w:lang w:eastAsia="en-GB"/>
        </w:rPr>
      </w:pPr>
      <w:r w:rsidRPr="00FC46E3">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_Toc50711044 \h </w:instrText>
      </w:r>
      <w:r>
        <w:fldChar w:fldCharType="separate"/>
      </w:r>
      <w:r>
        <w:t>179</w:t>
      </w:r>
      <w:r>
        <w:fldChar w:fldCharType="end"/>
      </w:r>
    </w:p>
    <w:p w14:paraId="40D30509" w14:textId="2EA6173C" w:rsidR="00DA06C3" w:rsidRDefault="00DA06C3">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_Toc50711045 \h </w:instrText>
      </w:r>
      <w:r>
        <w:fldChar w:fldCharType="separate"/>
      </w:r>
      <w:r>
        <w:t>180</w:t>
      </w:r>
      <w:r>
        <w:fldChar w:fldCharType="end"/>
      </w:r>
    </w:p>
    <w:p w14:paraId="7A7509CD" w14:textId="7C12921C" w:rsidR="00DA06C3" w:rsidRDefault="00DA06C3">
      <w:pPr>
        <w:pStyle w:val="TOC3"/>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_Toc50711046 \h </w:instrText>
      </w:r>
      <w:r>
        <w:fldChar w:fldCharType="separate"/>
      </w:r>
      <w:r>
        <w:t>180</w:t>
      </w:r>
      <w:r>
        <w:fldChar w:fldCharType="end"/>
      </w:r>
    </w:p>
    <w:p w14:paraId="7705EE03" w14:textId="27EFC47B" w:rsidR="00DA06C3" w:rsidRDefault="00DA06C3">
      <w:pPr>
        <w:pStyle w:val="TOC3"/>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_Toc50711047 \h </w:instrText>
      </w:r>
      <w:r>
        <w:fldChar w:fldCharType="separate"/>
      </w:r>
      <w:r>
        <w:t>180</w:t>
      </w:r>
      <w:r>
        <w:fldChar w:fldCharType="end"/>
      </w:r>
    </w:p>
    <w:p w14:paraId="3988E2B3" w14:textId="60786445" w:rsidR="00DA06C3" w:rsidRDefault="00DA06C3">
      <w:pPr>
        <w:pStyle w:val="TOC4"/>
        <w:rPr>
          <w:rFonts w:asciiTheme="minorHAnsi" w:hAnsiTheme="minorHAnsi" w:cstheme="minorBidi"/>
          <w:sz w:val="22"/>
          <w:szCs w:val="22"/>
          <w:lang w:eastAsia="en-GB"/>
        </w:rPr>
      </w:pPr>
      <w:r w:rsidRPr="00FC46E3">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_Toc50711048 \h </w:instrText>
      </w:r>
      <w:r>
        <w:fldChar w:fldCharType="separate"/>
      </w:r>
      <w:r>
        <w:t>180</w:t>
      </w:r>
      <w:r>
        <w:fldChar w:fldCharType="end"/>
      </w:r>
    </w:p>
    <w:p w14:paraId="536DBF5F" w14:textId="7DF8AF00" w:rsidR="00DA06C3" w:rsidRDefault="00DA06C3">
      <w:pPr>
        <w:pStyle w:val="TOC4"/>
        <w:rPr>
          <w:rFonts w:asciiTheme="minorHAnsi" w:hAnsiTheme="minorHAnsi" w:cstheme="minorBidi"/>
          <w:sz w:val="22"/>
          <w:szCs w:val="22"/>
          <w:lang w:eastAsia="en-GB"/>
        </w:rPr>
      </w:pPr>
      <w:r w:rsidRPr="00FC46E3">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_Toc50711049 \h </w:instrText>
      </w:r>
      <w:r>
        <w:fldChar w:fldCharType="separate"/>
      </w:r>
      <w:r>
        <w:t>182</w:t>
      </w:r>
      <w:r>
        <w:fldChar w:fldCharType="end"/>
      </w:r>
    </w:p>
    <w:p w14:paraId="34539141" w14:textId="6C66DF3C" w:rsidR="00DA06C3" w:rsidRDefault="00DA06C3">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_Toc50711050 \h </w:instrText>
      </w:r>
      <w:r>
        <w:fldChar w:fldCharType="separate"/>
      </w:r>
      <w:r>
        <w:t>183</w:t>
      </w:r>
      <w:r>
        <w:fldChar w:fldCharType="end"/>
      </w:r>
    </w:p>
    <w:p w14:paraId="04F83A1E" w14:textId="65713A7B" w:rsidR="00DA06C3" w:rsidRDefault="00DA06C3">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_Toc50711051 \h </w:instrText>
      </w:r>
      <w:r>
        <w:fldChar w:fldCharType="separate"/>
      </w:r>
      <w:r>
        <w:t>185</w:t>
      </w:r>
      <w:r>
        <w:fldChar w:fldCharType="end"/>
      </w:r>
    </w:p>
    <w:p w14:paraId="41DA39A9" w14:textId="41E4E8CF" w:rsidR="00DA06C3" w:rsidRDefault="00DA06C3">
      <w:pPr>
        <w:pStyle w:val="TOC2"/>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PFCP-based interactions between MBSF and MBSU</w:t>
      </w:r>
      <w:r>
        <w:tab/>
      </w:r>
      <w:r>
        <w:fldChar w:fldCharType="begin" w:fldLock="1"/>
      </w:r>
      <w:r>
        <w:instrText xml:space="preserve"> PAGEREF _Toc50711052 \h </w:instrText>
      </w:r>
      <w:r>
        <w:fldChar w:fldCharType="separate"/>
      </w:r>
      <w:r>
        <w:t>185</w:t>
      </w:r>
      <w:r>
        <w:fldChar w:fldCharType="end"/>
      </w:r>
    </w:p>
    <w:p w14:paraId="6BE2DB0A" w14:textId="7BF47646" w:rsidR="00DA06C3" w:rsidRDefault="00DA06C3">
      <w:pPr>
        <w:pStyle w:val="TOC3"/>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_Toc50711053 \h </w:instrText>
      </w:r>
      <w:r>
        <w:fldChar w:fldCharType="separate"/>
      </w:r>
      <w:r>
        <w:t>185</w:t>
      </w:r>
      <w:r>
        <w:fldChar w:fldCharType="end"/>
      </w:r>
    </w:p>
    <w:p w14:paraId="78F9F5E2" w14:textId="1C9076B4" w:rsidR="00DA06C3" w:rsidRDefault="00DA06C3">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_Toc50711054 \h </w:instrText>
      </w:r>
      <w:r>
        <w:fldChar w:fldCharType="separate"/>
      </w:r>
      <w:r>
        <w:t>185</w:t>
      </w:r>
      <w:r>
        <w:fldChar w:fldCharType="end"/>
      </w:r>
    </w:p>
    <w:p w14:paraId="285AC4A2" w14:textId="1661527F" w:rsidR="00DA06C3" w:rsidRDefault="00DA06C3">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_Toc50711055 \h </w:instrText>
      </w:r>
      <w:r>
        <w:fldChar w:fldCharType="separate"/>
      </w:r>
      <w:r>
        <w:t>185</w:t>
      </w:r>
      <w:r>
        <w:fldChar w:fldCharType="end"/>
      </w:r>
    </w:p>
    <w:p w14:paraId="3D363320" w14:textId="18698EFE" w:rsidR="00DA06C3" w:rsidRDefault="00DA06C3">
      <w:pPr>
        <w:pStyle w:val="TOC4"/>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_Toc50711056 \h </w:instrText>
      </w:r>
      <w:r>
        <w:fldChar w:fldCharType="separate"/>
      </w:r>
      <w:r>
        <w:t>185</w:t>
      </w:r>
      <w:r>
        <w:fldChar w:fldCharType="end"/>
      </w:r>
    </w:p>
    <w:p w14:paraId="635415E9" w14:textId="5E199BCF" w:rsidR="00DA06C3" w:rsidRDefault="00DA06C3">
      <w:pPr>
        <w:pStyle w:val="TOC4"/>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rPr>
          <w:lang w:eastAsia="ko-KR"/>
        </w:rPr>
        <w:t>PFCP extensions</w:t>
      </w:r>
      <w:r>
        <w:tab/>
      </w:r>
      <w:r>
        <w:fldChar w:fldCharType="begin" w:fldLock="1"/>
      </w:r>
      <w:r>
        <w:instrText xml:space="preserve"> PAGEREF _Toc50711057 \h </w:instrText>
      </w:r>
      <w:r>
        <w:fldChar w:fldCharType="separate"/>
      </w:r>
      <w:r>
        <w:t>186</w:t>
      </w:r>
      <w:r>
        <w:fldChar w:fldCharType="end"/>
      </w:r>
    </w:p>
    <w:p w14:paraId="2BD969D5" w14:textId="7119D38A" w:rsidR="00DA06C3" w:rsidRDefault="00DA06C3">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_Toc50711058 \h </w:instrText>
      </w:r>
      <w:r>
        <w:fldChar w:fldCharType="separate"/>
      </w:r>
      <w:r>
        <w:t>189</w:t>
      </w:r>
      <w:r>
        <w:fldChar w:fldCharType="end"/>
      </w:r>
    </w:p>
    <w:p w14:paraId="4EBDD038" w14:textId="14D82A2B" w:rsidR="00DA06C3" w:rsidRDefault="00DA06C3">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_Toc50711059 \h </w:instrText>
      </w:r>
      <w:r>
        <w:fldChar w:fldCharType="separate"/>
      </w:r>
      <w:r>
        <w:t>191</w:t>
      </w:r>
      <w:r>
        <w:fldChar w:fldCharType="end"/>
      </w:r>
    </w:p>
    <w:p w14:paraId="62E9C4E4" w14:textId="2657AA02" w:rsidR="00DA06C3" w:rsidRDefault="00DA06C3">
      <w:pPr>
        <w:pStyle w:val="TOC2"/>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_Toc50711060 \h </w:instrText>
      </w:r>
      <w:r>
        <w:fldChar w:fldCharType="separate"/>
      </w:r>
      <w:r>
        <w:t>191</w:t>
      </w:r>
      <w:r>
        <w:fldChar w:fldCharType="end"/>
      </w:r>
    </w:p>
    <w:p w14:paraId="3D3342C8" w14:textId="30E6DA2B" w:rsidR="00DA06C3" w:rsidRDefault="00DA06C3">
      <w:pPr>
        <w:pStyle w:val="TOC3"/>
        <w:rPr>
          <w:rFonts w:asciiTheme="minorHAnsi" w:hAnsiTheme="minorHAnsi" w:cstheme="minorBidi"/>
          <w:sz w:val="22"/>
          <w:szCs w:val="22"/>
          <w:lang w:eastAsia="en-GB"/>
        </w:rPr>
      </w:pPr>
      <w:r w:rsidRPr="00FC46E3">
        <w:rPr>
          <w:rFonts w:eastAsia="Malgun Gothic"/>
        </w:rPr>
        <w:t>6.34.1</w:t>
      </w:r>
      <w:r>
        <w:rPr>
          <w:rFonts w:asciiTheme="minorHAnsi" w:hAnsiTheme="minorHAnsi" w:cstheme="minorBidi"/>
          <w:sz w:val="22"/>
          <w:szCs w:val="22"/>
          <w:lang w:eastAsia="en-GB"/>
        </w:rPr>
        <w:tab/>
      </w:r>
      <w:r w:rsidRPr="00FC46E3">
        <w:rPr>
          <w:rFonts w:eastAsia="Malgun Gothic"/>
        </w:rPr>
        <w:t>Functional description</w:t>
      </w:r>
      <w:r>
        <w:tab/>
      </w:r>
      <w:r>
        <w:fldChar w:fldCharType="begin" w:fldLock="1"/>
      </w:r>
      <w:r>
        <w:instrText xml:space="preserve"> PAGEREF _Toc50711061 \h </w:instrText>
      </w:r>
      <w:r>
        <w:fldChar w:fldCharType="separate"/>
      </w:r>
      <w:r>
        <w:t>192</w:t>
      </w:r>
      <w:r>
        <w:fldChar w:fldCharType="end"/>
      </w:r>
    </w:p>
    <w:p w14:paraId="7295D855" w14:textId="0065DFBE" w:rsidR="00DA06C3" w:rsidRDefault="00DA06C3">
      <w:pPr>
        <w:pStyle w:val="TOC3"/>
        <w:rPr>
          <w:rFonts w:asciiTheme="minorHAnsi" w:hAnsiTheme="minorHAnsi" w:cstheme="minorBidi"/>
          <w:sz w:val="22"/>
          <w:szCs w:val="22"/>
          <w:lang w:eastAsia="en-GB"/>
        </w:rPr>
      </w:pPr>
      <w:r w:rsidRPr="00FC46E3">
        <w:rPr>
          <w:rFonts w:eastAsia="Malgun Gothic"/>
        </w:rPr>
        <w:t>6.34.2</w:t>
      </w:r>
      <w:r>
        <w:rPr>
          <w:rFonts w:asciiTheme="minorHAnsi" w:hAnsiTheme="minorHAnsi" w:cstheme="minorBidi"/>
          <w:sz w:val="22"/>
          <w:szCs w:val="22"/>
          <w:lang w:eastAsia="en-GB"/>
        </w:rPr>
        <w:tab/>
      </w:r>
      <w:r w:rsidRPr="00FC46E3">
        <w:rPr>
          <w:rFonts w:eastAsia="Malgun Gothic"/>
        </w:rPr>
        <w:t>Procedures</w:t>
      </w:r>
      <w:r>
        <w:tab/>
      </w:r>
      <w:r>
        <w:fldChar w:fldCharType="begin" w:fldLock="1"/>
      </w:r>
      <w:r>
        <w:instrText xml:space="preserve"> PAGEREF _Toc50711062 \h </w:instrText>
      </w:r>
      <w:r>
        <w:fldChar w:fldCharType="separate"/>
      </w:r>
      <w:r>
        <w:t>192</w:t>
      </w:r>
      <w:r>
        <w:fldChar w:fldCharType="end"/>
      </w:r>
    </w:p>
    <w:p w14:paraId="7999215F" w14:textId="492591CF" w:rsidR="00DA06C3" w:rsidRDefault="00DA06C3">
      <w:pPr>
        <w:pStyle w:val="TOC3"/>
        <w:rPr>
          <w:rFonts w:asciiTheme="minorHAnsi" w:hAnsiTheme="minorHAnsi" w:cstheme="minorBidi"/>
          <w:sz w:val="22"/>
          <w:szCs w:val="22"/>
          <w:lang w:eastAsia="en-GB"/>
        </w:rPr>
      </w:pPr>
      <w:r w:rsidRPr="00FC46E3">
        <w:rPr>
          <w:rFonts w:eastAsia="Malgun Gothic"/>
        </w:rPr>
        <w:t>6.34.3</w:t>
      </w:r>
      <w:r>
        <w:rPr>
          <w:rFonts w:asciiTheme="minorHAnsi" w:hAnsiTheme="minorHAnsi" w:cstheme="minorBidi"/>
          <w:sz w:val="22"/>
          <w:szCs w:val="22"/>
          <w:lang w:eastAsia="en-GB"/>
        </w:rPr>
        <w:tab/>
      </w:r>
      <w:r w:rsidRPr="00FC46E3">
        <w:rPr>
          <w:rFonts w:eastAsia="Malgun Gothic"/>
        </w:rPr>
        <w:t>Impacts Analysis</w:t>
      </w:r>
      <w:r>
        <w:tab/>
      </w:r>
      <w:r>
        <w:fldChar w:fldCharType="begin" w:fldLock="1"/>
      </w:r>
      <w:r>
        <w:instrText xml:space="preserve"> PAGEREF _Toc50711063 \h </w:instrText>
      </w:r>
      <w:r>
        <w:fldChar w:fldCharType="separate"/>
      </w:r>
      <w:r>
        <w:t>193</w:t>
      </w:r>
      <w:r>
        <w:fldChar w:fldCharType="end"/>
      </w:r>
    </w:p>
    <w:p w14:paraId="02A23A51" w14:textId="445023E9" w:rsidR="00DA06C3" w:rsidRDefault="00DA06C3">
      <w:pPr>
        <w:pStyle w:val="TOC2"/>
        <w:rPr>
          <w:rFonts w:asciiTheme="minorHAnsi" w:hAnsiTheme="minorHAnsi" w:cstheme="minorBidi"/>
          <w:sz w:val="22"/>
          <w:szCs w:val="22"/>
          <w:lang w:eastAsia="en-GB"/>
        </w:rPr>
      </w:pPr>
      <w:r w:rsidRPr="00FC46E3">
        <w:rPr>
          <w:rFonts w:eastAsia="SimSun"/>
        </w:rPr>
        <w:t>6.35</w:t>
      </w:r>
      <w:r>
        <w:rPr>
          <w:rFonts w:asciiTheme="minorHAnsi" w:hAnsiTheme="minorHAnsi" w:cstheme="minorBidi"/>
          <w:sz w:val="22"/>
          <w:szCs w:val="22"/>
          <w:lang w:eastAsia="en-GB"/>
        </w:rPr>
        <w:tab/>
      </w:r>
      <w:r w:rsidRPr="00FC46E3">
        <w:rPr>
          <w:rFonts w:eastAsia="SimSun"/>
        </w:rPr>
        <w:t>Solution #35: AF specific priority for 5MBS group member</w:t>
      </w:r>
      <w:r>
        <w:tab/>
      </w:r>
      <w:r>
        <w:fldChar w:fldCharType="begin" w:fldLock="1"/>
      </w:r>
      <w:r>
        <w:instrText xml:space="preserve"> PAGEREF _Toc50711064 \h </w:instrText>
      </w:r>
      <w:r>
        <w:fldChar w:fldCharType="separate"/>
      </w:r>
      <w:r>
        <w:t>193</w:t>
      </w:r>
      <w:r>
        <w:fldChar w:fldCharType="end"/>
      </w:r>
    </w:p>
    <w:p w14:paraId="24A3F232" w14:textId="1D7DFE20" w:rsidR="00DA06C3" w:rsidRDefault="00DA06C3">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_Toc50711065 \h </w:instrText>
      </w:r>
      <w:r>
        <w:fldChar w:fldCharType="separate"/>
      </w:r>
      <w:r>
        <w:t>193</w:t>
      </w:r>
      <w:r>
        <w:fldChar w:fldCharType="end"/>
      </w:r>
    </w:p>
    <w:p w14:paraId="408F278E" w14:textId="27CDB37B" w:rsidR="00DA06C3" w:rsidRDefault="00DA06C3">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_Toc50711066 \h </w:instrText>
      </w:r>
      <w:r>
        <w:fldChar w:fldCharType="separate"/>
      </w:r>
      <w:r>
        <w:t>193</w:t>
      </w:r>
      <w:r>
        <w:fldChar w:fldCharType="end"/>
      </w:r>
    </w:p>
    <w:p w14:paraId="4EED56B1" w14:textId="6AD305F5" w:rsidR="00DA06C3" w:rsidRDefault="00DA06C3">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_Toc50711067 \h </w:instrText>
      </w:r>
      <w:r>
        <w:fldChar w:fldCharType="separate"/>
      </w:r>
      <w:r>
        <w:t>193</w:t>
      </w:r>
      <w:r>
        <w:fldChar w:fldCharType="end"/>
      </w:r>
    </w:p>
    <w:p w14:paraId="0223918E" w14:textId="5CA308C0" w:rsidR="00DA06C3" w:rsidRDefault="00DA06C3">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_Toc50711068 \h </w:instrText>
      </w:r>
      <w:r>
        <w:fldChar w:fldCharType="separate"/>
      </w:r>
      <w:r>
        <w:t>194</w:t>
      </w:r>
      <w:r>
        <w:fldChar w:fldCharType="end"/>
      </w:r>
    </w:p>
    <w:p w14:paraId="2993B27A" w14:textId="51A26F96" w:rsidR="00DA06C3" w:rsidRDefault="00DA06C3">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_Toc50711069 \h </w:instrText>
      </w:r>
      <w:r>
        <w:fldChar w:fldCharType="separate"/>
      </w:r>
      <w:r>
        <w:t>196</w:t>
      </w:r>
      <w:r>
        <w:fldChar w:fldCharType="end"/>
      </w:r>
    </w:p>
    <w:p w14:paraId="2232CD83" w14:textId="47DF743A" w:rsidR="00DA06C3" w:rsidRDefault="00DA06C3">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_Toc50711070 \h </w:instrText>
      </w:r>
      <w:r>
        <w:fldChar w:fldCharType="separate"/>
      </w:r>
      <w:r>
        <w:t>196</w:t>
      </w:r>
      <w:r>
        <w:fldChar w:fldCharType="end"/>
      </w:r>
    </w:p>
    <w:p w14:paraId="1202E73F" w14:textId="6B55D8D1" w:rsidR="00DA06C3" w:rsidRDefault="00DA06C3">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_Toc50711071 \h </w:instrText>
      </w:r>
      <w:r>
        <w:fldChar w:fldCharType="separate"/>
      </w:r>
      <w:r>
        <w:t>196</w:t>
      </w:r>
      <w:r>
        <w:fldChar w:fldCharType="end"/>
      </w:r>
    </w:p>
    <w:p w14:paraId="146E0866" w14:textId="5FE272BC" w:rsidR="00DA06C3" w:rsidRDefault="00DA06C3">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_Toc50711072 \h </w:instrText>
      </w:r>
      <w:r>
        <w:fldChar w:fldCharType="separate"/>
      </w:r>
      <w:r>
        <w:t>197</w:t>
      </w:r>
      <w:r>
        <w:fldChar w:fldCharType="end"/>
      </w:r>
    </w:p>
    <w:p w14:paraId="5C44E07C" w14:textId="153B4316" w:rsidR="00DA06C3" w:rsidRDefault="00DA06C3">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_Toc50711073 \h </w:instrText>
      </w:r>
      <w:r>
        <w:fldChar w:fldCharType="separate"/>
      </w:r>
      <w:r>
        <w:t>197</w:t>
      </w:r>
      <w:r>
        <w:fldChar w:fldCharType="end"/>
      </w:r>
    </w:p>
    <w:p w14:paraId="5964CE0F" w14:textId="0E0D7EA4" w:rsidR="00DA06C3" w:rsidRDefault="00DA06C3">
      <w:pPr>
        <w:pStyle w:val="TOC2"/>
        <w:rPr>
          <w:rFonts w:asciiTheme="minorHAnsi" w:hAnsiTheme="minorHAnsi" w:cstheme="minorBidi"/>
          <w:sz w:val="22"/>
          <w:szCs w:val="22"/>
          <w:lang w:eastAsia="en-GB"/>
        </w:rPr>
      </w:pPr>
      <w:r w:rsidRPr="00FC46E3">
        <w:rPr>
          <w:rFonts w:eastAsia="SimSun"/>
        </w:rPr>
        <w:t>6.37</w:t>
      </w:r>
      <w:r>
        <w:rPr>
          <w:rFonts w:asciiTheme="minorHAnsi" w:hAnsiTheme="minorHAnsi" w:cstheme="minorBidi"/>
          <w:sz w:val="22"/>
          <w:szCs w:val="22"/>
          <w:lang w:eastAsia="en-GB"/>
        </w:rPr>
        <w:tab/>
      </w:r>
      <w:r w:rsidRPr="00FC46E3">
        <w:rPr>
          <w:rFonts w:eastAsia="SimSun"/>
        </w:rPr>
        <w:t>Solution #37: QoS level support for Multicast and Broadcast communication services</w:t>
      </w:r>
      <w:r>
        <w:tab/>
      </w:r>
      <w:r>
        <w:fldChar w:fldCharType="begin" w:fldLock="1"/>
      </w:r>
      <w:r>
        <w:instrText xml:space="preserve"> PAGEREF _Toc50711074 \h </w:instrText>
      </w:r>
      <w:r>
        <w:fldChar w:fldCharType="separate"/>
      </w:r>
      <w:r>
        <w:t>198</w:t>
      </w:r>
      <w:r>
        <w:fldChar w:fldCharType="end"/>
      </w:r>
    </w:p>
    <w:p w14:paraId="0B420D90" w14:textId="4B01198E" w:rsidR="00DA06C3" w:rsidRDefault="00DA06C3">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_Toc50711075 \h </w:instrText>
      </w:r>
      <w:r>
        <w:fldChar w:fldCharType="separate"/>
      </w:r>
      <w:r>
        <w:t>198</w:t>
      </w:r>
      <w:r>
        <w:fldChar w:fldCharType="end"/>
      </w:r>
    </w:p>
    <w:p w14:paraId="000F0750" w14:textId="6AC5420E" w:rsidR="00DA06C3" w:rsidRDefault="00DA06C3">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_Toc50711076 \h </w:instrText>
      </w:r>
      <w:r>
        <w:fldChar w:fldCharType="separate"/>
      </w:r>
      <w:r>
        <w:t>199</w:t>
      </w:r>
      <w:r>
        <w:fldChar w:fldCharType="end"/>
      </w:r>
    </w:p>
    <w:p w14:paraId="5B982BCD" w14:textId="3E360700" w:rsidR="00DA06C3" w:rsidRDefault="00DA06C3">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_Toc50711077 \h </w:instrText>
      </w:r>
      <w:r>
        <w:fldChar w:fldCharType="separate"/>
      </w:r>
      <w:r>
        <w:t>199</w:t>
      </w:r>
      <w:r>
        <w:fldChar w:fldCharType="end"/>
      </w:r>
    </w:p>
    <w:p w14:paraId="77D549F6" w14:textId="1522B828" w:rsidR="00DA06C3" w:rsidRDefault="00DA06C3">
      <w:pPr>
        <w:pStyle w:val="TOC2"/>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_Toc50711078 \h </w:instrText>
      </w:r>
      <w:r>
        <w:fldChar w:fldCharType="separate"/>
      </w:r>
      <w:r>
        <w:t>200</w:t>
      </w:r>
      <w:r>
        <w:fldChar w:fldCharType="end"/>
      </w:r>
    </w:p>
    <w:p w14:paraId="4C835ED3" w14:textId="2A7C96D4" w:rsidR="00DA06C3" w:rsidRDefault="00DA06C3">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_Toc50711079 \h </w:instrText>
      </w:r>
      <w:r>
        <w:fldChar w:fldCharType="separate"/>
      </w:r>
      <w:r>
        <w:t>200</w:t>
      </w:r>
      <w:r>
        <w:fldChar w:fldCharType="end"/>
      </w:r>
    </w:p>
    <w:p w14:paraId="66D99340" w14:textId="7ECFEC12" w:rsidR="00DA06C3" w:rsidRDefault="00DA06C3">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_Toc50711080 \h </w:instrText>
      </w:r>
      <w:r>
        <w:fldChar w:fldCharType="separate"/>
      </w:r>
      <w:r>
        <w:t>201</w:t>
      </w:r>
      <w:r>
        <w:fldChar w:fldCharType="end"/>
      </w:r>
    </w:p>
    <w:p w14:paraId="43F2ECD8" w14:textId="0B42D233" w:rsidR="00DA06C3" w:rsidRDefault="00DA06C3">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_Toc50711081 \h </w:instrText>
      </w:r>
      <w:r>
        <w:fldChar w:fldCharType="separate"/>
      </w:r>
      <w:r>
        <w:t>201</w:t>
      </w:r>
      <w:r>
        <w:fldChar w:fldCharType="end"/>
      </w:r>
    </w:p>
    <w:p w14:paraId="5974F834" w14:textId="594CD50A" w:rsidR="00DA06C3" w:rsidRDefault="00DA06C3">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_Toc50711082 \h </w:instrText>
      </w:r>
      <w:r>
        <w:fldChar w:fldCharType="separate"/>
      </w:r>
      <w:r>
        <w:t>202</w:t>
      </w:r>
      <w:r>
        <w:fldChar w:fldCharType="end"/>
      </w:r>
    </w:p>
    <w:p w14:paraId="7762C5A5" w14:textId="05EF1FCD" w:rsidR="00DA06C3" w:rsidRDefault="00DA06C3">
      <w:pPr>
        <w:pStyle w:val="TOC2"/>
        <w:rPr>
          <w:rFonts w:asciiTheme="minorHAnsi" w:hAnsiTheme="minorHAnsi" w:cstheme="minorBidi"/>
          <w:sz w:val="22"/>
          <w:szCs w:val="22"/>
          <w:lang w:eastAsia="en-GB"/>
        </w:rPr>
      </w:pPr>
      <w:r>
        <w:rPr>
          <w:lang w:eastAsia="zh-CN"/>
        </w:rPr>
        <w:lastRenderedPageBreak/>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_Toc50711083 \h </w:instrText>
      </w:r>
      <w:r>
        <w:fldChar w:fldCharType="separate"/>
      </w:r>
      <w:r>
        <w:t>203</w:t>
      </w:r>
      <w:r>
        <w:fldChar w:fldCharType="end"/>
      </w:r>
    </w:p>
    <w:p w14:paraId="23453438" w14:textId="1B6EB397" w:rsidR="00DA06C3" w:rsidRDefault="00DA06C3">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_Toc50711084 \h </w:instrText>
      </w:r>
      <w:r>
        <w:fldChar w:fldCharType="separate"/>
      </w:r>
      <w:r>
        <w:t>203</w:t>
      </w:r>
      <w:r>
        <w:fldChar w:fldCharType="end"/>
      </w:r>
    </w:p>
    <w:p w14:paraId="30F103C3" w14:textId="388F9D2E" w:rsidR="00DA06C3" w:rsidRDefault="00DA06C3">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_Toc50711085 \h </w:instrText>
      </w:r>
      <w:r>
        <w:fldChar w:fldCharType="separate"/>
      </w:r>
      <w:r>
        <w:t>204</w:t>
      </w:r>
      <w:r>
        <w:fldChar w:fldCharType="end"/>
      </w:r>
    </w:p>
    <w:p w14:paraId="292A2B41" w14:textId="67F67CC7" w:rsidR="00DA06C3" w:rsidRDefault="00DA06C3">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_Toc50711086 \h </w:instrText>
      </w:r>
      <w:r>
        <w:fldChar w:fldCharType="separate"/>
      </w:r>
      <w:r>
        <w:t>204</w:t>
      </w:r>
      <w:r>
        <w:fldChar w:fldCharType="end"/>
      </w:r>
    </w:p>
    <w:p w14:paraId="51CA272B" w14:textId="66132718" w:rsidR="00DA06C3" w:rsidRDefault="00DA06C3">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_Toc50711087 \h </w:instrText>
      </w:r>
      <w:r>
        <w:fldChar w:fldCharType="separate"/>
      </w:r>
      <w:r>
        <w:t>204</w:t>
      </w:r>
      <w:r>
        <w:fldChar w:fldCharType="end"/>
      </w:r>
    </w:p>
    <w:p w14:paraId="534D6C32" w14:textId="11A9B489" w:rsidR="00DA06C3" w:rsidRDefault="00DA06C3">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_Toc50711088 \h </w:instrText>
      </w:r>
      <w:r>
        <w:fldChar w:fldCharType="separate"/>
      </w:r>
      <w:r>
        <w:t>205</w:t>
      </w:r>
      <w:r>
        <w:fldChar w:fldCharType="end"/>
      </w:r>
    </w:p>
    <w:p w14:paraId="5C3C9041" w14:textId="732F902B" w:rsidR="00DA06C3" w:rsidRDefault="00DA06C3">
      <w:pPr>
        <w:pStyle w:val="TOC2"/>
        <w:rPr>
          <w:rFonts w:asciiTheme="minorHAnsi" w:hAnsiTheme="minorHAnsi" w:cstheme="minorBidi"/>
          <w:sz w:val="22"/>
          <w:szCs w:val="22"/>
          <w:lang w:eastAsia="en-GB"/>
        </w:rPr>
      </w:pPr>
      <w:r w:rsidRPr="00FC46E3">
        <w:rPr>
          <w:rFonts w:eastAsia="DengXian"/>
          <w:lang w:eastAsia="zh-CN"/>
        </w:rPr>
        <w:t>6.40</w:t>
      </w:r>
      <w:r>
        <w:rPr>
          <w:rFonts w:asciiTheme="minorHAnsi" w:hAnsiTheme="minorHAnsi" w:cstheme="minorBidi"/>
          <w:sz w:val="22"/>
          <w:szCs w:val="22"/>
          <w:lang w:eastAsia="en-GB"/>
        </w:rPr>
        <w:tab/>
      </w:r>
      <w:r w:rsidRPr="00FC46E3">
        <w:rPr>
          <w:rFonts w:eastAsia="DengXian"/>
          <w:lang w:eastAsia="zh-CN"/>
        </w:rPr>
        <w:t>Solution #40: Reliable delivery mode switching within single RAN/dual RANs</w:t>
      </w:r>
      <w:r>
        <w:tab/>
      </w:r>
      <w:r>
        <w:fldChar w:fldCharType="begin" w:fldLock="1"/>
      </w:r>
      <w:r>
        <w:instrText xml:space="preserve"> PAGEREF _Toc50711089 \h </w:instrText>
      </w:r>
      <w:r>
        <w:fldChar w:fldCharType="separate"/>
      </w:r>
      <w:r>
        <w:t>205</w:t>
      </w:r>
      <w:r>
        <w:fldChar w:fldCharType="end"/>
      </w:r>
    </w:p>
    <w:p w14:paraId="1A770281" w14:textId="136FD481" w:rsidR="00DA06C3" w:rsidRDefault="00DA06C3">
      <w:pPr>
        <w:pStyle w:val="TOC3"/>
        <w:rPr>
          <w:rFonts w:asciiTheme="minorHAnsi" w:hAnsiTheme="minorHAnsi" w:cstheme="minorBidi"/>
          <w:sz w:val="22"/>
          <w:szCs w:val="22"/>
          <w:lang w:eastAsia="en-GB"/>
        </w:rPr>
      </w:pPr>
      <w:r w:rsidRPr="00FC46E3">
        <w:rPr>
          <w:rFonts w:eastAsia="DengXian"/>
        </w:rPr>
        <w:t>6.40.1</w:t>
      </w:r>
      <w:r>
        <w:rPr>
          <w:rFonts w:asciiTheme="minorHAnsi" w:hAnsiTheme="minorHAnsi" w:cstheme="minorBidi"/>
          <w:sz w:val="22"/>
          <w:szCs w:val="22"/>
          <w:lang w:eastAsia="en-GB"/>
        </w:rPr>
        <w:tab/>
      </w:r>
      <w:r w:rsidRPr="00FC46E3">
        <w:rPr>
          <w:rFonts w:eastAsia="DengXian"/>
        </w:rPr>
        <w:t>Functional Description</w:t>
      </w:r>
      <w:r>
        <w:tab/>
      </w:r>
      <w:r>
        <w:fldChar w:fldCharType="begin" w:fldLock="1"/>
      </w:r>
      <w:r>
        <w:instrText xml:space="preserve"> PAGEREF _Toc50711090 \h </w:instrText>
      </w:r>
      <w:r>
        <w:fldChar w:fldCharType="separate"/>
      </w:r>
      <w:r>
        <w:t>205</w:t>
      </w:r>
      <w:r>
        <w:fldChar w:fldCharType="end"/>
      </w:r>
    </w:p>
    <w:p w14:paraId="62A7D020" w14:textId="7F63620B" w:rsidR="00DA06C3" w:rsidRDefault="00DA06C3">
      <w:pPr>
        <w:pStyle w:val="TOC3"/>
        <w:rPr>
          <w:rFonts w:asciiTheme="minorHAnsi" w:hAnsiTheme="minorHAnsi" w:cstheme="minorBidi"/>
          <w:sz w:val="22"/>
          <w:szCs w:val="22"/>
          <w:lang w:eastAsia="en-GB"/>
        </w:rPr>
      </w:pPr>
      <w:r w:rsidRPr="00FC46E3">
        <w:rPr>
          <w:rFonts w:eastAsia="DengXian"/>
        </w:rPr>
        <w:t>6.40.2</w:t>
      </w:r>
      <w:r>
        <w:rPr>
          <w:rFonts w:asciiTheme="minorHAnsi" w:hAnsiTheme="minorHAnsi" w:cstheme="minorBidi"/>
          <w:sz w:val="22"/>
          <w:szCs w:val="22"/>
          <w:lang w:eastAsia="en-GB"/>
        </w:rPr>
        <w:tab/>
      </w:r>
      <w:r w:rsidRPr="00FC46E3">
        <w:rPr>
          <w:rFonts w:eastAsia="DengXian"/>
        </w:rPr>
        <w:t>Procedure</w:t>
      </w:r>
      <w:r>
        <w:tab/>
      </w:r>
      <w:r>
        <w:fldChar w:fldCharType="begin" w:fldLock="1"/>
      </w:r>
      <w:r>
        <w:instrText xml:space="preserve"> PAGEREF _Toc50711091 \h </w:instrText>
      </w:r>
      <w:r>
        <w:fldChar w:fldCharType="separate"/>
      </w:r>
      <w:r>
        <w:t>206</w:t>
      </w:r>
      <w:r>
        <w:fldChar w:fldCharType="end"/>
      </w:r>
    </w:p>
    <w:p w14:paraId="5AE83D7B" w14:textId="0CCB2809" w:rsidR="00DA06C3" w:rsidRDefault="00DA06C3">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_Toc50711092 \h </w:instrText>
      </w:r>
      <w:r>
        <w:fldChar w:fldCharType="separate"/>
      </w:r>
      <w:r>
        <w:t>206</w:t>
      </w:r>
      <w:r>
        <w:fldChar w:fldCharType="end"/>
      </w:r>
    </w:p>
    <w:p w14:paraId="1A8B7A11" w14:textId="09DB6A12" w:rsidR="00DA06C3" w:rsidRDefault="00DA06C3">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_Toc50711093 \h </w:instrText>
      </w:r>
      <w:r>
        <w:fldChar w:fldCharType="separate"/>
      </w:r>
      <w:r>
        <w:t>206</w:t>
      </w:r>
      <w:r>
        <w:fldChar w:fldCharType="end"/>
      </w:r>
    </w:p>
    <w:p w14:paraId="73D6A49B" w14:textId="51595010" w:rsidR="00DA06C3" w:rsidRDefault="00DA06C3">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_Toc50711094 \h </w:instrText>
      </w:r>
      <w:r>
        <w:fldChar w:fldCharType="separate"/>
      </w:r>
      <w:r>
        <w:t>208</w:t>
      </w:r>
      <w:r>
        <w:fldChar w:fldCharType="end"/>
      </w:r>
    </w:p>
    <w:p w14:paraId="0C75C4A0" w14:textId="1F277932" w:rsidR="00DA06C3" w:rsidRDefault="00DA06C3">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_Toc50711095 \h </w:instrText>
      </w:r>
      <w:r>
        <w:fldChar w:fldCharType="separate"/>
      </w:r>
      <w:r>
        <w:t>209</w:t>
      </w:r>
      <w:r>
        <w:fldChar w:fldCharType="end"/>
      </w:r>
    </w:p>
    <w:p w14:paraId="1D04DA69" w14:textId="3249BE8B" w:rsidR="00DA06C3" w:rsidRDefault="00DA06C3">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_Toc50711096 \h </w:instrText>
      </w:r>
      <w:r>
        <w:fldChar w:fldCharType="separate"/>
      </w:r>
      <w:r>
        <w:t>210</w:t>
      </w:r>
      <w:r>
        <w:fldChar w:fldCharType="end"/>
      </w:r>
    </w:p>
    <w:p w14:paraId="5E3BAF08" w14:textId="675F0FCC" w:rsidR="00DA06C3" w:rsidRDefault="00DA06C3">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_Toc50711097 \h </w:instrText>
      </w:r>
      <w:r>
        <w:fldChar w:fldCharType="separate"/>
      </w:r>
      <w:r>
        <w:t>211</w:t>
      </w:r>
      <w:r>
        <w:fldChar w:fldCharType="end"/>
      </w:r>
    </w:p>
    <w:p w14:paraId="32B6AB49" w14:textId="433E96AB" w:rsidR="00DA06C3" w:rsidRDefault="00DA06C3">
      <w:pPr>
        <w:pStyle w:val="TOC3"/>
        <w:rPr>
          <w:rFonts w:asciiTheme="minorHAnsi" w:hAnsiTheme="minorHAnsi" w:cstheme="minorBidi"/>
          <w:sz w:val="22"/>
          <w:szCs w:val="22"/>
          <w:lang w:eastAsia="en-GB"/>
        </w:rPr>
      </w:pPr>
      <w:r w:rsidRPr="00FC46E3">
        <w:rPr>
          <w:rFonts w:eastAsia="DengXian"/>
        </w:rPr>
        <w:t>6.40.3</w:t>
      </w:r>
      <w:r>
        <w:rPr>
          <w:rFonts w:asciiTheme="minorHAnsi" w:hAnsiTheme="minorHAnsi" w:cstheme="minorBidi"/>
          <w:sz w:val="22"/>
          <w:szCs w:val="22"/>
          <w:lang w:eastAsia="en-GB"/>
        </w:rPr>
        <w:tab/>
      </w:r>
      <w:r w:rsidRPr="00FC46E3">
        <w:rPr>
          <w:rFonts w:eastAsia="DengXian"/>
        </w:rPr>
        <w:t>Impacts on services, entities and interfaces</w:t>
      </w:r>
      <w:r>
        <w:tab/>
      </w:r>
      <w:r>
        <w:fldChar w:fldCharType="begin" w:fldLock="1"/>
      </w:r>
      <w:r>
        <w:instrText xml:space="preserve"> PAGEREF _Toc50711098 \h </w:instrText>
      </w:r>
      <w:r>
        <w:fldChar w:fldCharType="separate"/>
      </w:r>
      <w:r>
        <w:t>213</w:t>
      </w:r>
      <w:r>
        <w:fldChar w:fldCharType="end"/>
      </w:r>
    </w:p>
    <w:p w14:paraId="24D5E025" w14:textId="40D48BE6" w:rsidR="00DA06C3" w:rsidRDefault="00DA06C3">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_Toc50711099 \h </w:instrText>
      </w:r>
      <w:r>
        <w:fldChar w:fldCharType="separate"/>
      </w:r>
      <w:r>
        <w:t>213</w:t>
      </w:r>
      <w:r>
        <w:fldChar w:fldCharType="end"/>
      </w:r>
    </w:p>
    <w:p w14:paraId="3C04B000" w14:textId="328A147F" w:rsidR="00DA06C3" w:rsidRDefault="00DA06C3">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_Toc50711100 \h </w:instrText>
      </w:r>
      <w:r>
        <w:fldChar w:fldCharType="separate"/>
      </w:r>
      <w:r>
        <w:t>213</w:t>
      </w:r>
      <w:r>
        <w:fldChar w:fldCharType="end"/>
      </w:r>
    </w:p>
    <w:p w14:paraId="1AE0D18F" w14:textId="566317C0" w:rsidR="00DA06C3" w:rsidRDefault="00DA06C3">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_Toc50711101 \h </w:instrText>
      </w:r>
      <w:r>
        <w:fldChar w:fldCharType="separate"/>
      </w:r>
      <w:r>
        <w:t>214</w:t>
      </w:r>
      <w:r>
        <w:fldChar w:fldCharType="end"/>
      </w:r>
    </w:p>
    <w:p w14:paraId="3DD42175" w14:textId="7F24015D" w:rsidR="00DA06C3" w:rsidRDefault="00DA06C3">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_Toc50711102 \h </w:instrText>
      </w:r>
      <w:r>
        <w:fldChar w:fldCharType="separate"/>
      </w:r>
      <w:r>
        <w:t>215</w:t>
      </w:r>
      <w:r>
        <w:fldChar w:fldCharType="end"/>
      </w:r>
    </w:p>
    <w:p w14:paraId="0E145C6D" w14:textId="28844FF4" w:rsidR="00DA06C3" w:rsidRDefault="00DA06C3">
      <w:pPr>
        <w:pStyle w:val="TOC4"/>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_Toc50711103 \h </w:instrText>
      </w:r>
      <w:r>
        <w:fldChar w:fldCharType="separate"/>
      </w:r>
      <w:r>
        <w:t>215</w:t>
      </w:r>
      <w:r>
        <w:fldChar w:fldCharType="end"/>
      </w:r>
    </w:p>
    <w:p w14:paraId="3E2A69AF" w14:textId="710DEA38" w:rsidR="00DA06C3" w:rsidRDefault="00DA06C3">
      <w:pPr>
        <w:pStyle w:val="TOC4"/>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_Toc50711104 \h </w:instrText>
      </w:r>
      <w:r>
        <w:fldChar w:fldCharType="separate"/>
      </w:r>
      <w:r>
        <w:t>216</w:t>
      </w:r>
      <w:r>
        <w:fldChar w:fldCharType="end"/>
      </w:r>
    </w:p>
    <w:p w14:paraId="7C253F3A" w14:textId="3323AB65" w:rsidR="00DA06C3" w:rsidRDefault="00DA06C3">
      <w:pPr>
        <w:pStyle w:val="TOC4"/>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_Toc50711105 \h </w:instrText>
      </w:r>
      <w:r>
        <w:fldChar w:fldCharType="separate"/>
      </w:r>
      <w:r>
        <w:t>218</w:t>
      </w:r>
      <w:r>
        <w:fldChar w:fldCharType="end"/>
      </w:r>
    </w:p>
    <w:p w14:paraId="3BF7A069" w14:textId="188B37EF" w:rsidR="00DA06C3" w:rsidRDefault="00DA06C3">
      <w:pPr>
        <w:pStyle w:val="TOC3"/>
        <w:rPr>
          <w:rFonts w:asciiTheme="minorHAnsi" w:hAnsiTheme="minorHAnsi" w:cstheme="minorBidi"/>
          <w:sz w:val="22"/>
          <w:szCs w:val="22"/>
          <w:lang w:eastAsia="en-GB"/>
        </w:rPr>
      </w:pPr>
      <w:r w:rsidRPr="00FC46E3">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_Toc50711106 \h </w:instrText>
      </w:r>
      <w:r>
        <w:fldChar w:fldCharType="separate"/>
      </w:r>
      <w:r>
        <w:t>219</w:t>
      </w:r>
      <w:r>
        <w:fldChar w:fldCharType="end"/>
      </w:r>
    </w:p>
    <w:p w14:paraId="25D1BE3A" w14:textId="517706B1" w:rsidR="00DA06C3" w:rsidRDefault="00DA06C3">
      <w:pPr>
        <w:pStyle w:val="TOC2"/>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_Toc50711107 \h </w:instrText>
      </w:r>
      <w:r>
        <w:fldChar w:fldCharType="separate"/>
      </w:r>
      <w:r>
        <w:t>219</w:t>
      </w:r>
      <w:r>
        <w:fldChar w:fldCharType="end"/>
      </w:r>
    </w:p>
    <w:p w14:paraId="7A7B87FD" w14:textId="109C00E7" w:rsidR="00DA06C3" w:rsidRDefault="00DA06C3">
      <w:pPr>
        <w:pStyle w:val="TOC3"/>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_Toc50711108 \h </w:instrText>
      </w:r>
      <w:r>
        <w:fldChar w:fldCharType="separate"/>
      </w:r>
      <w:r>
        <w:t>219</w:t>
      </w:r>
      <w:r>
        <w:fldChar w:fldCharType="end"/>
      </w:r>
    </w:p>
    <w:p w14:paraId="701CFBB4" w14:textId="0F40B5E2" w:rsidR="00DA06C3" w:rsidRDefault="00DA06C3">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_Toc50711109 \h </w:instrText>
      </w:r>
      <w:r>
        <w:fldChar w:fldCharType="separate"/>
      </w:r>
      <w:r>
        <w:t>220</w:t>
      </w:r>
      <w:r>
        <w:fldChar w:fldCharType="end"/>
      </w:r>
    </w:p>
    <w:p w14:paraId="22F11FE7" w14:textId="0F35F88C" w:rsidR="00DA06C3" w:rsidRDefault="00DA06C3">
      <w:pPr>
        <w:pStyle w:val="TOC4"/>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_Toc50711110 \h </w:instrText>
      </w:r>
      <w:r>
        <w:fldChar w:fldCharType="separate"/>
      </w:r>
      <w:r>
        <w:t>220</w:t>
      </w:r>
      <w:r>
        <w:fldChar w:fldCharType="end"/>
      </w:r>
    </w:p>
    <w:p w14:paraId="1761AFF8" w14:textId="366206B3" w:rsidR="00DA06C3" w:rsidRDefault="00DA06C3">
      <w:pPr>
        <w:pStyle w:val="TOC4"/>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_Toc50711111 \h </w:instrText>
      </w:r>
      <w:r>
        <w:fldChar w:fldCharType="separate"/>
      </w:r>
      <w:r>
        <w:t>221</w:t>
      </w:r>
      <w:r>
        <w:fldChar w:fldCharType="end"/>
      </w:r>
    </w:p>
    <w:p w14:paraId="19A888C6" w14:textId="7C88B19C" w:rsidR="00DA06C3" w:rsidRDefault="00DA06C3">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_Toc50711112 \h </w:instrText>
      </w:r>
      <w:r>
        <w:fldChar w:fldCharType="separate"/>
      </w:r>
      <w:r>
        <w:t>221</w:t>
      </w:r>
      <w:r>
        <w:fldChar w:fldCharType="end"/>
      </w:r>
    </w:p>
    <w:p w14:paraId="7193D8F0" w14:textId="3EA61CE1" w:rsidR="00DA06C3" w:rsidRDefault="00DA06C3">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_Toc50711113 \h </w:instrText>
      </w:r>
      <w:r>
        <w:fldChar w:fldCharType="separate"/>
      </w:r>
      <w:r>
        <w:t>221</w:t>
      </w:r>
      <w:r>
        <w:fldChar w:fldCharType="end"/>
      </w:r>
    </w:p>
    <w:p w14:paraId="4FF65431" w14:textId="6A8E3CBA" w:rsidR="00DA06C3" w:rsidRDefault="00DA06C3">
      <w:pPr>
        <w:pStyle w:val="TOC2"/>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 for Key issue #9.</w:t>
      </w:r>
      <w:r>
        <w:tab/>
      </w:r>
      <w:r>
        <w:fldChar w:fldCharType="begin" w:fldLock="1"/>
      </w:r>
      <w:r>
        <w:instrText xml:space="preserve"> PAGEREF _Toc50711114 \h </w:instrText>
      </w:r>
      <w:r>
        <w:fldChar w:fldCharType="separate"/>
      </w:r>
      <w:r>
        <w:t>221</w:t>
      </w:r>
      <w:r>
        <w:fldChar w:fldCharType="end"/>
      </w:r>
    </w:p>
    <w:p w14:paraId="3808AFF2" w14:textId="7C6B21A1" w:rsidR="00DA06C3" w:rsidRDefault="00DA06C3">
      <w:pPr>
        <w:pStyle w:val="TOC3"/>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_Toc50711115 \h </w:instrText>
      </w:r>
      <w:r>
        <w:fldChar w:fldCharType="separate"/>
      </w:r>
      <w:r>
        <w:t>221</w:t>
      </w:r>
      <w:r>
        <w:fldChar w:fldCharType="end"/>
      </w:r>
    </w:p>
    <w:p w14:paraId="4052B014" w14:textId="764E2F8E" w:rsidR="00DA06C3" w:rsidRDefault="00DA06C3">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_Toc50711116 \h </w:instrText>
      </w:r>
      <w:r>
        <w:fldChar w:fldCharType="separate"/>
      </w:r>
      <w:r>
        <w:t>222</w:t>
      </w:r>
      <w:r>
        <w:fldChar w:fldCharType="end"/>
      </w:r>
    </w:p>
    <w:p w14:paraId="3F39CEF3" w14:textId="55019F87" w:rsidR="00DA06C3" w:rsidRDefault="00DA06C3">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_Toc50711117 \h </w:instrText>
      </w:r>
      <w:r>
        <w:fldChar w:fldCharType="separate"/>
      </w:r>
      <w:r>
        <w:t>222</w:t>
      </w:r>
      <w:r>
        <w:fldChar w:fldCharType="end"/>
      </w:r>
    </w:p>
    <w:p w14:paraId="27C51865" w14:textId="6871833A" w:rsidR="00DA06C3" w:rsidRDefault="00DA06C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_Toc50711118 \h </w:instrText>
      </w:r>
      <w:r>
        <w:fldChar w:fldCharType="separate"/>
      </w:r>
      <w:r>
        <w:t>223</w:t>
      </w:r>
      <w:r>
        <w:fldChar w:fldCharType="end"/>
      </w:r>
    </w:p>
    <w:p w14:paraId="4F45A58B" w14:textId="6F1C8A32" w:rsidR="00DA06C3" w:rsidRDefault="00DA06C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_Toc50711119 \h </w:instrText>
      </w:r>
      <w:r>
        <w:fldChar w:fldCharType="separate"/>
      </w:r>
      <w:r>
        <w:t>223</w:t>
      </w:r>
      <w:r>
        <w:fldChar w:fldCharType="end"/>
      </w:r>
    </w:p>
    <w:p w14:paraId="3DECB0F2" w14:textId="687CE980" w:rsidR="00DA06C3" w:rsidRDefault="00DA06C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_Toc50711120 \h </w:instrText>
      </w:r>
      <w:r>
        <w:fldChar w:fldCharType="separate"/>
      </w:r>
      <w:r>
        <w:t>223</w:t>
      </w:r>
      <w:r>
        <w:fldChar w:fldCharType="end"/>
      </w:r>
    </w:p>
    <w:p w14:paraId="3C4CF986" w14:textId="7A63944A" w:rsidR="00DA06C3" w:rsidRDefault="00DA06C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_Toc50711121 \h </w:instrText>
      </w:r>
      <w:r>
        <w:fldChar w:fldCharType="separate"/>
      </w:r>
      <w:r>
        <w:t>223</w:t>
      </w:r>
      <w:r>
        <w:fldChar w:fldCharType="end"/>
      </w:r>
    </w:p>
    <w:p w14:paraId="700D59B3" w14:textId="4633D14C" w:rsidR="00DA06C3" w:rsidRDefault="00DA06C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_Toc50711122 \h </w:instrText>
      </w:r>
      <w:r>
        <w:fldChar w:fldCharType="separate"/>
      </w:r>
      <w:r>
        <w:t>223</w:t>
      </w:r>
      <w:r>
        <w:fldChar w:fldCharType="end"/>
      </w:r>
    </w:p>
    <w:p w14:paraId="4B3727EE" w14:textId="0AC79745" w:rsidR="00DA06C3" w:rsidRDefault="00DA06C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_Toc50711123 \h </w:instrText>
      </w:r>
      <w:r>
        <w:fldChar w:fldCharType="separate"/>
      </w:r>
      <w:r>
        <w:t>223</w:t>
      </w:r>
      <w:r>
        <w:fldChar w:fldCharType="end"/>
      </w:r>
    </w:p>
    <w:p w14:paraId="1E03B1B3" w14:textId="20198C6F" w:rsidR="00DA06C3" w:rsidRDefault="00DA06C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Conclusions for Key Issue #1: MBS session management</w:t>
      </w:r>
      <w:r>
        <w:tab/>
      </w:r>
      <w:r>
        <w:fldChar w:fldCharType="begin" w:fldLock="1"/>
      </w:r>
      <w:r>
        <w:instrText xml:space="preserve"> PAGEREF _Toc50711124 \h </w:instrText>
      </w:r>
      <w:r>
        <w:fldChar w:fldCharType="separate"/>
      </w:r>
      <w:r>
        <w:t>223</w:t>
      </w:r>
      <w:r>
        <w:fldChar w:fldCharType="end"/>
      </w:r>
    </w:p>
    <w:p w14:paraId="0EC4EA82" w14:textId="37546AE5" w:rsidR="00DA06C3" w:rsidRDefault="00DA06C3">
      <w:pPr>
        <w:pStyle w:val="TOC3"/>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_Toc50711125 \h </w:instrText>
      </w:r>
      <w:r>
        <w:fldChar w:fldCharType="separate"/>
      </w:r>
      <w:r>
        <w:t>223</w:t>
      </w:r>
      <w:r>
        <w:fldChar w:fldCharType="end"/>
      </w:r>
    </w:p>
    <w:p w14:paraId="336545D5" w14:textId="15EC4A6A" w:rsidR="00DA06C3" w:rsidRDefault="00DA06C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_Toc50711126 \h </w:instrText>
      </w:r>
      <w:r>
        <w:fldChar w:fldCharType="separate"/>
      </w:r>
      <w:r>
        <w:t>224</w:t>
      </w:r>
      <w:r>
        <w:fldChar w:fldCharType="end"/>
      </w:r>
    </w:p>
    <w:p w14:paraId="4F34D698" w14:textId="1497EC04" w:rsidR="00DA06C3" w:rsidRDefault="00DA06C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_Toc50711127 \h </w:instrText>
      </w:r>
      <w:r>
        <w:fldChar w:fldCharType="separate"/>
      </w:r>
      <w:r>
        <w:t>224</w:t>
      </w:r>
      <w:r>
        <w:fldChar w:fldCharType="end"/>
      </w:r>
    </w:p>
    <w:p w14:paraId="3919535F" w14:textId="5EE68818" w:rsidR="00DA06C3" w:rsidRDefault="00DA06C3">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_Toc50711128 \h </w:instrText>
      </w:r>
      <w:r>
        <w:fldChar w:fldCharType="separate"/>
      </w:r>
      <w:r>
        <w:t>225</w:t>
      </w:r>
      <w:r>
        <w:fldChar w:fldCharType="end"/>
      </w:r>
    </w:p>
    <w:p w14:paraId="1BA0284C" w14:textId="7E6178E9" w:rsidR="00DA06C3" w:rsidRDefault="00DA06C3">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_Toc50711129 \h </w:instrText>
      </w:r>
      <w:r>
        <w:fldChar w:fldCharType="separate"/>
      </w:r>
      <w:r>
        <w:t>225</w:t>
      </w:r>
      <w:r>
        <w:fldChar w:fldCharType="end"/>
      </w:r>
    </w:p>
    <w:p w14:paraId="6A36BBB5" w14:textId="605BC306" w:rsidR="00DA06C3" w:rsidRDefault="00DA06C3">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_Toc50711130 \h </w:instrText>
      </w:r>
      <w:r>
        <w:fldChar w:fldCharType="separate"/>
      </w:r>
      <w:r>
        <w:t>225</w:t>
      </w:r>
      <w:r>
        <w:fldChar w:fldCharType="end"/>
      </w:r>
    </w:p>
    <w:p w14:paraId="50CBEF43" w14:textId="79B01319" w:rsidR="00DA06C3" w:rsidRDefault="00DA06C3">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_Toc50711131 \h </w:instrText>
      </w:r>
      <w:r>
        <w:fldChar w:fldCharType="separate"/>
      </w:r>
      <w:r>
        <w:t>226</w:t>
      </w:r>
      <w:r>
        <w:fldChar w:fldCharType="end"/>
      </w:r>
    </w:p>
    <w:p w14:paraId="3AA6B562" w14:textId="53A74791" w:rsidR="00DA06C3" w:rsidRDefault="00DA06C3">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_Toc50711132 \h </w:instrText>
      </w:r>
      <w:r>
        <w:fldChar w:fldCharType="separate"/>
      </w:r>
      <w:r>
        <w:t>228</w:t>
      </w:r>
      <w:r>
        <w:fldChar w:fldCharType="end"/>
      </w:r>
    </w:p>
    <w:p w14:paraId="2889347D" w14:textId="4AC92A82" w:rsidR="00DA06C3" w:rsidRDefault="00DA06C3">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_Toc50711133 \h </w:instrText>
      </w:r>
      <w:r>
        <w:fldChar w:fldCharType="separate"/>
      </w:r>
      <w:r>
        <w:t>228</w:t>
      </w:r>
      <w:r>
        <w:fldChar w:fldCharType="end"/>
      </w:r>
    </w:p>
    <w:p w14:paraId="32AF689E" w14:textId="29D8E01A" w:rsidR="00DA06C3" w:rsidRDefault="00DA06C3">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_Toc50711134 \h </w:instrText>
      </w:r>
      <w:r>
        <w:fldChar w:fldCharType="separate"/>
      </w:r>
      <w:r>
        <w:t>228</w:t>
      </w:r>
      <w:r>
        <w:fldChar w:fldCharType="end"/>
      </w:r>
    </w:p>
    <w:p w14:paraId="0E4D3AA3" w14:textId="4374EE81" w:rsidR="00DA06C3" w:rsidRDefault="00DA06C3">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_Toc50711135 \h </w:instrText>
      </w:r>
      <w:r>
        <w:fldChar w:fldCharType="separate"/>
      </w:r>
      <w:r>
        <w:t>231</w:t>
      </w:r>
      <w:r>
        <w:fldChar w:fldCharType="end"/>
      </w:r>
    </w:p>
    <w:p w14:paraId="5E152C2B" w14:textId="43CF2C66" w:rsidR="00080512" w:rsidRPr="00F62681" w:rsidRDefault="00DA06C3">
      <w:r>
        <w:rPr>
          <w:noProof/>
          <w:sz w:val="22"/>
        </w:rPr>
        <w:fldChar w:fldCharType="end"/>
      </w:r>
    </w:p>
    <w:p w14:paraId="6D4C5911" w14:textId="77777777" w:rsidR="00080512" w:rsidRPr="00F62681" w:rsidRDefault="00080512" w:rsidP="00E70AE1">
      <w:pPr>
        <w:pStyle w:val="Heading1"/>
      </w:pPr>
      <w:r w:rsidRPr="00F62681">
        <w:br w:type="page"/>
      </w:r>
      <w:bookmarkStart w:id="16" w:name="foreword"/>
      <w:bookmarkStart w:id="17" w:name="_Toc2086433"/>
      <w:bookmarkStart w:id="18" w:name="_Toc25918772"/>
      <w:bookmarkStart w:id="19" w:name="_Toc31011388"/>
      <w:bookmarkStart w:id="20" w:name="_Toc43297385"/>
      <w:bookmarkStart w:id="21" w:name="_Toc43733083"/>
      <w:bookmarkStart w:id="22" w:name="_Toc50192834"/>
      <w:bookmarkStart w:id="23" w:name="_Toc50466979"/>
      <w:bookmarkStart w:id="24" w:name="_Toc50710792"/>
      <w:bookmarkEnd w:id="16"/>
      <w:r w:rsidRPr="00F62681">
        <w:lastRenderedPageBreak/>
        <w:t>Foreword</w:t>
      </w:r>
      <w:bookmarkEnd w:id="17"/>
      <w:bookmarkEnd w:id="18"/>
      <w:bookmarkEnd w:id="19"/>
      <w:bookmarkEnd w:id="20"/>
      <w:bookmarkEnd w:id="21"/>
      <w:bookmarkEnd w:id="22"/>
      <w:bookmarkEnd w:id="23"/>
      <w:bookmarkEnd w:id="24"/>
    </w:p>
    <w:p w14:paraId="2501CD26" w14:textId="77777777" w:rsidR="00080512" w:rsidRPr="00F62681" w:rsidRDefault="00080512">
      <w:r w:rsidRPr="00F62681">
        <w:t xml:space="preserve">This Technical </w:t>
      </w:r>
      <w:bookmarkStart w:id="25" w:name="spectype3"/>
      <w:r w:rsidR="00602AEA" w:rsidRPr="00F62681">
        <w:t>Report</w:t>
      </w:r>
      <w:bookmarkEnd w:id="25"/>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0B6C13EF" w:rsidR="00BA19ED" w:rsidRPr="00F62681" w:rsidRDefault="00BA19ED" w:rsidP="00A27486">
      <w:r w:rsidRPr="00F62681">
        <w:t xml:space="preserve">The constructions </w:t>
      </w:r>
      <w:r w:rsidR="007713DC">
        <w:t>"</w:t>
      </w:r>
      <w:r w:rsidRPr="00F62681">
        <w:t>shall</w:t>
      </w:r>
      <w:r w:rsidR="007713DC">
        <w:t>"</w:t>
      </w:r>
      <w:r w:rsidRPr="00F62681">
        <w:t xml:space="preserve"> and </w:t>
      </w:r>
      <w:r w:rsidR="007713DC">
        <w:t>"</w:t>
      </w:r>
      <w:r w:rsidRPr="00F62681">
        <w:t>shall not</w:t>
      </w:r>
      <w:r w:rsidR="007713DC">
        <w:t>"</w:t>
      </w:r>
      <w:r w:rsidRPr="00F62681">
        <w:t xml:space="preserve"> are confined to the context of normative provisions, and do not appear in Technical Reports.</w:t>
      </w:r>
    </w:p>
    <w:p w14:paraId="45940526" w14:textId="01F9D345" w:rsidR="00C1496A" w:rsidRPr="00F62681" w:rsidRDefault="00C1496A" w:rsidP="00A27486">
      <w:r w:rsidRPr="00F62681">
        <w:t xml:space="preserve">The constructions </w:t>
      </w:r>
      <w:r w:rsidR="007713DC">
        <w:t>"</w:t>
      </w:r>
      <w:r w:rsidRPr="00F62681">
        <w:t>must</w:t>
      </w:r>
      <w:r w:rsidR="007713DC">
        <w:t>"</w:t>
      </w:r>
      <w:r w:rsidRPr="00F62681">
        <w:t xml:space="preserve"> and </w:t>
      </w:r>
      <w:r w:rsidR="007713DC">
        <w:t>"</w:t>
      </w:r>
      <w:r w:rsidRPr="00F62681">
        <w:t>must not</w:t>
      </w:r>
      <w:r w:rsidR="007713DC">
        <w:t>"</w:t>
      </w:r>
      <w:r w:rsidRPr="00F62681">
        <w:t xml:space="preserve"> are not used as substitutes for </w:t>
      </w:r>
      <w:r w:rsidR="007713DC">
        <w:t>"</w:t>
      </w:r>
      <w:r w:rsidRPr="00F62681">
        <w:t>shall</w:t>
      </w:r>
      <w:r w:rsidR="007713DC">
        <w:t>"</w:t>
      </w:r>
      <w:r w:rsidRPr="00F62681">
        <w:t xml:space="preserve"> and </w:t>
      </w:r>
      <w:r w:rsidR="007713DC">
        <w:t>"</w:t>
      </w:r>
      <w:r w:rsidRPr="00F62681">
        <w:t>shall not</w:t>
      </w:r>
      <w:r w:rsidR="007713DC">
        <w:t>"</w:t>
      </w:r>
      <w:r w:rsidRPr="00F62681">
        <w:t xml:space="preserve">.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4EB56DC5" w:rsidR="008C384C" w:rsidRPr="00F62681" w:rsidRDefault="008C384C" w:rsidP="00A27486">
      <w:r w:rsidRPr="00F62681">
        <w:t xml:space="preserve">The construction </w:t>
      </w:r>
      <w:r w:rsidR="007713DC">
        <w:t>"</w:t>
      </w:r>
      <w:r w:rsidRPr="00F62681">
        <w:t>may not</w:t>
      </w:r>
      <w:r w:rsidR="007713DC">
        <w:t>"</w:t>
      </w:r>
      <w:r w:rsidRPr="00F62681">
        <w:t xml:space="preserve">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w:t>
      </w:r>
      <w:r w:rsidR="007713DC">
        <w:t>"</w:t>
      </w:r>
      <w:r w:rsidR="001F1132" w:rsidRPr="00F62681">
        <w:t>might not</w:t>
      </w:r>
      <w:r w:rsidR="007713DC">
        <w:t>"</w:t>
      </w:r>
      <w:r w:rsidR="001F1132" w:rsidRPr="00F62681">
        <w:t xml:space="preserve"> </w:t>
      </w:r>
      <w:r w:rsidR="003765B8" w:rsidRPr="00F62681">
        <w:t xml:space="preserve">or </w:t>
      </w:r>
      <w:r w:rsidR="007713DC">
        <w:t>"</w:t>
      </w:r>
      <w:r w:rsidR="003765B8" w:rsidRPr="00F62681">
        <w:t>shall not</w:t>
      </w:r>
      <w:r w:rsidR="007713DC">
        <w:t>"</w:t>
      </w:r>
      <w:r w:rsidR="003765B8" w:rsidRPr="00F62681">
        <w:t xml:space="preserve">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423EC828" w:rsidR="00774DA4" w:rsidRPr="00F62681" w:rsidRDefault="00774DA4" w:rsidP="00A27486">
      <w:r w:rsidRPr="00F62681">
        <w:t xml:space="preserve">The constructions </w:t>
      </w:r>
      <w:r w:rsidR="007713DC">
        <w:t>"</w:t>
      </w:r>
      <w:r w:rsidRPr="00F62681">
        <w:t>can</w:t>
      </w:r>
      <w:r w:rsidR="007713DC">
        <w:t>"</w:t>
      </w:r>
      <w:r w:rsidRPr="00F62681">
        <w:t xml:space="preserve"> and </w:t>
      </w:r>
      <w:r w:rsidR="007713DC">
        <w:t>"</w:t>
      </w:r>
      <w:r w:rsidRPr="00F62681">
        <w:t>cannot</w:t>
      </w:r>
      <w:r w:rsidR="007713DC">
        <w:t>"</w:t>
      </w:r>
      <w:r w:rsidRPr="00F62681">
        <w:t xml:space="preserve"> </w:t>
      </w:r>
      <w:r w:rsidR="00F9008D" w:rsidRPr="00F62681">
        <w:t xml:space="preserve">are not </w:t>
      </w:r>
      <w:r w:rsidRPr="00F62681">
        <w:t>substitute</w:t>
      </w:r>
      <w:r w:rsidR="003765B8" w:rsidRPr="00F62681">
        <w:t>s</w:t>
      </w:r>
      <w:r w:rsidRPr="00F62681">
        <w:t xml:space="preserve"> for </w:t>
      </w:r>
      <w:r w:rsidR="007713DC">
        <w:t>"</w:t>
      </w:r>
      <w:r w:rsidRPr="00F62681">
        <w:t>may</w:t>
      </w:r>
      <w:r w:rsidR="007713DC">
        <w:t>"</w:t>
      </w:r>
      <w:r w:rsidRPr="00F62681">
        <w:t xml:space="preserve"> and </w:t>
      </w:r>
      <w:r w:rsidR="007713DC">
        <w:t>"</w:t>
      </w:r>
      <w:r w:rsidRPr="00F62681">
        <w:t>need not</w:t>
      </w:r>
      <w:r w:rsidR="007713DC">
        <w:t>"</w:t>
      </w:r>
      <w:r w:rsidRPr="00F62681">
        <w: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3B7D7A21" w:rsidR="00774DA4" w:rsidRPr="00F62681" w:rsidRDefault="00647114" w:rsidP="00A27486">
      <w:r w:rsidRPr="00F62681">
        <w:t xml:space="preserve">The constructions </w:t>
      </w:r>
      <w:r w:rsidR="007713DC">
        <w:t>"</w:t>
      </w:r>
      <w:r w:rsidRPr="00F62681">
        <w:t>is</w:t>
      </w:r>
      <w:r w:rsidR="007713DC">
        <w:t>"</w:t>
      </w:r>
      <w:r w:rsidRPr="00F62681">
        <w:t xml:space="preserve"> and </w:t>
      </w:r>
      <w:r w:rsidR="007713DC">
        <w:t>"</w:t>
      </w:r>
      <w:r w:rsidRPr="00F62681">
        <w:t>is not</w:t>
      </w:r>
      <w:r w:rsidR="007713DC">
        <w:t>"</w:t>
      </w:r>
      <w:r w:rsidRPr="00F62681">
        <w:t xml:space="preserve"> do not indicate requirements.</w:t>
      </w:r>
    </w:p>
    <w:p w14:paraId="593C84C7" w14:textId="77777777" w:rsidR="00080512" w:rsidRPr="00F62681" w:rsidRDefault="00080512">
      <w:pPr>
        <w:pStyle w:val="Heading1"/>
      </w:pPr>
      <w:bookmarkStart w:id="26" w:name="introduction"/>
      <w:bookmarkEnd w:id="26"/>
      <w:r w:rsidRPr="00F62681">
        <w:br w:type="page"/>
      </w:r>
      <w:bookmarkStart w:id="27" w:name="scope"/>
      <w:bookmarkStart w:id="28" w:name="_Toc2086435"/>
      <w:bookmarkStart w:id="29" w:name="_Toc25918773"/>
      <w:bookmarkStart w:id="30" w:name="_Toc31011389"/>
      <w:bookmarkStart w:id="31" w:name="_Toc43297386"/>
      <w:bookmarkStart w:id="32" w:name="_Toc43733084"/>
      <w:bookmarkStart w:id="33" w:name="_Toc50192835"/>
      <w:bookmarkStart w:id="34" w:name="_Toc50466980"/>
      <w:bookmarkStart w:id="35" w:name="_Toc50710793"/>
      <w:bookmarkEnd w:id="27"/>
      <w:r w:rsidRPr="00F62681">
        <w:lastRenderedPageBreak/>
        <w:t>1</w:t>
      </w:r>
      <w:r w:rsidRPr="00F62681">
        <w:tab/>
        <w:t>Scope</w:t>
      </w:r>
      <w:bookmarkEnd w:id="28"/>
      <w:bookmarkEnd w:id="29"/>
      <w:bookmarkEnd w:id="30"/>
      <w:bookmarkEnd w:id="31"/>
      <w:bookmarkEnd w:id="32"/>
      <w:bookmarkEnd w:id="33"/>
      <w:bookmarkEnd w:id="34"/>
      <w:bookmarkEnd w:id="35"/>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Heading1"/>
      </w:pPr>
      <w:bookmarkStart w:id="36" w:name="references"/>
      <w:bookmarkStart w:id="37" w:name="_Toc2086436"/>
      <w:bookmarkStart w:id="38" w:name="_Toc25918774"/>
      <w:bookmarkStart w:id="39" w:name="_Toc31011390"/>
      <w:bookmarkStart w:id="40" w:name="_Toc43297387"/>
      <w:bookmarkStart w:id="41" w:name="_Toc43733085"/>
      <w:bookmarkStart w:id="42" w:name="_Toc50192836"/>
      <w:bookmarkStart w:id="43" w:name="_Toc50466981"/>
      <w:bookmarkStart w:id="44" w:name="_Toc50710794"/>
      <w:bookmarkEnd w:id="36"/>
      <w:r w:rsidRPr="00F62681">
        <w:t>2</w:t>
      </w:r>
      <w:r w:rsidRPr="00F62681">
        <w:tab/>
        <w:t>References</w:t>
      </w:r>
      <w:bookmarkEnd w:id="37"/>
      <w:bookmarkEnd w:id="38"/>
      <w:bookmarkEnd w:id="39"/>
      <w:bookmarkEnd w:id="40"/>
      <w:bookmarkEnd w:id="41"/>
      <w:bookmarkEnd w:id="42"/>
      <w:bookmarkEnd w:id="43"/>
      <w:bookmarkEnd w:id="44"/>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D8B695B" w:rsidR="00EC4A25" w:rsidRPr="00F62681" w:rsidRDefault="00EC4A25" w:rsidP="00881C2C">
      <w:pPr>
        <w:pStyle w:val="EX"/>
      </w:pPr>
      <w:r w:rsidRPr="00F62681">
        <w:t>[1]</w:t>
      </w:r>
      <w:r w:rsidRPr="00F62681">
        <w:tab/>
      </w:r>
      <w:r w:rsidR="00DA06C3" w:rsidRPr="00F62681">
        <w:t>3GPP</w:t>
      </w:r>
      <w:r w:rsidR="00DA06C3">
        <w:t> </w:t>
      </w:r>
      <w:r w:rsidR="00DA06C3" w:rsidRPr="00F62681">
        <w:t>TR</w:t>
      </w:r>
      <w:r w:rsidR="00DA06C3">
        <w:t> </w:t>
      </w:r>
      <w:r w:rsidR="00DA06C3" w:rsidRPr="00F62681">
        <w:t>21.905:</w:t>
      </w:r>
      <w:r w:rsidRPr="00F62681">
        <w:t xml:space="preserve"> </w:t>
      </w:r>
      <w:r w:rsidR="007713DC">
        <w:t>"</w:t>
      </w:r>
      <w:r w:rsidRPr="00F62681">
        <w:t>Vocabulary for 3GPP Specifications</w:t>
      </w:r>
      <w:r w:rsidR="007713DC">
        <w:t>"</w:t>
      </w:r>
      <w:r w:rsidRPr="00F62681">
        <w:t>.</w:t>
      </w:r>
    </w:p>
    <w:p w14:paraId="2851581F" w14:textId="431B06F8" w:rsidR="00E70AE1" w:rsidRPr="00F62681" w:rsidRDefault="00E70AE1" w:rsidP="00881C2C">
      <w:pPr>
        <w:pStyle w:val="EX"/>
      </w:pPr>
      <w:bookmarkStart w:id="45" w:name="definitions"/>
      <w:bookmarkStart w:id="46" w:name="_Toc2086437"/>
      <w:bookmarkEnd w:id="45"/>
      <w:r w:rsidRPr="00F62681">
        <w:t>[2]</w:t>
      </w:r>
      <w:r w:rsidRPr="00F62681">
        <w:tab/>
      </w:r>
      <w:r w:rsidR="00DA06C3" w:rsidRPr="00F62681">
        <w:t>3GPP</w:t>
      </w:r>
      <w:r w:rsidR="00DA06C3">
        <w:t> </w:t>
      </w:r>
      <w:r w:rsidR="00DA06C3" w:rsidRPr="00F62681">
        <w:t>TS</w:t>
      </w:r>
      <w:r w:rsidR="00DA06C3">
        <w:t> </w:t>
      </w:r>
      <w:r w:rsidR="00DA06C3" w:rsidRPr="00F62681">
        <w:t>23.501:</w:t>
      </w:r>
      <w:r w:rsidRPr="00F62681">
        <w:t xml:space="preserve"> </w:t>
      </w:r>
      <w:r w:rsidR="007713DC">
        <w:t>"</w:t>
      </w:r>
      <w:r w:rsidRPr="00F62681">
        <w:t>System architecture for the 5G System (5GS)</w:t>
      </w:r>
      <w:r w:rsidR="007713DC">
        <w:t>"</w:t>
      </w:r>
      <w:r w:rsidRPr="00F62681">
        <w:t>.</w:t>
      </w:r>
    </w:p>
    <w:p w14:paraId="53AE6258" w14:textId="6C15A7B8" w:rsidR="00E70AE1" w:rsidRPr="00F62681" w:rsidRDefault="00E70AE1" w:rsidP="00881C2C">
      <w:pPr>
        <w:pStyle w:val="EX"/>
        <w:rPr>
          <w:lang w:eastAsia="ko-KR"/>
        </w:rPr>
      </w:pPr>
      <w:r w:rsidRPr="00F62681">
        <w:rPr>
          <w:lang w:eastAsia="ko-KR"/>
        </w:rPr>
        <w:t>[3]</w:t>
      </w:r>
      <w:r w:rsidRPr="00F62681">
        <w:rPr>
          <w:lang w:eastAsia="ko-KR"/>
        </w:rPr>
        <w:tab/>
      </w:r>
      <w:r w:rsidR="00DA06C3" w:rsidRPr="00F62681">
        <w:rPr>
          <w:lang w:eastAsia="ko-KR"/>
        </w:rPr>
        <w:t>3GPP</w:t>
      </w:r>
      <w:r w:rsidR="00DA06C3">
        <w:rPr>
          <w:lang w:eastAsia="ko-KR"/>
        </w:rPr>
        <w:t> </w:t>
      </w:r>
      <w:r w:rsidR="00DA06C3" w:rsidRPr="00F62681">
        <w:rPr>
          <w:lang w:eastAsia="ko-KR"/>
        </w:rPr>
        <w:t>TS</w:t>
      </w:r>
      <w:r w:rsidR="00DA06C3">
        <w:rPr>
          <w:lang w:eastAsia="ko-KR"/>
        </w:rPr>
        <w:t> </w:t>
      </w:r>
      <w:r w:rsidR="00DA06C3" w:rsidRPr="00F62681">
        <w:rPr>
          <w:lang w:eastAsia="ko-KR"/>
        </w:rPr>
        <w:t>22.101:</w:t>
      </w:r>
      <w:r w:rsidRPr="00F62681">
        <w:rPr>
          <w:lang w:eastAsia="ko-KR"/>
        </w:rPr>
        <w:t xml:space="preserve"> </w:t>
      </w:r>
      <w:r w:rsidR="007713DC">
        <w:rPr>
          <w:lang w:eastAsia="ko-KR"/>
        </w:rPr>
        <w:t>"</w:t>
      </w:r>
      <w:r w:rsidRPr="00F62681">
        <w:rPr>
          <w:lang w:eastAsia="ko-KR"/>
        </w:rPr>
        <w:t>Service aspects; Service principles</w:t>
      </w:r>
      <w:r w:rsidR="007713DC">
        <w:rPr>
          <w:lang w:eastAsia="ko-KR"/>
        </w:rPr>
        <w:t>"</w:t>
      </w:r>
      <w:r w:rsidRPr="00F62681">
        <w:rPr>
          <w:lang w:eastAsia="ko-KR"/>
        </w:rPr>
        <w:t>.</w:t>
      </w:r>
    </w:p>
    <w:p w14:paraId="28A7438E" w14:textId="41F0B176" w:rsidR="000C6BBB" w:rsidRPr="00F62681" w:rsidRDefault="000C6BBB" w:rsidP="00881C2C">
      <w:pPr>
        <w:pStyle w:val="EX"/>
        <w:rPr>
          <w:rFonts w:eastAsia="DengXian"/>
        </w:rPr>
      </w:pPr>
      <w:r w:rsidRPr="00F62681">
        <w:rPr>
          <w:rFonts w:eastAsia="DengXian"/>
        </w:rPr>
        <w:t>[</w:t>
      </w:r>
      <w:r w:rsidR="00E0533E" w:rsidRPr="00F62681">
        <w:rPr>
          <w:rFonts w:eastAsia="DengXian"/>
        </w:rPr>
        <w:t>4</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23.246:</w:t>
      </w:r>
      <w:r w:rsidRPr="00F62681">
        <w:rPr>
          <w:rFonts w:eastAsia="DengXian"/>
        </w:rPr>
        <w:t xml:space="preserve"> </w:t>
      </w:r>
      <w:r w:rsidR="007713DC">
        <w:rPr>
          <w:rFonts w:eastAsia="DengXian"/>
        </w:rPr>
        <w:t>"</w:t>
      </w:r>
      <w:r w:rsidRPr="00F62681">
        <w:rPr>
          <w:rFonts w:eastAsia="DengXian"/>
        </w:rPr>
        <w:t>Multimedia Broadcast/Multicast Service (MBMS); Architecture and functional description</w:t>
      </w:r>
      <w:r w:rsidR="007713DC">
        <w:rPr>
          <w:rFonts w:eastAsia="DengXian"/>
        </w:rPr>
        <w:t>"</w:t>
      </w:r>
      <w:r w:rsidRPr="00F62681">
        <w:rPr>
          <w:rFonts w:eastAsia="DengXian"/>
        </w:rPr>
        <w:t>.</w:t>
      </w:r>
    </w:p>
    <w:p w14:paraId="33D77641" w14:textId="7778D2F7" w:rsidR="000C6BBB" w:rsidRPr="00F62681" w:rsidRDefault="000C6BBB" w:rsidP="00881C2C">
      <w:pPr>
        <w:pStyle w:val="EX"/>
        <w:rPr>
          <w:rFonts w:eastAsia="DengXian"/>
        </w:rPr>
      </w:pPr>
      <w:r w:rsidRPr="00F62681">
        <w:rPr>
          <w:rFonts w:eastAsia="DengXian"/>
        </w:rPr>
        <w:t>[</w:t>
      </w:r>
      <w:r w:rsidR="00E0533E" w:rsidRPr="00F62681">
        <w:rPr>
          <w:rFonts w:eastAsia="DengXian"/>
        </w:rPr>
        <w:t>5</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23.468:</w:t>
      </w:r>
      <w:r w:rsidRPr="00F62681">
        <w:rPr>
          <w:rFonts w:eastAsia="DengXian"/>
        </w:rPr>
        <w:t xml:space="preserve"> </w:t>
      </w:r>
      <w:r w:rsidR="007713DC">
        <w:rPr>
          <w:rFonts w:eastAsia="DengXian"/>
        </w:rPr>
        <w:t>"</w:t>
      </w:r>
      <w:r w:rsidRPr="00F62681">
        <w:rPr>
          <w:rFonts w:eastAsia="DengXian"/>
        </w:rPr>
        <w:t>Group Communication System Enablers for LTE (GCSE_LTE)</w:t>
      </w:r>
      <w:r w:rsidR="007713DC">
        <w:rPr>
          <w:rFonts w:eastAsia="DengXian"/>
        </w:rPr>
        <w:t>"</w:t>
      </w:r>
      <w:r w:rsidRPr="00F62681">
        <w:rPr>
          <w:rFonts w:eastAsia="DengXian"/>
        </w:rPr>
        <w:t>.</w:t>
      </w:r>
    </w:p>
    <w:p w14:paraId="6BE06305" w14:textId="3CA857D8" w:rsidR="000C6BBB" w:rsidRPr="00F62681" w:rsidRDefault="000C6BBB" w:rsidP="00881C2C">
      <w:pPr>
        <w:pStyle w:val="EX"/>
        <w:rPr>
          <w:rFonts w:eastAsia="DengXian"/>
        </w:rPr>
      </w:pPr>
      <w:r w:rsidRPr="00F62681">
        <w:rPr>
          <w:rFonts w:eastAsia="DengXian"/>
        </w:rPr>
        <w:t>[</w:t>
      </w:r>
      <w:r w:rsidR="00E0533E" w:rsidRPr="00F62681">
        <w:rPr>
          <w:rFonts w:eastAsia="DengXian"/>
        </w:rPr>
        <w:t>6</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26.348:</w:t>
      </w:r>
      <w:r w:rsidRPr="00F62681">
        <w:rPr>
          <w:rFonts w:eastAsia="DengXian"/>
        </w:rPr>
        <w:t xml:space="preserve"> </w:t>
      </w:r>
      <w:r w:rsidR="007713DC">
        <w:rPr>
          <w:rFonts w:eastAsia="DengXian"/>
        </w:rPr>
        <w:t>"</w:t>
      </w:r>
      <w:r w:rsidRPr="00F62681">
        <w:rPr>
          <w:rFonts w:eastAsia="DengXian"/>
        </w:rPr>
        <w:t>Northbound Application Programming Interface (API) for Multimedia Broadcast/Multicast Service (MBMS) at the xMB reference point</w:t>
      </w:r>
      <w:r w:rsidR="007713DC">
        <w:rPr>
          <w:rFonts w:eastAsia="DengXian"/>
        </w:rPr>
        <w:t>"</w:t>
      </w:r>
      <w:r w:rsidRPr="00F62681">
        <w:rPr>
          <w:rFonts w:eastAsia="DengXian"/>
        </w:rPr>
        <w:t>.</w:t>
      </w:r>
    </w:p>
    <w:p w14:paraId="3063CCC0" w14:textId="4A6CFA10" w:rsidR="00231359" w:rsidRPr="00F62681" w:rsidRDefault="00231359" w:rsidP="00881C2C">
      <w:pPr>
        <w:pStyle w:val="EX"/>
        <w:rPr>
          <w:rFonts w:eastAsia="DengXian"/>
        </w:rPr>
      </w:pPr>
      <w:r w:rsidRPr="00F62681">
        <w:rPr>
          <w:rFonts w:eastAsia="DengXian"/>
        </w:rPr>
        <w:t>[</w:t>
      </w:r>
      <w:r w:rsidR="00E0533E" w:rsidRPr="00F62681">
        <w:rPr>
          <w:rFonts w:eastAsia="DengXian"/>
        </w:rPr>
        <w:t>7</w:t>
      </w:r>
      <w:r w:rsidRPr="00F62681">
        <w:rPr>
          <w:rFonts w:eastAsia="DengXian"/>
        </w:rPr>
        <w:t>]</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23.316:</w:t>
      </w:r>
      <w:r w:rsidRPr="00F62681">
        <w:rPr>
          <w:rFonts w:eastAsia="DengXian"/>
        </w:rPr>
        <w:t xml:space="preserve"> </w:t>
      </w:r>
      <w:r w:rsidR="007713DC">
        <w:rPr>
          <w:rFonts w:eastAsia="DengXian"/>
        </w:rPr>
        <w:t>"</w:t>
      </w:r>
      <w:r w:rsidRPr="00F62681">
        <w:rPr>
          <w:rFonts w:eastAsia="DengXian"/>
        </w:rPr>
        <w:t>Wireless and wireline convergence access support for the 5G System (5GS)</w:t>
      </w:r>
      <w:r w:rsidR="007713DC">
        <w:rPr>
          <w:rFonts w:eastAsia="DengXian"/>
        </w:rPr>
        <w:t>"</w:t>
      </w:r>
      <w:r w:rsidRPr="00F62681">
        <w:rPr>
          <w:rFonts w:eastAsia="DengXian"/>
        </w:rPr>
        <w:t>.</w:t>
      </w:r>
    </w:p>
    <w:p w14:paraId="5E8AD669" w14:textId="4401754B" w:rsidR="00231359" w:rsidRPr="00F62681" w:rsidRDefault="00E0533E" w:rsidP="00881C2C">
      <w:pPr>
        <w:pStyle w:val="EX"/>
        <w:rPr>
          <w:rFonts w:eastAsia="DengXian"/>
        </w:rPr>
      </w:pPr>
      <w:r w:rsidRPr="00F62681">
        <w:rPr>
          <w:rFonts w:eastAsia="DengXian"/>
        </w:rPr>
        <w:t>[8</w:t>
      </w:r>
      <w:r w:rsidR="00231359" w:rsidRPr="00F62681">
        <w:rPr>
          <w:rFonts w:eastAsia="DengXian"/>
        </w:rPr>
        <w:t>]</w:t>
      </w:r>
      <w:r w:rsidR="00231359"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23.502:</w:t>
      </w:r>
      <w:r w:rsidR="00231359" w:rsidRPr="00F62681">
        <w:rPr>
          <w:rFonts w:eastAsia="DengXian"/>
        </w:rPr>
        <w:t xml:space="preserve"> </w:t>
      </w:r>
      <w:r w:rsidR="007713DC">
        <w:rPr>
          <w:rFonts w:eastAsia="DengXian"/>
        </w:rPr>
        <w:t>"</w:t>
      </w:r>
      <w:r w:rsidR="00231359" w:rsidRPr="00F62681">
        <w:rPr>
          <w:rFonts w:eastAsia="DengXian"/>
        </w:rPr>
        <w:t>Procedures for the 5G System (5GS)</w:t>
      </w:r>
      <w:r w:rsidR="007713DC">
        <w:rPr>
          <w:rFonts w:eastAsia="DengXian"/>
        </w:rPr>
        <w:t>"</w:t>
      </w:r>
      <w:r w:rsidR="00231359" w:rsidRPr="00F62681">
        <w:rPr>
          <w:rFonts w:eastAsia="DengXian"/>
        </w:rPr>
        <w:t>.</w:t>
      </w:r>
    </w:p>
    <w:p w14:paraId="67C10535" w14:textId="3FA5A7D4" w:rsidR="00F037C3" w:rsidRPr="00F62681" w:rsidRDefault="00F037C3" w:rsidP="00881C2C">
      <w:pPr>
        <w:pStyle w:val="EX"/>
        <w:rPr>
          <w:rFonts w:eastAsia="DengXian"/>
        </w:rPr>
      </w:pPr>
      <w:r w:rsidRPr="00F62681">
        <w:rPr>
          <w:rFonts w:eastAsia="DengXian"/>
        </w:rPr>
        <w:t>[9]</w:t>
      </w:r>
      <w:r w:rsidRPr="00F62681">
        <w:rPr>
          <w:rFonts w:eastAsia="DengXian"/>
        </w:rPr>
        <w:tab/>
      </w:r>
      <w:r w:rsidR="00DA06C3" w:rsidRPr="00F62681">
        <w:rPr>
          <w:rFonts w:eastAsia="DengXian"/>
        </w:rPr>
        <w:t>3GPP</w:t>
      </w:r>
      <w:r w:rsidR="00DA06C3">
        <w:rPr>
          <w:rFonts w:eastAsia="DengXian"/>
        </w:rPr>
        <w:t> TS </w:t>
      </w:r>
      <w:r w:rsidR="00DA06C3" w:rsidRPr="00F62681">
        <w:rPr>
          <w:rFonts w:eastAsia="DengXian"/>
        </w:rPr>
        <w:t>23.288:</w:t>
      </w:r>
      <w:r w:rsidRPr="00F62681">
        <w:rPr>
          <w:rFonts w:eastAsia="DengXian"/>
        </w:rPr>
        <w:t xml:space="preserve"> </w:t>
      </w:r>
      <w:r w:rsidR="007713DC">
        <w:rPr>
          <w:rFonts w:eastAsia="DengXian"/>
        </w:rPr>
        <w:t>"</w:t>
      </w:r>
      <w:r w:rsidRPr="00F62681">
        <w:rPr>
          <w:rFonts w:eastAsia="DengXian"/>
        </w:rPr>
        <w:t>Architecture enhancements for 5G System (5GS) to support network data analytics services</w:t>
      </w:r>
      <w:r w:rsidR="007713DC">
        <w:rPr>
          <w:rFonts w:eastAsia="DengXian"/>
        </w:rPr>
        <w:t>"</w:t>
      </w:r>
      <w:r w:rsidR="008D5F69" w:rsidRPr="00F62681">
        <w:rPr>
          <w:rFonts w:eastAsia="DengXian"/>
        </w:rPr>
        <w:t>.</w:t>
      </w:r>
    </w:p>
    <w:p w14:paraId="294115CB" w14:textId="64B97FBF" w:rsidR="008D5F69" w:rsidRPr="00F62681" w:rsidRDefault="008D5F69" w:rsidP="00881C2C">
      <w:pPr>
        <w:pStyle w:val="EX"/>
        <w:rPr>
          <w:rFonts w:eastAsia="DengXian"/>
        </w:rPr>
      </w:pPr>
      <w:r w:rsidRPr="00F62681">
        <w:rPr>
          <w:rFonts w:eastAsia="DengXian"/>
        </w:rPr>
        <w:t>[10]</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TS</w:t>
      </w:r>
      <w:r w:rsidR="00DA06C3">
        <w:rPr>
          <w:rFonts w:eastAsia="DengXian"/>
        </w:rPr>
        <w:t> </w:t>
      </w:r>
      <w:r w:rsidR="00DA06C3" w:rsidRPr="00F62681">
        <w:rPr>
          <w:rFonts w:eastAsia="DengXian"/>
        </w:rPr>
        <w:t>38.300:</w:t>
      </w:r>
      <w:r w:rsidRPr="00F62681">
        <w:rPr>
          <w:rFonts w:eastAsia="DengXian"/>
        </w:rPr>
        <w:t xml:space="preserve"> </w:t>
      </w:r>
      <w:r w:rsidR="007713DC">
        <w:rPr>
          <w:rFonts w:eastAsia="DengXian"/>
        </w:rPr>
        <w:t>"</w:t>
      </w:r>
      <w:r w:rsidRPr="00F62681">
        <w:rPr>
          <w:rFonts w:eastAsia="DengXian"/>
        </w:rPr>
        <w:t>NR; Overall description; Stage-2</w:t>
      </w:r>
      <w:r w:rsidR="007713DC">
        <w:rPr>
          <w:rFonts w:eastAsia="DengXian"/>
        </w:rPr>
        <w:t>"</w:t>
      </w:r>
      <w:r w:rsidRPr="00F62681">
        <w:rPr>
          <w:rFonts w:eastAsia="DengXian"/>
        </w:rPr>
        <w:t>.</w:t>
      </w:r>
    </w:p>
    <w:p w14:paraId="3FA054D5" w14:textId="1612C362" w:rsidR="009449BE" w:rsidRPr="00F62681" w:rsidRDefault="009449BE" w:rsidP="00881C2C">
      <w:pPr>
        <w:pStyle w:val="EX"/>
        <w:rPr>
          <w:rFonts w:eastAsia="DengXian"/>
        </w:rPr>
      </w:pPr>
      <w:r w:rsidRPr="00F62681">
        <w:rPr>
          <w:rFonts w:eastAsia="DengXian"/>
        </w:rPr>
        <w:t>[11]</w:t>
      </w:r>
      <w:r w:rsidRPr="00F62681">
        <w:rPr>
          <w:rFonts w:eastAsia="DengXian"/>
        </w:rPr>
        <w:tab/>
      </w:r>
      <w:r w:rsidR="00DA06C3" w:rsidRPr="00F62681">
        <w:rPr>
          <w:rFonts w:eastAsia="DengXian"/>
        </w:rPr>
        <w:t>3GPP</w:t>
      </w:r>
      <w:r w:rsidR="00DA06C3">
        <w:rPr>
          <w:rFonts w:eastAsia="DengXian"/>
        </w:rPr>
        <w:t> </w:t>
      </w:r>
      <w:r w:rsidR="00DA06C3" w:rsidRPr="00F62681">
        <w:rPr>
          <w:rFonts w:eastAsia="DengXian"/>
        </w:rPr>
        <w:t>TR</w:t>
      </w:r>
      <w:r w:rsidR="00DA06C3">
        <w:rPr>
          <w:rFonts w:eastAsia="DengXian"/>
        </w:rPr>
        <w:t> </w:t>
      </w:r>
      <w:r w:rsidR="00DA06C3" w:rsidRPr="00F62681">
        <w:rPr>
          <w:rFonts w:eastAsia="DengXian"/>
        </w:rPr>
        <w:t>23.748:</w:t>
      </w:r>
      <w:r w:rsidR="00E65347" w:rsidRPr="00F62681">
        <w:rPr>
          <w:rFonts w:eastAsia="DengXian"/>
        </w:rPr>
        <w:t xml:space="preserve"> </w:t>
      </w:r>
      <w:r w:rsidR="007713DC">
        <w:rPr>
          <w:rFonts w:eastAsia="DengXian"/>
        </w:rPr>
        <w:t>"</w:t>
      </w:r>
      <w:r w:rsidR="00E65347" w:rsidRPr="00F62681">
        <w:rPr>
          <w:rFonts w:eastAsia="DengXian"/>
        </w:rPr>
        <w:t>Study on enhancement of support for Edge Computing in 5G Core network (5GC)</w:t>
      </w:r>
      <w:r w:rsidR="007713DC">
        <w:rPr>
          <w:rFonts w:eastAsia="DengXian"/>
        </w:rPr>
        <w:t>"</w:t>
      </w:r>
      <w:r w:rsidR="00E65347" w:rsidRPr="00F62681">
        <w:rPr>
          <w:rFonts w:eastAsia="DengXian"/>
        </w:rPr>
        <w:t>.</w:t>
      </w:r>
    </w:p>
    <w:p w14:paraId="66A14B79" w14:textId="59017F46" w:rsidR="008457C5" w:rsidRDefault="008457C5" w:rsidP="00881C2C">
      <w:pPr>
        <w:pStyle w:val="EX"/>
        <w:rPr>
          <w:rFonts w:eastAsia="DengXian"/>
        </w:rPr>
      </w:pPr>
      <w:r w:rsidRPr="00F62681">
        <w:rPr>
          <w:rFonts w:eastAsia="DengXian"/>
        </w:rPr>
        <w:t>[12]</w:t>
      </w:r>
      <w:r w:rsidRPr="00F62681">
        <w:rPr>
          <w:rFonts w:eastAsia="DengXian"/>
        </w:rPr>
        <w:tab/>
        <w:t>RP-193248</w:t>
      </w:r>
      <w:r w:rsidR="005A0122">
        <w:rPr>
          <w:rFonts w:eastAsia="DengXian"/>
        </w:rPr>
        <w:t>:</w:t>
      </w:r>
      <w:r w:rsidRPr="00F62681">
        <w:rPr>
          <w:rFonts w:eastAsia="DengXian"/>
        </w:rPr>
        <w:t xml:space="preserve"> </w:t>
      </w:r>
      <w:r w:rsidR="007713DC">
        <w:rPr>
          <w:rFonts w:eastAsia="DengXian"/>
        </w:rPr>
        <w:t>"</w:t>
      </w:r>
      <w:r w:rsidRPr="00F62681">
        <w:rPr>
          <w:rFonts w:eastAsia="DengXian"/>
        </w:rPr>
        <w:t>New Work Item on NR support of Multicast and Broadcast Services</w:t>
      </w:r>
      <w:r w:rsidR="007713DC">
        <w:rPr>
          <w:rFonts w:eastAsia="DengXian"/>
        </w:rPr>
        <w:t>"</w:t>
      </w:r>
      <w:r w:rsidRPr="00F62681">
        <w:rPr>
          <w:rFonts w:eastAsia="DengXian"/>
        </w:rPr>
        <w:t>, RAN#86</w:t>
      </w:r>
      <w:r w:rsidR="00256F35" w:rsidRPr="00F62681">
        <w:rPr>
          <w:rFonts w:eastAsia="DengXian"/>
        </w:rPr>
        <w:t>.</w:t>
      </w:r>
    </w:p>
    <w:p w14:paraId="7B4C370F" w14:textId="50AB866D" w:rsidR="00283E0D" w:rsidRDefault="00283E0D" w:rsidP="00881C2C">
      <w:pPr>
        <w:pStyle w:val="EX"/>
        <w:rPr>
          <w:rFonts w:eastAsia="DengXian"/>
        </w:rPr>
      </w:pPr>
      <w:r>
        <w:rPr>
          <w:rFonts w:eastAsia="DengXian"/>
        </w:rPr>
        <w:t>[13]</w:t>
      </w:r>
      <w:r>
        <w:rPr>
          <w:rFonts w:eastAsia="DengXian"/>
        </w:rPr>
        <w:tab/>
      </w:r>
      <w:r w:rsidR="00DA06C3">
        <w:rPr>
          <w:rFonts w:eastAsia="DengXian"/>
        </w:rPr>
        <w:t>3GPP TS 23.503:</w:t>
      </w:r>
      <w:r>
        <w:rPr>
          <w:rFonts w:eastAsia="DengXian"/>
        </w:rPr>
        <w:t xml:space="preserve"> </w:t>
      </w:r>
      <w:r w:rsidR="007713DC">
        <w:rPr>
          <w:rFonts w:eastAsia="DengXian"/>
        </w:rPr>
        <w:t>"</w:t>
      </w:r>
      <w:r w:rsidRPr="00283E0D">
        <w:rPr>
          <w:rFonts w:eastAsia="DengXian"/>
        </w:rPr>
        <w:t>Policy and charging control framework for the 5G System (5GS); Stage 2</w:t>
      </w:r>
      <w:r w:rsidR="007713DC">
        <w:rPr>
          <w:rFonts w:eastAsia="DengXian"/>
        </w:rPr>
        <w:t>"</w:t>
      </w:r>
      <w:r>
        <w:rPr>
          <w:rFonts w:eastAsia="DengXian"/>
        </w:rPr>
        <w:t>.</w:t>
      </w:r>
    </w:p>
    <w:p w14:paraId="239301CE" w14:textId="6A6CD08D" w:rsidR="001B6641" w:rsidRPr="00F62681" w:rsidRDefault="001B6641" w:rsidP="001B6641">
      <w:pPr>
        <w:pStyle w:val="EX"/>
        <w:rPr>
          <w:rFonts w:eastAsia="DengXian"/>
        </w:rPr>
      </w:pPr>
      <w:r>
        <w:rPr>
          <w:rFonts w:eastAsia="DengXian"/>
        </w:rPr>
        <w:t>[</w:t>
      </w:r>
      <w:r w:rsidR="00E8615F">
        <w:rPr>
          <w:rFonts w:eastAsia="DengXian"/>
        </w:rPr>
        <w:t>14</w:t>
      </w:r>
      <w:r>
        <w:rPr>
          <w:rFonts w:eastAsia="DengXian"/>
        </w:rPr>
        <w:t>]</w:t>
      </w:r>
      <w:r>
        <w:rPr>
          <w:rFonts w:eastAsia="DengXian"/>
        </w:rPr>
        <w:tab/>
      </w:r>
      <w:r w:rsidR="00DA06C3">
        <w:rPr>
          <w:rFonts w:eastAsia="DengXian"/>
        </w:rPr>
        <w:t>3GPP TS 23.280:</w:t>
      </w:r>
      <w:r>
        <w:rPr>
          <w:rFonts w:eastAsia="DengXian"/>
        </w:rPr>
        <w:t xml:space="preserve"> </w:t>
      </w:r>
      <w:r w:rsidR="007713DC">
        <w:rPr>
          <w:rFonts w:eastAsia="DengXian"/>
        </w:rPr>
        <w:t>"</w:t>
      </w:r>
      <w:r w:rsidRPr="00AF2BF0">
        <w:rPr>
          <w:rFonts w:eastAsia="DengXian"/>
        </w:rPr>
        <w:t>Common functional architecture to support</w:t>
      </w:r>
      <w:r>
        <w:rPr>
          <w:rFonts w:eastAsia="DengXian"/>
        </w:rPr>
        <w:t xml:space="preserve"> </w:t>
      </w:r>
      <w:r w:rsidRPr="00AF2BF0">
        <w:rPr>
          <w:rFonts w:eastAsia="DengXian"/>
        </w:rPr>
        <w:t>mission critical services;</w:t>
      </w:r>
      <w:r>
        <w:rPr>
          <w:rFonts w:eastAsia="DengXian"/>
        </w:rPr>
        <w:t xml:space="preserve"> </w:t>
      </w:r>
      <w:r w:rsidRPr="00AF2BF0">
        <w:rPr>
          <w:rFonts w:eastAsia="DengXian"/>
        </w:rPr>
        <w:t>Stage 2</w:t>
      </w:r>
      <w:r w:rsidR="007713DC">
        <w:rPr>
          <w:rFonts w:eastAsia="DengXian"/>
        </w:rPr>
        <w:t>"</w:t>
      </w:r>
      <w:r>
        <w:rPr>
          <w:rFonts w:eastAsia="DengXian"/>
        </w:rPr>
        <w:t>.</w:t>
      </w:r>
    </w:p>
    <w:p w14:paraId="59B911C8" w14:textId="21615258" w:rsidR="001B6641" w:rsidRPr="00F62681" w:rsidRDefault="001B6641" w:rsidP="001B6641">
      <w:pPr>
        <w:pStyle w:val="EX"/>
        <w:rPr>
          <w:rFonts w:eastAsia="DengXian"/>
        </w:rPr>
      </w:pPr>
      <w:r>
        <w:rPr>
          <w:rFonts w:eastAsia="DengXian"/>
        </w:rPr>
        <w:t>[</w:t>
      </w:r>
      <w:r w:rsidR="00E8615F">
        <w:rPr>
          <w:rFonts w:eastAsia="DengXian"/>
        </w:rPr>
        <w:t>15</w:t>
      </w:r>
      <w:r>
        <w:rPr>
          <w:rFonts w:eastAsia="DengXian"/>
        </w:rPr>
        <w:t>]</w:t>
      </w:r>
      <w:r>
        <w:rPr>
          <w:rFonts w:eastAsia="DengXian"/>
        </w:rPr>
        <w:tab/>
      </w:r>
      <w:r w:rsidR="00DA06C3">
        <w:rPr>
          <w:rFonts w:eastAsia="DengXian"/>
        </w:rPr>
        <w:t>3GPP TS 24.379:</w:t>
      </w:r>
      <w:r>
        <w:rPr>
          <w:rFonts w:eastAsia="DengXian"/>
        </w:rPr>
        <w:t xml:space="preserve"> </w:t>
      </w:r>
      <w:r w:rsidR="007713DC">
        <w:rPr>
          <w:rFonts w:eastAsia="DengXian"/>
        </w:rPr>
        <w:t>"</w:t>
      </w:r>
      <w:r w:rsidRPr="00AF2BF0">
        <w:rPr>
          <w:rFonts w:eastAsia="DengXian"/>
        </w:rPr>
        <w:t>Mission Critical Push To Talk (MCPTT) call control;</w:t>
      </w:r>
      <w:r>
        <w:rPr>
          <w:rFonts w:eastAsia="DengXian"/>
        </w:rPr>
        <w:t xml:space="preserve"> </w:t>
      </w:r>
      <w:r w:rsidRPr="00AF2BF0">
        <w:rPr>
          <w:rFonts w:eastAsia="DengXian"/>
        </w:rPr>
        <w:t>Protocol specification</w:t>
      </w:r>
      <w:r w:rsidR="007713DC">
        <w:rPr>
          <w:rFonts w:eastAsia="DengXian"/>
        </w:rPr>
        <w:t>"</w:t>
      </w:r>
      <w:r>
        <w:rPr>
          <w:rFonts w:eastAsia="DengXian"/>
        </w:rPr>
        <w:t>.</w:t>
      </w:r>
    </w:p>
    <w:p w14:paraId="5A1B8334" w14:textId="4A51A747" w:rsidR="00236F80" w:rsidRDefault="001B6641" w:rsidP="00236F80">
      <w:pPr>
        <w:pStyle w:val="EX"/>
        <w:rPr>
          <w:rFonts w:eastAsia="DengXian"/>
        </w:rPr>
      </w:pPr>
      <w:r>
        <w:rPr>
          <w:rFonts w:eastAsia="DengXian"/>
        </w:rPr>
        <w:t>[</w:t>
      </w:r>
      <w:r w:rsidR="00E8615F">
        <w:rPr>
          <w:rFonts w:eastAsia="DengXian"/>
        </w:rPr>
        <w:t>16</w:t>
      </w:r>
      <w:r>
        <w:rPr>
          <w:rFonts w:eastAsia="DengXian"/>
        </w:rPr>
        <w:t>]</w:t>
      </w:r>
      <w:r>
        <w:rPr>
          <w:rFonts w:eastAsia="DengXian"/>
        </w:rPr>
        <w:tab/>
      </w:r>
      <w:r w:rsidR="00DA06C3">
        <w:rPr>
          <w:rFonts w:eastAsia="DengXian"/>
        </w:rPr>
        <w:t>3GPP TS 23.003:</w:t>
      </w:r>
      <w:r>
        <w:rPr>
          <w:rFonts w:eastAsia="DengXian"/>
        </w:rPr>
        <w:t xml:space="preserve"> </w:t>
      </w:r>
      <w:r w:rsidR="007713DC">
        <w:rPr>
          <w:rFonts w:eastAsia="DengXian"/>
        </w:rPr>
        <w:t>"</w:t>
      </w:r>
      <w:r>
        <w:t>Numbering, addressing and identification</w:t>
      </w:r>
      <w:r w:rsidR="007713DC">
        <w:rPr>
          <w:rFonts w:eastAsia="DengXian"/>
        </w:rPr>
        <w:t>"</w:t>
      </w:r>
      <w:r>
        <w:rPr>
          <w:rFonts w:eastAsia="DengXian"/>
        </w:rPr>
        <w:t>.</w:t>
      </w:r>
    </w:p>
    <w:p w14:paraId="27BE9383" w14:textId="1564BFC8" w:rsidR="00236F80" w:rsidRPr="001B6641" w:rsidRDefault="00236F80" w:rsidP="00236F80">
      <w:pPr>
        <w:pStyle w:val="EX"/>
        <w:rPr>
          <w:rFonts w:eastAsia="DengXian"/>
        </w:rPr>
      </w:pPr>
      <w:r>
        <w:rPr>
          <w:rFonts w:eastAsia="DengXian"/>
        </w:rPr>
        <w:t>[</w:t>
      </w:r>
      <w:r w:rsidR="00E8615F">
        <w:rPr>
          <w:rFonts w:eastAsia="DengXian"/>
        </w:rPr>
        <w:t>17</w:t>
      </w:r>
      <w:r>
        <w:rPr>
          <w:rFonts w:eastAsia="DengXian"/>
        </w:rPr>
        <w:t>]</w:t>
      </w:r>
      <w:r>
        <w:rPr>
          <w:rFonts w:eastAsia="DengXian"/>
        </w:rPr>
        <w:tab/>
      </w:r>
      <w:r w:rsidR="00DA06C3">
        <w:rPr>
          <w:rFonts w:eastAsia="DengXian"/>
        </w:rPr>
        <w:t>3GPP TS 29.244:</w:t>
      </w:r>
      <w:r>
        <w:rPr>
          <w:rFonts w:eastAsia="DengXian"/>
        </w:rPr>
        <w:t xml:space="preserve"> </w:t>
      </w:r>
      <w:r w:rsidR="007713DC">
        <w:rPr>
          <w:rFonts w:eastAsia="DengXian"/>
        </w:rPr>
        <w:t>"</w:t>
      </w:r>
      <w:r w:rsidRPr="00285322">
        <w:rPr>
          <w:rFonts w:eastAsia="DengXian"/>
        </w:rPr>
        <w:t>Interface between the Control Plane and the User Plane Nodes;</w:t>
      </w:r>
      <w:r>
        <w:rPr>
          <w:rFonts w:eastAsia="DengXian"/>
        </w:rPr>
        <w:t xml:space="preserve"> </w:t>
      </w:r>
      <w:r w:rsidRPr="00285322">
        <w:rPr>
          <w:rFonts w:eastAsia="DengXian"/>
        </w:rPr>
        <w:t>Stage 3</w:t>
      </w:r>
      <w:r w:rsidR="007713DC">
        <w:rPr>
          <w:rFonts w:eastAsia="DengXian"/>
        </w:rPr>
        <w:t>"</w:t>
      </w:r>
      <w:r>
        <w:rPr>
          <w:rFonts w:eastAsia="DengXian"/>
        </w:rPr>
        <w:t>.</w:t>
      </w:r>
    </w:p>
    <w:p w14:paraId="41A87EE1" w14:textId="013A1E32" w:rsidR="00DA06C3" w:rsidRPr="001B6641" w:rsidRDefault="00DA06C3" w:rsidP="00DA06C3">
      <w:pPr>
        <w:pStyle w:val="EX"/>
        <w:rPr>
          <w:rFonts w:eastAsia="DengXian"/>
        </w:rPr>
      </w:pPr>
      <w:bookmarkStart w:id="47" w:name="_Toc25918775"/>
      <w:bookmarkStart w:id="48" w:name="_Toc31011391"/>
      <w:bookmarkStart w:id="49" w:name="_Toc43297388"/>
      <w:bookmarkStart w:id="50" w:name="_Toc43733086"/>
      <w:bookmarkStart w:id="51" w:name="_Toc50192837"/>
      <w:bookmarkStart w:id="52" w:name="_Toc50466982"/>
      <w:r>
        <w:rPr>
          <w:rFonts w:eastAsia="DengXian"/>
        </w:rPr>
        <w:t>[18]</w:t>
      </w:r>
      <w:r>
        <w:rPr>
          <w:rFonts w:eastAsia="DengXian"/>
        </w:rPr>
        <w:tab/>
        <w:t>3GPP TS 26.346: "Multimedia Broadcast/Multicast Service (MBMS); Protocols and codecs".</w:t>
      </w:r>
    </w:p>
    <w:p w14:paraId="0EDD93CC" w14:textId="2EE94C97" w:rsidR="00DA06C3" w:rsidRPr="001B6641" w:rsidRDefault="00DA06C3" w:rsidP="00DA06C3">
      <w:pPr>
        <w:pStyle w:val="EX"/>
        <w:rPr>
          <w:rFonts w:eastAsia="DengXian"/>
        </w:rPr>
      </w:pPr>
      <w:r>
        <w:rPr>
          <w:rFonts w:eastAsia="DengXian"/>
        </w:rPr>
        <w:lastRenderedPageBreak/>
        <w:t>[19]</w:t>
      </w:r>
      <w:r>
        <w:rPr>
          <w:rFonts w:eastAsia="DengXian"/>
        </w:rPr>
        <w:tab/>
        <w:t>IETF RFC 4867: "RTP Payload Format and File Storage Format for the Adaptive Multi-Rate (AMR) and Adaptive Multi-Rate Wideband (AMR-WB) Audio Codecs".</w:t>
      </w:r>
    </w:p>
    <w:p w14:paraId="3D4932F5" w14:textId="39386ECB" w:rsidR="00DA06C3" w:rsidRPr="001B6641" w:rsidRDefault="00DA06C3" w:rsidP="00DA06C3">
      <w:pPr>
        <w:pStyle w:val="EX"/>
        <w:rPr>
          <w:rFonts w:eastAsia="DengXian"/>
        </w:rPr>
      </w:pPr>
      <w:r>
        <w:rPr>
          <w:rFonts w:eastAsia="DengXian"/>
        </w:rPr>
        <w:t>[20]</w:t>
      </w:r>
      <w:r>
        <w:rPr>
          <w:rFonts w:eastAsia="DengXian"/>
        </w:rPr>
        <w:tab/>
        <w:t>IETF RFC 5795: "The RObust Header Compression (ROHC) Framework".</w:t>
      </w:r>
    </w:p>
    <w:p w14:paraId="7C0C88A5" w14:textId="22D2062E" w:rsidR="00DA06C3" w:rsidRPr="001B6641" w:rsidRDefault="00DA06C3" w:rsidP="00DA06C3">
      <w:pPr>
        <w:pStyle w:val="EX"/>
        <w:rPr>
          <w:rFonts w:eastAsia="DengXian"/>
        </w:rPr>
      </w:pPr>
      <w:r>
        <w:rPr>
          <w:rFonts w:eastAsia="DengXian"/>
        </w:rPr>
        <w:t>[21]</w:t>
      </w:r>
      <w:r>
        <w:rPr>
          <w:rFonts w:eastAsia="DengXian"/>
        </w:rPr>
        <w:tab/>
        <w:t>IETF RFC 3095: "RObust Header Compression (ROHC): Framework and four profiles: RTP, UDP, ESP, and uncompressed".</w:t>
      </w:r>
    </w:p>
    <w:p w14:paraId="5C3E5328" w14:textId="50545249" w:rsidR="00DA06C3" w:rsidRPr="001B6641" w:rsidRDefault="00DA06C3" w:rsidP="00DA06C3">
      <w:pPr>
        <w:pStyle w:val="EX"/>
        <w:rPr>
          <w:rFonts w:eastAsia="DengXian"/>
        </w:rPr>
      </w:pPr>
      <w:r>
        <w:rPr>
          <w:rFonts w:eastAsia="DengXian"/>
        </w:rPr>
        <w:t>[22]</w:t>
      </w:r>
      <w:r>
        <w:rPr>
          <w:rFonts w:eastAsia="DengXian"/>
        </w:rPr>
        <w:tab/>
        <w:t>IETF RFC 6363: "Forward Error Correction (FEC) Framework".</w:t>
      </w:r>
    </w:p>
    <w:p w14:paraId="63FFB5F0" w14:textId="2848346B" w:rsidR="00080512" w:rsidRPr="00F62681" w:rsidRDefault="00080512">
      <w:pPr>
        <w:pStyle w:val="Heading1"/>
      </w:pPr>
      <w:bookmarkStart w:id="53" w:name="_Toc50710795"/>
      <w:r w:rsidRPr="00F62681">
        <w:t>3</w:t>
      </w:r>
      <w:r w:rsidRPr="00F62681">
        <w:tab/>
        <w:t>Definitions</w:t>
      </w:r>
      <w:r w:rsidR="00602AEA" w:rsidRPr="00F62681">
        <w:t xml:space="preserve"> of terms, symbols and abbreviations</w:t>
      </w:r>
      <w:bookmarkEnd w:id="46"/>
      <w:bookmarkEnd w:id="47"/>
      <w:bookmarkEnd w:id="48"/>
      <w:bookmarkEnd w:id="49"/>
      <w:bookmarkEnd w:id="50"/>
      <w:bookmarkEnd w:id="51"/>
      <w:bookmarkEnd w:id="52"/>
      <w:bookmarkEnd w:id="53"/>
    </w:p>
    <w:p w14:paraId="63F3AE93" w14:textId="77777777" w:rsidR="00080512" w:rsidRPr="00F62681" w:rsidRDefault="00080512">
      <w:pPr>
        <w:pStyle w:val="Heading2"/>
      </w:pPr>
      <w:bookmarkStart w:id="54" w:name="_Toc2086438"/>
      <w:bookmarkStart w:id="55" w:name="_Toc25918776"/>
      <w:bookmarkStart w:id="56" w:name="_Toc31011392"/>
      <w:bookmarkStart w:id="57" w:name="_Toc43297389"/>
      <w:bookmarkStart w:id="58" w:name="_Toc43733087"/>
      <w:bookmarkStart w:id="59" w:name="_Toc50192838"/>
      <w:bookmarkStart w:id="60" w:name="_Toc50466983"/>
      <w:bookmarkStart w:id="61" w:name="_Toc50710796"/>
      <w:r w:rsidRPr="00F62681">
        <w:t>3.1</w:t>
      </w:r>
      <w:r w:rsidRPr="00F62681">
        <w:tab/>
      </w:r>
      <w:r w:rsidR="002B6339" w:rsidRPr="00F62681">
        <w:t>Terms</w:t>
      </w:r>
      <w:bookmarkEnd w:id="54"/>
      <w:bookmarkEnd w:id="55"/>
      <w:bookmarkEnd w:id="56"/>
      <w:bookmarkEnd w:id="57"/>
      <w:bookmarkEnd w:id="58"/>
      <w:bookmarkEnd w:id="59"/>
      <w:bookmarkEnd w:id="60"/>
      <w:bookmarkEnd w:id="61"/>
    </w:p>
    <w:p w14:paraId="167D16F2" w14:textId="24F8A7AC" w:rsidR="00E70AE1" w:rsidRPr="00F62681" w:rsidRDefault="00E70AE1" w:rsidP="00E70AE1">
      <w:r w:rsidRPr="00F62681">
        <w:t xml:space="preserve">For the purposes of the present document, the terms given in </w:t>
      </w:r>
      <w:r w:rsidR="00DA06C3" w:rsidRPr="00F62681">
        <w:t>TR</w:t>
      </w:r>
      <w:r w:rsidR="00DA06C3">
        <w:t> </w:t>
      </w:r>
      <w:r w:rsidR="00DA06C3" w:rsidRPr="00F62681">
        <w:t>21.905</w:t>
      </w:r>
      <w:r w:rsidR="00DA06C3">
        <w:t> </w:t>
      </w:r>
      <w:r w:rsidR="00DA06C3" w:rsidRPr="00F62681">
        <w:t>[</w:t>
      </w:r>
      <w:r w:rsidRPr="00F62681">
        <w:t xml:space="preserve">1] and the following apply. A term defined in the present document takes precedence over the definition of the same term, if any, in </w:t>
      </w:r>
      <w:r w:rsidR="00DA06C3" w:rsidRPr="00F62681">
        <w:t>TR</w:t>
      </w:r>
      <w:r w:rsidR="00DA06C3">
        <w:t> </w:t>
      </w:r>
      <w:r w:rsidR="00DA06C3" w:rsidRPr="00F62681">
        <w:t>21.905</w:t>
      </w:r>
      <w:r w:rsidR="00DA06C3">
        <w:t> </w:t>
      </w:r>
      <w:r w:rsidR="00DA06C3" w:rsidRPr="00F62681">
        <w:t>[</w:t>
      </w:r>
      <w:r w:rsidRPr="00F62681">
        <w:t>1].</w:t>
      </w:r>
    </w:p>
    <w:p w14:paraId="57E5F7B6" w14:textId="77777777" w:rsidR="00E70AE1" w:rsidRDefault="00E70AE1" w:rsidP="00E70AE1">
      <w:pPr>
        <w:keepLines/>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62681" w:rsidRDefault="00C02A22" w:rsidP="00C02A22">
      <w:pPr>
        <w:pStyle w:val="NO"/>
        <w:overflowPunct w:val="0"/>
        <w:autoSpaceDE w:val="0"/>
        <w:autoSpaceDN w:val="0"/>
        <w:adjustRightInd w:val="0"/>
        <w:textAlignment w:val="baseline"/>
      </w:pPr>
      <w:r>
        <w:rPr>
          <w:rFonts w:hint="eastAsia"/>
        </w:rPr>
        <w:t>N</w:t>
      </w:r>
      <w:r>
        <w:t>OTE 1:</w:t>
      </w:r>
      <w:r>
        <w:tab/>
        <w:t>For the broadcast communication service, the content provider and network may not be aware whether the authorized UEs are actually receiving the data being delivered.</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C02A22" w:rsidRDefault="00C02A22" w:rsidP="00C02A22">
      <w:pPr>
        <w:pStyle w:val="NO"/>
        <w:rPr>
          <w:lang w:eastAsia="zh-CN"/>
        </w:rPr>
      </w:pPr>
      <w:r>
        <w:rPr>
          <w:rFonts w:hint="eastAsia"/>
        </w:rPr>
        <w:t>N</w:t>
      </w:r>
      <w:r>
        <w:t>OTE 2:</w:t>
      </w:r>
      <w:r>
        <w:tab/>
        <w:t xml:space="preserve">For multicast communication service, </w:t>
      </w:r>
      <w:r>
        <w:rPr>
          <w:rFonts w:hint="eastAsia"/>
          <w:lang w:eastAsia="zh-CN"/>
        </w:rPr>
        <w:t>t</w:t>
      </w:r>
      <w:r>
        <w:t>he content provider and network can be aware whether the authorized UEs are actually receiving the data being delivered.</w:t>
      </w:r>
    </w:p>
    <w:p w14:paraId="0A00B5F1" w14:textId="133DBC2A" w:rsidR="00E70AE1" w:rsidRPr="00F62681" w:rsidRDefault="00E70AE1" w:rsidP="00E70AE1">
      <w:pPr>
        <w:pStyle w:val="NO"/>
      </w:pPr>
      <w:r w:rsidRPr="00F62681">
        <w:t>NOTE</w:t>
      </w:r>
      <w:r w:rsidR="00A166D3" w:rsidRPr="00F62681">
        <w:t> </w:t>
      </w:r>
      <w:r w:rsidR="00C02A22">
        <w:t>3</w:t>
      </w:r>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77777777" w:rsidR="00E21BCE" w:rsidRPr="00F62681" w:rsidRDefault="00E21BCE" w:rsidP="00E21BCE">
      <w:pPr>
        <w:rPr>
          <w:rFonts w:eastAsia="MS Mincho"/>
        </w:rPr>
      </w:pPr>
      <w:r w:rsidRPr="00F62681">
        <w:rPr>
          <w:b/>
        </w:rPr>
        <w:t xml:space="preserve">5GC Individual </w:t>
      </w:r>
      <w:bookmarkStart w:id="62" w:name="_Hlk42639614"/>
      <w:r w:rsidRPr="00F62681">
        <w:rPr>
          <w:b/>
        </w:rPr>
        <w:t xml:space="preserve">MBS traffic </w:t>
      </w:r>
      <w:bookmarkEnd w:id="62"/>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p>
    <w:p w14:paraId="48C2A624" w14:textId="426853BA" w:rsidR="00E21BCE" w:rsidRPr="00F62681" w:rsidRDefault="00E21BCE" w:rsidP="00E21BCE">
      <w:pPr>
        <w:pStyle w:val="NO"/>
      </w:pPr>
      <w:r w:rsidRPr="00F62681">
        <w:t>NOTE </w:t>
      </w:r>
      <w:r w:rsidR="00C02A22">
        <w:t>4</w:t>
      </w:r>
      <w:r w:rsidRPr="00F62681">
        <w:t>:</w:t>
      </w:r>
      <w:r w:rsidRPr="00F62681">
        <w:tab/>
        <w:t>It will be determined based on the selected solutions whether the 5GC Individual delivery method is supported.</w:t>
      </w:r>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3760D073" w:rsidR="00E21BCE" w:rsidRPr="00F62681" w:rsidRDefault="00E21BCE" w:rsidP="00E21BCE">
      <w:pPr>
        <w:pStyle w:val="NO"/>
        <w:rPr>
          <w:lang w:eastAsia="ko-KR"/>
        </w:rPr>
      </w:pPr>
      <w:r w:rsidRPr="00F62681">
        <w:lastRenderedPageBreak/>
        <w:t>NOTE </w:t>
      </w:r>
      <w:r w:rsidR="00C02A22">
        <w:t>5</w:t>
      </w:r>
      <w:r w:rsidRPr="00F62681">
        <w:t>:</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Heading2"/>
      </w:pPr>
      <w:bookmarkStart w:id="63" w:name="_Toc22552190"/>
      <w:bookmarkStart w:id="64" w:name="_Toc22930354"/>
      <w:bookmarkStart w:id="65" w:name="_Toc22987222"/>
      <w:bookmarkStart w:id="66" w:name="_Toc23256808"/>
      <w:bookmarkStart w:id="67" w:name="_Toc25353531"/>
      <w:bookmarkStart w:id="68" w:name="_Toc25918777"/>
      <w:bookmarkStart w:id="69" w:name="_Toc31011393"/>
      <w:bookmarkStart w:id="70" w:name="_Toc43297390"/>
      <w:bookmarkStart w:id="71" w:name="_Toc43733088"/>
      <w:bookmarkStart w:id="72" w:name="_Toc50192839"/>
      <w:bookmarkStart w:id="73" w:name="_Toc50466984"/>
      <w:bookmarkStart w:id="74" w:name="_Toc50710797"/>
      <w:r w:rsidRPr="00F62681">
        <w:t>3.2</w:t>
      </w:r>
      <w:r w:rsidRPr="00F62681">
        <w:tab/>
        <w:t>Abbreviations</w:t>
      </w:r>
      <w:bookmarkEnd w:id="63"/>
      <w:bookmarkEnd w:id="64"/>
      <w:bookmarkEnd w:id="65"/>
      <w:bookmarkEnd w:id="66"/>
      <w:bookmarkEnd w:id="67"/>
      <w:bookmarkEnd w:id="68"/>
      <w:bookmarkEnd w:id="69"/>
      <w:bookmarkEnd w:id="70"/>
      <w:bookmarkEnd w:id="71"/>
      <w:bookmarkEnd w:id="72"/>
      <w:bookmarkEnd w:id="73"/>
      <w:bookmarkEnd w:id="74"/>
    </w:p>
    <w:p w14:paraId="216FA0F2" w14:textId="3CBB7E7D" w:rsidR="00E70AE1" w:rsidRPr="00F62681" w:rsidRDefault="00E70AE1" w:rsidP="00E70AE1">
      <w:pPr>
        <w:keepNext/>
      </w:pPr>
      <w:r w:rsidRPr="00F62681">
        <w:t xml:space="preserve">For the purposes of the present document, the abbreviations given in </w:t>
      </w:r>
      <w:r w:rsidR="00DA06C3" w:rsidRPr="00F62681">
        <w:t>TR</w:t>
      </w:r>
      <w:r w:rsidR="00DA06C3">
        <w:t> </w:t>
      </w:r>
      <w:r w:rsidR="00DA06C3" w:rsidRPr="00F62681">
        <w:t>21.905</w:t>
      </w:r>
      <w:r w:rsidR="00DA06C3">
        <w:t> </w:t>
      </w:r>
      <w:r w:rsidR="00DA06C3" w:rsidRPr="00F62681">
        <w:t>[</w:t>
      </w:r>
      <w:r w:rsidRPr="00F62681">
        <w:t xml:space="preserve">1] and the following apply. An abbreviation defined in the present document takes precedence over the definition of the same abbreviation, if any, in </w:t>
      </w:r>
      <w:r w:rsidR="00DA06C3" w:rsidRPr="00F62681">
        <w:t>TR</w:t>
      </w:r>
      <w:r w:rsidR="00DA06C3">
        <w:t> </w:t>
      </w:r>
      <w:r w:rsidR="00DA06C3" w:rsidRPr="00F62681">
        <w:t>21.905</w:t>
      </w:r>
      <w:r w:rsidR="00DA06C3">
        <w:t> </w:t>
      </w:r>
      <w:r w:rsidR="00DA06C3" w:rsidRPr="00F62681">
        <w:t>[</w:t>
      </w:r>
      <w:r w:rsidRPr="00F62681">
        <w:t>1].</w:t>
      </w:r>
    </w:p>
    <w:p w14:paraId="527E295F" w14:textId="77777777" w:rsidR="00E70AE1" w:rsidRPr="00F62681" w:rsidRDefault="00E70AE1" w:rsidP="00E70AE1">
      <w:pPr>
        <w:pStyle w:val="EW"/>
        <w:rPr>
          <w:rFonts w:eastAsia="SimSun"/>
        </w:rPr>
      </w:pPr>
      <w:r w:rsidRPr="00F62681">
        <w:rPr>
          <w:rFonts w:eastAsia="SimSun"/>
          <w:bCs/>
        </w:rPr>
        <w:t>MBS</w:t>
      </w:r>
      <w:r w:rsidRPr="00F62681">
        <w:rPr>
          <w:rFonts w:eastAsia="SimSun"/>
          <w:bCs/>
        </w:rPr>
        <w:tab/>
      </w:r>
      <w:r w:rsidRPr="00F62681">
        <w:rPr>
          <w:rFonts w:eastAsia="SimSun"/>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Heading1"/>
      </w:pPr>
      <w:bookmarkStart w:id="75" w:name="_Toc22552191"/>
      <w:bookmarkStart w:id="76" w:name="_Toc22930355"/>
      <w:bookmarkStart w:id="77" w:name="_Toc22987223"/>
      <w:bookmarkStart w:id="78" w:name="_Toc23256809"/>
      <w:bookmarkStart w:id="79" w:name="_Toc25353532"/>
      <w:bookmarkStart w:id="80" w:name="_Toc25918778"/>
      <w:bookmarkStart w:id="81" w:name="_Toc31011394"/>
      <w:bookmarkStart w:id="82" w:name="_Toc43297391"/>
      <w:bookmarkStart w:id="83" w:name="_Toc43733089"/>
      <w:bookmarkStart w:id="84" w:name="_Toc50192840"/>
      <w:bookmarkStart w:id="85" w:name="_Toc50466985"/>
      <w:bookmarkStart w:id="86" w:name="_Toc50710798"/>
      <w:r w:rsidRPr="00F62681">
        <w:t>4</w:t>
      </w:r>
      <w:r w:rsidRPr="00F62681">
        <w:tab/>
        <w:t>Architectural Assumptions and Principles</w:t>
      </w:r>
      <w:bookmarkEnd w:id="75"/>
      <w:bookmarkEnd w:id="76"/>
      <w:bookmarkEnd w:id="77"/>
      <w:bookmarkEnd w:id="78"/>
      <w:bookmarkEnd w:id="79"/>
      <w:bookmarkEnd w:id="80"/>
      <w:bookmarkEnd w:id="81"/>
      <w:bookmarkEnd w:id="82"/>
      <w:bookmarkEnd w:id="83"/>
      <w:bookmarkEnd w:id="84"/>
      <w:bookmarkEnd w:id="85"/>
      <w:bookmarkEnd w:id="86"/>
    </w:p>
    <w:p w14:paraId="03E10139" w14:textId="77777777" w:rsidR="00E70AE1" w:rsidRPr="00F62681" w:rsidRDefault="00E70AE1" w:rsidP="00E70AE1">
      <w:pPr>
        <w:pStyle w:val="Heading2"/>
      </w:pPr>
      <w:bookmarkStart w:id="87" w:name="_Toc468687762"/>
      <w:bookmarkStart w:id="88" w:name="_Toc22930356"/>
      <w:bookmarkStart w:id="89" w:name="_Toc22987224"/>
      <w:bookmarkStart w:id="90" w:name="_Toc23256810"/>
      <w:bookmarkStart w:id="91" w:name="_Toc25353533"/>
      <w:bookmarkStart w:id="92" w:name="_Toc25918779"/>
      <w:bookmarkStart w:id="93" w:name="_Toc31011395"/>
      <w:bookmarkStart w:id="94" w:name="_Toc43297392"/>
      <w:bookmarkStart w:id="95" w:name="_Toc43733090"/>
      <w:bookmarkStart w:id="96" w:name="_Toc50192841"/>
      <w:bookmarkStart w:id="97" w:name="_Toc50466986"/>
      <w:bookmarkStart w:id="98" w:name="_Toc50710799"/>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87"/>
      <w:r w:rsidRPr="00F62681">
        <w:t xml:space="preserve"> and principles</w:t>
      </w:r>
      <w:bookmarkEnd w:id="88"/>
      <w:bookmarkEnd w:id="89"/>
      <w:bookmarkEnd w:id="90"/>
      <w:bookmarkEnd w:id="91"/>
      <w:bookmarkEnd w:id="92"/>
      <w:bookmarkEnd w:id="93"/>
      <w:bookmarkEnd w:id="94"/>
      <w:bookmarkEnd w:id="95"/>
      <w:bookmarkEnd w:id="96"/>
      <w:bookmarkEnd w:id="97"/>
      <w:bookmarkEnd w:id="98"/>
    </w:p>
    <w:p w14:paraId="69F88BE5" w14:textId="77777777" w:rsidR="00E70AE1" w:rsidRPr="00F62681" w:rsidRDefault="00E70AE1" w:rsidP="00E70AE1">
      <w:r w:rsidRPr="00F62681">
        <w:t>The following common architectural requirements and principles apply:</w:t>
      </w:r>
    </w:p>
    <w:p w14:paraId="7F1BC620" w14:textId="2E532B37" w:rsidR="00E70AE1" w:rsidRPr="00F62681" w:rsidRDefault="00E70AE1" w:rsidP="00E70AE1">
      <w:pPr>
        <w:pStyle w:val="B1"/>
      </w:pPr>
      <w:r w:rsidRPr="00F62681">
        <w:t>-</w:t>
      </w:r>
      <w:r w:rsidRPr="00F62681">
        <w:tab/>
        <w:t xml:space="preserve">Solutions shall build on the 5G System architectural principles as in </w:t>
      </w:r>
      <w:r w:rsidR="00DA06C3" w:rsidRPr="00F62681">
        <w:t>TS</w:t>
      </w:r>
      <w:r w:rsidR="00DA06C3">
        <w:t> </w:t>
      </w:r>
      <w:r w:rsidR="00DA06C3" w:rsidRPr="00F62681">
        <w:t>23.501</w:t>
      </w:r>
      <w:r w:rsidR="00DA06C3">
        <w:t> </w:t>
      </w:r>
      <w:r w:rsidR="00DA06C3" w:rsidRPr="00F62681">
        <w:t>[</w:t>
      </w:r>
      <w:r w:rsidRPr="00F62681">
        <w:t>2], including flexibility and modularity for newly introduced functionalities.</w:t>
      </w:r>
      <w:bookmarkStart w:id="99" w:name="_Toc22552192"/>
      <w:bookmarkStart w:id="100" w:name="_Toc22930357"/>
      <w:bookmarkStart w:id="101"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696FCD12" w:rsidR="00E70AE1" w:rsidRPr="00F62681" w:rsidRDefault="00E70AE1" w:rsidP="00E70AE1">
      <w:pPr>
        <w:pStyle w:val="B1"/>
      </w:pPr>
      <w:r w:rsidRPr="00F62681">
        <w:t>-</w:t>
      </w:r>
      <w:r w:rsidRPr="00F62681">
        <w:tab/>
        <w:t xml:space="preserve">Architecture reference models defined in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102" w:name="_MON_1530629401"/>
    <w:bookmarkEnd w:id="102"/>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pt;height:65.75pt" o:ole="">
            <v:imagedata r:id="rId11" o:title=""/>
          </v:shape>
          <o:OLEObject Type="Embed" ProgID="Word.Picture.8" ShapeID="_x0000_i1025" DrawAspect="Content" ObjectID="_1661328893" r:id="rId12"/>
        </w:object>
      </w:r>
    </w:p>
    <w:p w14:paraId="590A2922" w14:textId="77777777" w:rsidR="00E70AE1" w:rsidRPr="00F62681" w:rsidRDefault="00E70AE1" w:rsidP="00E70AE1">
      <w:pPr>
        <w:pStyle w:val="TF"/>
      </w:pPr>
      <w:r w:rsidRPr="00F62681">
        <w:t>Figure 4.1-1: High level MBS architecture</w:t>
      </w:r>
    </w:p>
    <w:p w14:paraId="75D8D1CB" w14:textId="2AFD8F49" w:rsidR="00E70AE1" w:rsidRPr="00F62681" w:rsidRDefault="007713DC" w:rsidP="00881C2C">
      <w:pPr>
        <w:pStyle w:val="EditorsNote"/>
      </w:pPr>
      <w:r>
        <w:t>Editor's note:</w:t>
      </w:r>
      <w:r w:rsidR="00E70AE1" w:rsidRPr="00F62681">
        <w:tab/>
        <w:t>The impact on RAN is to be analysed by and coordinated with the relevant RAN WGs.</w:t>
      </w:r>
    </w:p>
    <w:p w14:paraId="19F54DC9" w14:textId="77777777" w:rsidR="00E70AE1" w:rsidRPr="00F62681" w:rsidRDefault="00E70AE1" w:rsidP="00E70AE1">
      <w:pPr>
        <w:pStyle w:val="Heading2"/>
      </w:pPr>
      <w:bookmarkStart w:id="103" w:name="_Toc25353534"/>
      <w:bookmarkStart w:id="104" w:name="_Toc25918780"/>
      <w:bookmarkStart w:id="105" w:name="_Toc31011396"/>
      <w:bookmarkStart w:id="106" w:name="_Toc43297393"/>
      <w:bookmarkStart w:id="107" w:name="_Toc43733091"/>
      <w:bookmarkStart w:id="108" w:name="_Toc50192842"/>
      <w:bookmarkStart w:id="109" w:name="_Toc50466987"/>
      <w:bookmarkStart w:id="110" w:name="_Toc50710800"/>
      <w:r w:rsidRPr="00F62681">
        <w:rPr>
          <w:lang w:eastAsia="zh-CN"/>
        </w:rPr>
        <w:t>4</w:t>
      </w:r>
      <w:r w:rsidRPr="00F62681">
        <w:t>.2</w:t>
      </w:r>
      <w:r w:rsidRPr="00F62681">
        <w:tab/>
        <w:t>Specific architectural requirements and principles</w:t>
      </w:r>
      <w:bookmarkEnd w:id="103"/>
      <w:bookmarkEnd w:id="104"/>
      <w:bookmarkEnd w:id="105"/>
      <w:bookmarkEnd w:id="106"/>
      <w:bookmarkEnd w:id="107"/>
      <w:bookmarkEnd w:id="108"/>
      <w:bookmarkEnd w:id="109"/>
      <w:bookmarkEnd w:id="110"/>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1153299B" w:rsidR="00E70AE1" w:rsidRPr="00F62681" w:rsidRDefault="00E70AE1" w:rsidP="00E70AE1">
      <w:pPr>
        <w:pStyle w:val="B1"/>
      </w:pPr>
      <w:r w:rsidRPr="00F62681">
        <w:t>-</w:t>
      </w:r>
      <w:r w:rsidRPr="00F62681">
        <w:tab/>
        <w:t xml:space="preserve">Solutions to IPTV </w:t>
      </w:r>
      <w:r w:rsidR="00C02A22">
        <w:t xml:space="preserve">STB </w:t>
      </w:r>
      <w:r w:rsidRPr="00F62681">
        <w:t>shall reuse IGMP/MLD message via user plane to join/leave an IPTV channel group.</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Heading2"/>
        <w:rPr>
          <w:lang w:eastAsia="ko-KR"/>
        </w:rPr>
      </w:pPr>
      <w:bookmarkStart w:id="111" w:name="_Toc31011397"/>
      <w:bookmarkStart w:id="112" w:name="_Toc43297394"/>
      <w:bookmarkStart w:id="113" w:name="_Toc43733092"/>
      <w:bookmarkStart w:id="114" w:name="_Toc50192843"/>
      <w:bookmarkStart w:id="115" w:name="_Toc50466988"/>
      <w:bookmarkStart w:id="116" w:name="_Toc50710801"/>
      <w:r w:rsidRPr="00F62681">
        <w:rPr>
          <w:lang w:eastAsia="ko-KR"/>
        </w:rPr>
        <w:lastRenderedPageBreak/>
        <w:t>4.3</w:t>
      </w:r>
      <w:r w:rsidRPr="00F62681">
        <w:rPr>
          <w:lang w:eastAsia="ko-KR"/>
        </w:rPr>
        <w:tab/>
        <w:t>Baseline functionality</w:t>
      </w:r>
      <w:bookmarkEnd w:id="111"/>
      <w:bookmarkEnd w:id="112"/>
      <w:bookmarkEnd w:id="113"/>
      <w:bookmarkEnd w:id="114"/>
      <w:bookmarkEnd w:id="115"/>
      <w:bookmarkEnd w:id="116"/>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3E6FEA76"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 xml:space="preserve">Optional </w:t>
      </w:r>
      <w:r w:rsidR="00C02A22">
        <w:rPr>
          <w:lang w:val="de-DE" w:eastAsia="ko-KR"/>
        </w:rPr>
        <w:t>d</w:t>
      </w:r>
      <w:r w:rsidR="00226DA0" w:rsidRPr="00F62681">
        <w:rPr>
          <w:lang w:val="de-DE" w:eastAsia="ko-KR"/>
        </w:rPr>
        <w:t>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26863071" w14:textId="2FA658E0" w:rsidR="00881C2C" w:rsidRPr="00C24C5D" w:rsidRDefault="00226DA0" w:rsidP="00C24C5D">
      <w:pPr>
        <w:pStyle w:val="NO"/>
        <w:rPr>
          <w:lang w:val="en-US" w:eastAsia="ko-KR"/>
        </w:rPr>
      </w:pPr>
      <w:r w:rsidRPr="00F62681">
        <w:rPr>
          <w:lang w:eastAsia="ko-KR"/>
        </w:rPr>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001AC469" w14:textId="5C78B064" w:rsidR="00881C2C" w:rsidRPr="00F62681" w:rsidRDefault="00881C2C" w:rsidP="00881C2C">
      <w:pPr>
        <w:pStyle w:val="B1"/>
        <w:rPr>
          <w:lang w:eastAsia="ko-KR"/>
        </w:rPr>
      </w:pPr>
      <w:r w:rsidRPr="00F62681">
        <w:rPr>
          <w:lang w:eastAsia="ko-KR"/>
        </w:rPr>
        <w:t>2.</w:t>
      </w:r>
      <w:r w:rsidRPr="00F62681">
        <w:rPr>
          <w:lang w:eastAsia="ko-KR"/>
        </w:rPr>
        <w:tab/>
        <w:t xml:space="preserve">UEs participate in receiving MBS flow </w:t>
      </w:r>
      <w:r w:rsidR="00C02A22">
        <w:rPr>
          <w:lang w:eastAsia="ko-KR"/>
        </w:rPr>
        <w:t>i.e. UE requests to join an MBS session</w:t>
      </w:r>
      <w:r w:rsidR="00C02A22" w:rsidRPr="00F62681">
        <w:rPr>
          <w:lang w:eastAsia="ko-KR"/>
        </w:rPr>
        <w:t xml:space="preserve"> </w:t>
      </w:r>
      <w:r w:rsidRPr="00F62681">
        <w:rPr>
          <w:lang w:eastAsia="ko-KR"/>
        </w:rPr>
        <w:t>(for Multicast session).</w:t>
      </w:r>
    </w:p>
    <w:p w14:paraId="542C10D6" w14:textId="3A212724" w:rsidR="00881C2C" w:rsidRPr="00F62681" w:rsidRDefault="00881C2C" w:rsidP="00881C2C">
      <w:pPr>
        <w:pStyle w:val="B1"/>
        <w:rPr>
          <w:lang w:eastAsia="ko-KR"/>
        </w:rPr>
      </w:pPr>
      <w:r w:rsidRPr="00F62681">
        <w:rPr>
          <w:lang w:eastAsia="ko-KR"/>
        </w:rPr>
        <w:t>3.</w:t>
      </w:r>
      <w:r w:rsidRPr="00F62681">
        <w:rPr>
          <w:lang w:eastAsia="ko-KR"/>
        </w:rPr>
        <w:tab/>
        <w:t>Establishment of MBS flow transport</w:t>
      </w:r>
      <w:r w:rsidR="00226DA0" w:rsidRPr="00F62681">
        <w:rPr>
          <w:lang w:eastAsia="ko-KR"/>
        </w:rPr>
        <w:t>.</w:t>
      </w:r>
    </w:p>
    <w:p w14:paraId="3F2DCC7B" w14:textId="3AAAC43D" w:rsidR="00226DA0" w:rsidRPr="00F62681" w:rsidRDefault="00226DA0" w:rsidP="00C24C5D">
      <w:pPr>
        <w:pStyle w:val="NO"/>
        <w:rPr>
          <w:lang w:eastAsia="ko-KR"/>
        </w:rPr>
      </w:pPr>
      <w:r w:rsidRPr="00F62681">
        <w:rPr>
          <w:lang w:eastAsia="ko-KR"/>
        </w:rPr>
        <w:t>NOTE</w:t>
      </w:r>
      <w:r w:rsidRPr="00C24C5D">
        <w:rPr>
          <w:lang w:eastAsia="ko-KR"/>
        </w:rPr>
        <w:t xml:space="preserve"> 2</w:t>
      </w:r>
      <w:r w:rsidRPr="00F62681">
        <w:rPr>
          <w:lang w:eastAsia="ko-KR"/>
        </w:rPr>
        <w:t>:</w:t>
      </w:r>
      <w:r w:rsidRPr="00F62681">
        <w:rPr>
          <w:lang w:eastAsia="ko-KR"/>
        </w:rPr>
        <w:tab/>
        <w:t xml:space="preserve">Step </w:t>
      </w:r>
      <w:r w:rsidRPr="00C24C5D">
        <w:rPr>
          <w:lang w:eastAsia="ko-KR"/>
        </w:rPr>
        <w:t xml:space="preserve">3 may happen before </w:t>
      </w:r>
      <w:r w:rsidRPr="00F62681">
        <w:rPr>
          <w:lang w:eastAsia="ko-KR"/>
        </w:rPr>
        <w:t xml:space="preserve">step </w:t>
      </w:r>
      <w:r w:rsidRPr="00C24C5D">
        <w:rPr>
          <w:lang w:eastAsia="ko-KR"/>
        </w:rPr>
        <w:t>2</w:t>
      </w:r>
      <w:r w:rsidRPr="00F62681">
        <w:rPr>
          <w:lang w:eastAsia="ko-KR"/>
        </w:rPr>
        <w:t xml:space="preserve"> for individual UEs joining a</w:t>
      </w:r>
      <w:r w:rsidRPr="00C24C5D">
        <w:rPr>
          <w:lang w:eastAsia="ko-KR"/>
        </w:rPr>
        <w:t xml:space="preserve">n MBS </w:t>
      </w:r>
      <w:r w:rsidRPr="00F62681">
        <w:rPr>
          <w:lang w:eastAsia="ko-KR"/>
        </w:rPr>
        <w:t xml:space="preserve">session </w:t>
      </w:r>
      <w:r w:rsidRPr="00C24C5D">
        <w:rPr>
          <w:lang w:eastAsia="ko-KR"/>
        </w:rPr>
        <w:t>which is already</w:t>
      </w:r>
      <w:r w:rsidRPr="00F62681">
        <w:rPr>
          <w:lang w:eastAsia="ko-KR"/>
        </w:rPr>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Heading2"/>
      </w:pPr>
      <w:bookmarkStart w:id="117" w:name="_Toc43297395"/>
      <w:bookmarkStart w:id="118" w:name="_Toc43733093"/>
      <w:bookmarkStart w:id="119" w:name="_Toc50192844"/>
      <w:bookmarkStart w:id="120" w:name="_Toc50466989"/>
      <w:bookmarkStart w:id="121" w:name="_Toc50710802"/>
      <w:r w:rsidRPr="00F62681">
        <w:t>4.4</w:t>
      </w:r>
      <w:r w:rsidRPr="00F62681">
        <w:tab/>
        <w:t>MBS Traffic delivery methods</w:t>
      </w:r>
      <w:bookmarkEnd w:id="117"/>
      <w:bookmarkEnd w:id="118"/>
      <w:bookmarkEnd w:id="119"/>
      <w:bookmarkEnd w:id="120"/>
      <w:bookmarkEnd w:id="121"/>
    </w:p>
    <w:p w14:paraId="1A322642" w14:textId="77777777" w:rsidR="00FF294F" w:rsidRPr="00F62681" w:rsidRDefault="00FF294F" w:rsidP="00FF294F">
      <w:pPr>
        <w:rPr>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10F280CE" w14:textId="77777777" w:rsidR="00FF294F" w:rsidRPr="00F62681" w:rsidRDefault="00FF294F" w:rsidP="00FF294F">
      <w:r w:rsidRPr="00F62681">
        <w:t xml:space="preserve">From the view point of 5G CN, two </w:t>
      </w:r>
      <w:r w:rsidRPr="00F62681">
        <w:rPr>
          <w:b/>
          <w:bCs/>
        </w:rPr>
        <w:t>delivery methods</w:t>
      </w:r>
      <w:r w:rsidRPr="00F62681">
        <w:t xml:space="preserve"> are possible:</w:t>
      </w:r>
    </w:p>
    <w:p w14:paraId="4244159C" w14:textId="1401F48B"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9C0A1A">
      <w:pPr>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9C0A1A">
      <w:pPr>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75864B85" w:rsidR="00FF294F" w:rsidRPr="00F62681" w:rsidRDefault="00FF294F" w:rsidP="00FF294F">
      <w:pPr>
        <w:pStyle w:val="NO"/>
      </w:pPr>
      <w:r w:rsidRPr="00F62681">
        <w:t>NOTE</w:t>
      </w:r>
      <w:r w:rsidR="007227C9" w:rsidRPr="00F62681">
        <w:t> </w:t>
      </w:r>
      <w:r w:rsidRPr="00F62681">
        <w:t>: The PTP and PTM delivery methods are defined in RAN WGs and they are listed here for reference only.</w:t>
      </w:r>
    </w:p>
    <w:p w14:paraId="713D62F2" w14:textId="22688BDA" w:rsidR="00FF294F" w:rsidRPr="00F62681" w:rsidRDefault="00FF294F" w:rsidP="00FF294F">
      <w:r w:rsidRPr="00F62681">
        <w:t>As depicted in the following figure, Shared PTP or PTM delivery method and Individual delivery method may be used at the same time for a 5G MBS session depending on selected solution.</w:t>
      </w:r>
    </w:p>
    <w:bookmarkStart w:id="122" w:name="_Toc23256811"/>
    <w:bookmarkStart w:id="123" w:name="_Toc25353535"/>
    <w:bookmarkStart w:id="124" w:name="_Toc25918781"/>
    <w:bookmarkStart w:id="125" w:name="_Toc31011398"/>
    <w:p w14:paraId="362144DA" w14:textId="77777777" w:rsidR="00BF5E97" w:rsidRPr="00F62681" w:rsidRDefault="00BF5E97" w:rsidP="00A77C00">
      <w:pPr>
        <w:pStyle w:val="TH"/>
      </w:pPr>
      <w:r w:rsidRPr="00F62681">
        <w:object w:dxaOrig="9391" w:dyaOrig="6181" w14:anchorId="5C2297AA">
          <v:shape id="_x0000_i1026" type="#_x0000_t75" style="width:405.7pt;height:267.95pt" o:ole="">
            <v:imagedata r:id="rId13" o:title=""/>
          </v:shape>
          <o:OLEObject Type="Embed" ProgID="Visio.Drawing.15" ShapeID="_x0000_i1026" DrawAspect="Content" ObjectID="_1661328894" r:id="rId14"/>
        </w:object>
      </w:r>
    </w:p>
    <w:p w14:paraId="355B2ED8" w14:textId="77777777" w:rsidR="00BF5E97" w:rsidRPr="00F62681" w:rsidRDefault="00BF5E97" w:rsidP="00BF5E97">
      <w:pPr>
        <w:pStyle w:val="TF"/>
        <w:rPr>
          <w:rFonts w:eastAsia="MS Mincho"/>
        </w:rPr>
      </w:pPr>
      <w:r w:rsidRPr="00F62681">
        <w:t xml:space="preserve">Figure </w:t>
      </w:r>
      <w:r w:rsidRPr="00F62681">
        <w:rPr>
          <w:lang w:eastAsia="ko-KR"/>
        </w:rPr>
        <w:t>4.4</w:t>
      </w:r>
      <w:r w:rsidRPr="00F62681">
        <w:noBreakHyphen/>
        <w:t>1: Schematic showing delivery methods</w:t>
      </w:r>
    </w:p>
    <w:p w14:paraId="4FFA0279" w14:textId="1FF31990" w:rsidR="00E70AE1" w:rsidRPr="00F62681" w:rsidRDefault="00E70AE1" w:rsidP="00E70AE1">
      <w:pPr>
        <w:pStyle w:val="Heading1"/>
      </w:pPr>
      <w:bookmarkStart w:id="126" w:name="_Toc43297396"/>
      <w:bookmarkStart w:id="127" w:name="_Toc43733094"/>
      <w:bookmarkStart w:id="128" w:name="_Toc50192845"/>
      <w:bookmarkStart w:id="129" w:name="_Toc50466990"/>
      <w:bookmarkStart w:id="130" w:name="_Toc50710803"/>
      <w:r w:rsidRPr="00F62681">
        <w:t>5</w:t>
      </w:r>
      <w:r w:rsidRPr="00F62681">
        <w:tab/>
        <w:t>Key Issues</w:t>
      </w:r>
      <w:bookmarkEnd w:id="99"/>
      <w:bookmarkEnd w:id="100"/>
      <w:bookmarkEnd w:id="101"/>
      <w:bookmarkEnd w:id="122"/>
      <w:bookmarkEnd w:id="123"/>
      <w:bookmarkEnd w:id="124"/>
      <w:bookmarkEnd w:id="125"/>
      <w:bookmarkEnd w:id="126"/>
      <w:bookmarkEnd w:id="127"/>
      <w:bookmarkEnd w:id="128"/>
      <w:bookmarkEnd w:id="129"/>
      <w:bookmarkEnd w:id="130"/>
    </w:p>
    <w:p w14:paraId="453DB606" w14:textId="77777777" w:rsidR="00E70AE1" w:rsidRPr="00F62681" w:rsidRDefault="00E70AE1" w:rsidP="00E70AE1">
      <w:pPr>
        <w:pStyle w:val="Heading2"/>
      </w:pPr>
      <w:bookmarkStart w:id="131" w:name="_Toc22552193"/>
      <w:bookmarkStart w:id="132" w:name="_Toc22930358"/>
      <w:bookmarkStart w:id="133" w:name="_Toc22987226"/>
      <w:bookmarkStart w:id="134" w:name="_Toc23256812"/>
      <w:bookmarkStart w:id="135" w:name="_Toc25353536"/>
      <w:bookmarkStart w:id="136" w:name="_Toc25918782"/>
      <w:bookmarkStart w:id="137" w:name="_Toc31011399"/>
      <w:bookmarkStart w:id="138" w:name="_Toc43297397"/>
      <w:bookmarkStart w:id="139" w:name="_Toc43733095"/>
      <w:bookmarkStart w:id="140" w:name="_Toc50192846"/>
      <w:bookmarkStart w:id="141" w:name="_Toc50466991"/>
      <w:bookmarkStart w:id="142" w:name="_Toc50710804"/>
      <w:r w:rsidRPr="00F62681">
        <w:t>5.1</w:t>
      </w:r>
      <w:r w:rsidRPr="00F62681">
        <w:tab/>
        <w:t>Key Issue #1: MBS session management</w:t>
      </w:r>
      <w:bookmarkEnd w:id="131"/>
      <w:bookmarkEnd w:id="132"/>
      <w:bookmarkEnd w:id="133"/>
      <w:bookmarkEnd w:id="134"/>
      <w:bookmarkEnd w:id="135"/>
      <w:bookmarkEnd w:id="136"/>
      <w:bookmarkEnd w:id="137"/>
      <w:bookmarkEnd w:id="138"/>
      <w:bookmarkEnd w:id="139"/>
      <w:bookmarkEnd w:id="140"/>
      <w:bookmarkEnd w:id="141"/>
      <w:bookmarkEnd w:id="142"/>
    </w:p>
    <w:p w14:paraId="6B7CDB65" w14:textId="77777777" w:rsidR="00E70AE1" w:rsidRPr="00F62681" w:rsidRDefault="00E70AE1" w:rsidP="00E70AE1">
      <w:pPr>
        <w:pStyle w:val="Heading3"/>
      </w:pPr>
      <w:bookmarkStart w:id="143" w:name="_Toc22552194"/>
      <w:bookmarkStart w:id="144" w:name="_Toc22930359"/>
      <w:bookmarkStart w:id="145" w:name="_Toc22987227"/>
      <w:bookmarkStart w:id="146" w:name="_Toc23256813"/>
      <w:bookmarkStart w:id="147" w:name="_Toc25353537"/>
      <w:bookmarkStart w:id="148" w:name="_Toc25918783"/>
      <w:bookmarkStart w:id="149" w:name="_Toc31011400"/>
      <w:bookmarkStart w:id="150" w:name="_Toc43297398"/>
      <w:bookmarkStart w:id="151" w:name="_Toc43733096"/>
      <w:bookmarkStart w:id="152" w:name="_Toc50192847"/>
      <w:bookmarkStart w:id="153" w:name="_Toc50466992"/>
      <w:bookmarkStart w:id="154" w:name="_Toc50710805"/>
      <w:r w:rsidRPr="00F62681">
        <w:t>5.1.1</w:t>
      </w:r>
      <w:r w:rsidRPr="00F62681">
        <w:tab/>
        <w:t>Description</w:t>
      </w:r>
      <w:bookmarkEnd w:id="143"/>
      <w:bookmarkEnd w:id="144"/>
      <w:bookmarkEnd w:id="145"/>
      <w:bookmarkEnd w:id="146"/>
      <w:bookmarkEnd w:id="147"/>
      <w:bookmarkEnd w:id="148"/>
      <w:bookmarkEnd w:id="149"/>
      <w:bookmarkEnd w:id="150"/>
      <w:bookmarkEnd w:id="151"/>
      <w:bookmarkEnd w:id="152"/>
      <w:bookmarkEnd w:id="153"/>
      <w:bookmarkEnd w:id="154"/>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SimSun"/>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Heading2"/>
      </w:pPr>
      <w:bookmarkStart w:id="155" w:name="_Toc22930360"/>
      <w:bookmarkStart w:id="156" w:name="_Toc22987228"/>
      <w:bookmarkStart w:id="157" w:name="_Toc23256814"/>
      <w:bookmarkStart w:id="158" w:name="_Toc25353538"/>
      <w:bookmarkStart w:id="159" w:name="_Toc25918784"/>
      <w:bookmarkStart w:id="160" w:name="_Toc31011401"/>
      <w:bookmarkStart w:id="161" w:name="_Toc43297399"/>
      <w:bookmarkStart w:id="162" w:name="_Toc43733097"/>
      <w:bookmarkStart w:id="163" w:name="_Toc50192848"/>
      <w:bookmarkStart w:id="164" w:name="_Toc50466993"/>
      <w:bookmarkStart w:id="165" w:name="_Toc50710806"/>
      <w:bookmarkStart w:id="166" w:name="_Toc22930362"/>
      <w:bookmarkStart w:id="167" w:name="_Toc22987230"/>
      <w:r w:rsidRPr="00F62681">
        <w:lastRenderedPageBreak/>
        <w:t>5.2</w:t>
      </w:r>
      <w:r w:rsidRPr="00F62681">
        <w:tab/>
        <w:t>Key Issue #2: Definition of Service Levels</w:t>
      </w:r>
      <w:bookmarkEnd w:id="155"/>
      <w:bookmarkEnd w:id="156"/>
      <w:bookmarkEnd w:id="157"/>
      <w:bookmarkEnd w:id="158"/>
      <w:bookmarkEnd w:id="159"/>
      <w:bookmarkEnd w:id="160"/>
      <w:bookmarkEnd w:id="161"/>
      <w:bookmarkEnd w:id="162"/>
      <w:bookmarkEnd w:id="163"/>
      <w:bookmarkEnd w:id="164"/>
      <w:bookmarkEnd w:id="165"/>
    </w:p>
    <w:p w14:paraId="5CE36D66" w14:textId="77777777" w:rsidR="00E70AE1" w:rsidRPr="00F62681" w:rsidRDefault="00E70AE1" w:rsidP="00E70AE1">
      <w:pPr>
        <w:pStyle w:val="Heading3"/>
      </w:pPr>
      <w:bookmarkStart w:id="168" w:name="_Toc22930361"/>
      <w:bookmarkStart w:id="169" w:name="_Toc22987229"/>
      <w:bookmarkStart w:id="170" w:name="_Toc23256815"/>
      <w:bookmarkStart w:id="171" w:name="_Toc25353539"/>
      <w:bookmarkStart w:id="172" w:name="_Toc25918785"/>
      <w:bookmarkStart w:id="173" w:name="_Toc31011402"/>
      <w:bookmarkStart w:id="174" w:name="_Toc43297400"/>
      <w:bookmarkStart w:id="175" w:name="_Toc43733098"/>
      <w:bookmarkStart w:id="176" w:name="_Toc50192849"/>
      <w:bookmarkStart w:id="177" w:name="_Toc50466994"/>
      <w:bookmarkStart w:id="178" w:name="_Toc50710807"/>
      <w:r w:rsidRPr="00F62681">
        <w:t>5.2.1</w:t>
      </w:r>
      <w:r w:rsidRPr="00F62681">
        <w:tab/>
        <w:t>Description</w:t>
      </w:r>
      <w:bookmarkEnd w:id="168"/>
      <w:bookmarkEnd w:id="169"/>
      <w:bookmarkEnd w:id="170"/>
      <w:bookmarkEnd w:id="171"/>
      <w:bookmarkEnd w:id="172"/>
      <w:bookmarkEnd w:id="173"/>
      <w:bookmarkEnd w:id="174"/>
      <w:bookmarkEnd w:id="175"/>
      <w:bookmarkEnd w:id="176"/>
      <w:bookmarkEnd w:id="177"/>
      <w:bookmarkEnd w:id="178"/>
    </w:p>
    <w:p w14:paraId="1BE8D479" w14:textId="6DDCFAAC" w:rsidR="00E70AE1" w:rsidRPr="00F62681" w:rsidRDefault="00E70AE1" w:rsidP="00E70AE1">
      <w:r w:rsidRPr="00F62681">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7713DC">
        <w:t>"</w:t>
      </w:r>
      <w:r w:rsidRPr="00F62681">
        <w:t>transparent</w:t>
      </w:r>
      <w:r w:rsidR="007713DC">
        <w:t>"</w:t>
      </w:r>
      <w:r w:rsidRPr="00F62681">
        <w:t xml:space="preserve"> transport of a broadcast/multicast service. Other use cases offering for multicast or broadcast services are in vertical domains, for which the </w:t>
      </w:r>
      <w:r w:rsidR="007713DC">
        <w:t>"</w:t>
      </w:r>
      <w:r w:rsidRPr="00F62681">
        <w:t>transparent</w:t>
      </w:r>
      <w:r w:rsidR="007713DC">
        <w:t>"</w:t>
      </w:r>
      <w:r w:rsidRPr="00F62681">
        <w:t xml:space="preserve">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Heading2"/>
      </w:pPr>
      <w:bookmarkStart w:id="179" w:name="_Toc23256816"/>
      <w:bookmarkStart w:id="180" w:name="_Toc25353540"/>
      <w:bookmarkStart w:id="181" w:name="_Toc25918786"/>
      <w:bookmarkStart w:id="182" w:name="_Toc31011403"/>
      <w:bookmarkStart w:id="183" w:name="_Toc43297401"/>
      <w:bookmarkStart w:id="184" w:name="_Toc43733099"/>
      <w:bookmarkStart w:id="185" w:name="_Toc50192850"/>
      <w:bookmarkStart w:id="186" w:name="_Toc50466995"/>
      <w:bookmarkStart w:id="187" w:name="_Toc50710808"/>
      <w:bookmarkStart w:id="188" w:name="_Toc22930364"/>
      <w:bookmarkStart w:id="189" w:name="_Toc22987232"/>
      <w:bookmarkEnd w:id="166"/>
      <w:bookmarkEnd w:id="167"/>
      <w:r w:rsidRPr="00F62681">
        <w:t>5.3</w:t>
      </w:r>
      <w:r w:rsidRPr="00F62681">
        <w:tab/>
        <w:t>Key Issue #3: Levels of authorization for Multicast communication services</w:t>
      </w:r>
      <w:bookmarkEnd w:id="179"/>
      <w:bookmarkEnd w:id="180"/>
      <w:bookmarkEnd w:id="181"/>
      <w:bookmarkEnd w:id="182"/>
      <w:bookmarkEnd w:id="183"/>
      <w:bookmarkEnd w:id="184"/>
      <w:bookmarkEnd w:id="185"/>
      <w:bookmarkEnd w:id="186"/>
      <w:bookmarkEnd w:id="187"/>
    </w:p>
    <w:p w14:paraId="7222C8AF" w14:textId="77777777" w:rsidR="00E70AE1" w:rsidRPr="00F62681" w:rsidRDefault="00E70AE1" w:rsidP="00E70AE1">
      <w:pPr>
        <w:pStyle w:val="Heading3"/>
      </w:pPr>
      <w:bookmarkStart w:id="190" w:name="_Toc20224670"/>
      <w:bookmarkStart w:id="191" w:name="_Toc22930363"/>
      <w:bookmarkStart w:id="192" w:name="_Toc22987231"/>
      <w:bookmarkStart w:id="193" w:name="_Toc23256817"/>
      <w:bookmarkStart w:id="194" w:name="_Toc25353541"/>
      <w:bookmarkStart w:id="195" w:name="_Toc25918787"/>
      <w:bookmarkStart w:id="196" w:name="_Toc31011404"/>
      <w:bookmarkStart w:id="197" w:name="_Toc43297402"/>
      <w:bookmarkStart w:id="198" w:name="_Toc43733100"/>
      <w:bookmarkStart w:id="199" w:name="_Toc50192851"/>
      <w:bookmarkStart w:id="200" w:name="_Toc50466996"/>
      <w:bookmarkStart w:id="201" w:name="_Toc50710809"/>
      <w:r w:rsidRPr="00F62681">
        <w:t>5.3.1</w:t>
      </w:r>
      <w:r w:rsidRPr="00F62681">
        <w:tab/>
        <w:t>Description</w:t>
      </w:r>
      <w:bookmarkEnd w:id="190"/>
      <w:bookmarkEnd w:id="191"/>
      <w:bookmarkEnd w:id="192"/>
      <w:bookmarkEnd w:id="193"/>
      <w:bookmarkEnd w:id="194"/>
      <w:bookmarkEnd w:id="195"/>
      <w:bookmarkEnd w:id="196"/>
      <w:bookmarkEnd w:id="197"/>
      <w:bookmarkEnd w:id="198"/>
      <w:bookmarkEnd w:id="199"/>
      <w:bookmarkEnd w:id="200"/>
      <w:bookmarkEnd w:id="201"/>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Default="00E70AE1" w:rsidP="00E70AE1">
      <w:pPr>
        <w:pStyle w:val="B1"/>
      </w:pPr>
      <w:r w:rsidRPr="00F62681">
        <w:t>-</w:t>
      </w:r>
      <w:r w:rsidRPr="00F62681">
        <w:tab/>
        <w:t>How can a UE join/leave (including authorised or revoked to access) a multicast communication service?</w:t>
      </w:r>
    </w:p>
    <w:p w14:paraId="19CE6C16" w14:textId="5CE030FD" w:rsidR="00B92E22" w:rsidRPr="00B92E22" w:rsidRDefault="00B92E22" w:rsidP="00B92E22">
      <w:pPr>
        <w:pStyle w:val="NO"/>
        <w:rPr>
          <w:lang w:eastAsia="zh-CN"/>
        </w:rPr>
      </w:pPr>
      <w:r>
        <w:rPr>
          <w:lang w:eastAsia="zh-CN"/>
        </w:rPr>
        <w:t>NOTE:</w:t>
      </w:r>
      <w:r>
        <w:rPr>
          <w:lang w:eastAsia="zh-CN"/>
        </w:rPr>
        <w:tab/>
        <w:t xml:space="preserve">No separate solution will be developed for the key issue#3 as part of this study, while the </w:t>
      </w:r>
      <w:r w:rsidRPr="0018607D">
        <w:rPr>
          <w:lang w:eastAsia="zh-CN"/>
        </w:rPr>
        <w:t>basic</w:t>
      </w:r>
      <w:r>
        <w:rPr>
          <w:lang w:eastAsia="zh-CN"/>
        </w:rPr>
        <w:t xml:space="preserve"> authorization</w:t>
      </w:r>
      <w:r w:rsidRPr="0018607D">
        <w:rPr>
          <w:lang w:eastAsia="zh-CN"/>
        </w:rPr>
        <w:t xml:space="preserve"> </w:t>
      </w:r>
      <w:r>
        <w:rPr>
          <w:lang w:eastAsia="zh-CN"/>
        </w:rPr>
        <w:t>procedures</w:t>
      </w:r>
      <w:r w:rsidRPr="0018607D">
        <w:rPr>
          <w:lang w:eastAsia="zh-CN"/>
        </w:rPr>
        <w:t xml:space="preserve"> (</w:t>
      </w:r>
      <w:r>
        <w:rPr>
          <w:lang w:eastAsia="zh-CN"/>
        </w:rPr>
        <w:t xml:space="preserve">i.e., </w:t>
      </w:r>
      <w:r w:rsidRPr="0018607D">
        <w:rPr>
          <w:lang w:eastAsia="zh-CN"/>
        </w:rPr>
        <w:t xml:space="preserve">UE is allowed to join an MBS session) </w:t>
      </w:r>
      <w:r>
        <w:rPr>
          <w:lang w:eastAsia="zh-CN"/>
        </w:rPr>
        <w:t>could</w:t>
      </w:r>
      <w:r w:rsidRPr="0018607D">
        <w:rPr>
          <w:lang w:eastAsia="zh-CN"/>
        </w:rPr>
        <w:t xml:space="preserve"> be addressed in</w:t>
      </w:r>
      <w:r>
        <w:rPr>
          <w:lang w:eastAsia="zh-CN"/>
        </w:rPr>
        <w:t xml:space="preserve"> the</w:t>
      </w:r>
      <w:r w:rsidRPr="0018607D">
        <w:rPr>
          <w:lang w:eastAsia="zh-CN"/>
        </w:rPr>
        <w:t xml:space="preserve"> </w:t>
      </w:r>
      <w:r>
        <w:rPr>
          <w:lang w:eastAsia="zh-CN"/>
        </w:rPr>
        <w:t xml:space="preserve">associated </w:t>
      </w:r>
      <w:r w:rsidRPr="0018607D">
        <w:rPr>
          <w:lang w:eastAsia="zh-CN"/>
        </w:rPr>
        <w:t>solutions to KI</w:t>
      </w:r>
      <w:r>
        <w:rPr>
          <w:lang w:eastAsia="zh-CN"/>
        </w:rPr>
        <w:t>#</w:t>
      </w:r>
      <w:r w:rsidRPr="0018607D">
        <w:rPr>
          <w:lang w:eastAsia="zh-CN"/>
        </w:rPr>
        <w:t>1</w:t>
      </w:r>
      <w:r>
        <w:rPr>
          <w:lang w:eastAsia="zh-CN"/>
        </w:rPr>
        <w:t>.</w:t>
      </w:r>
    </w:p>
    <w:p w14:paraId="721FA7D4" w14:textId="77777777" w:rsidR="00E70AE1" w:rsidRPr="00F62681" w:rsidRDefault="00E70AE1" w:rsidP="00E70AE1">
      <w:pPr>
        <w:pStyle w:val="Heading2"/>
      </w:pPr>
      <w:bookmarkStart w:id="202" w:name="_Toc23256818"/>
      <w:bookmarkStart w:id="203" w:name="_Toc25353542"/>
      <w:bookmarkStart w:id="204" w:name="_Toc25918788"/>
      <w:bookmarkStart w:id="205" w:name="_Toc31011405"/>
      <w:bookmarkStart w:id="206" w:name="_Toc43297403"/>
      <w:bookmarkStart w:id="207" w:name="_Toc43733101"/>
      <w:bookmarkStart w:id="208" w:name="_Toc50192852"/>
      <w:bookmarkStart w:id="209" w:name="_Toc50466997"/>
      <w:bookmarkStart w:id="210" w:name="_Toc50710810"/>
      <w:bookmarkStart w:id="211" w:name="_Toc22930366"/>
      <w:bookmarkStart w:id="212" w:name="_Toc22987234"/>
      <w:bookmarkEnd w:id="188"/>
      <w:bookmarkEnd w:id="189"/>
      <w:r w:rsidRPr="00F62681">
        <w:t>5.4</w:t>
      </w:r>
      <w:r w:rsidRPr="00F62681">
        <w:tab/>
        <w:t>Key Issue #4: QoS level support for Multicast and Broadcast communication services</w:t>
      </w:r>
      <w:bookmarkEnd w:id="202"/>
      <w:bookmarkEnd w:id="203"/>
      <w:bookmarkEnd w:id="204"/>
      <w:bookmarkEnd w:id="205"/>
      <w:bookmarkEnd w:id="206"/>
      <w:bookmarkEnd w:id="207"/>
      <w:bookmarkEnd w:id="208"/>
      <w:bookmarkEnd w:id="209"/>
      <w:bookmarkEnd w:id="210"/>
    </w:p>
    <w:p w14:paraId="43767384" w14:textId="77777777" w:rsidR="00E70AE1" w:rsidRPr="00F62681" w:rsidRDefault="00E70AE1" w:rsidP="00E70AE1">
      <w:pPr>
        <w:pStyle w:val="Heading3"/>
      </w:pPr>
      <w:bookmarkStart w:id="213" w:name="_Toc22930365"/>
      <w:bookmarkStart w:id="214" w:name="_Toc22987233"/>
      <w:bookmarkStart w:id="215" w:name="_Toc23256819"/>
      <w:bookmarkStart w:id="216" w:name="_Toc25353543"/>
      <w:bookmarkStart w:id="217" w:name="_Toc25918789"/>
      <w:bookmarkStart w:id="218" w:name="_Toc31011406"/>
      <w:bookmarkStart w:id="219" w:name="_Toc43297404"/>
      <w:bookmarkStart w:id="220" w:name="_Toc43733102"/>
      <w:bookmarkStart w:id="221" w:name="_Toc50192853"/>
      <w:bookmarkStart w:id="222" w:name="_Toc50466998"/>
      <w:bookmarkStart w:id="223" w:name="_Toc50710811"/>
      <w:r w:rsidRPr="00F62681">
        <w:t>5.4.1</w:t>
      </w:r>
      <w:r w:rsidRPr="00F62681">
        <w:tab/>
        <w:t>Description</w:t>
      </w:r>
      <w:bookmarkEnd w:id="213"/>
      <w:bookmarkEnd w:id="214"/>
      <w:bookmarkEnd w:id="215"/>
      <w:bookmarkEnd w:id="216"/>
      <w:bookmarkEnd w:id="217"/>
      <w:bookmarkEnd w:id="218"/>
      <w:bookmarkEnd w:id="219"/>
      <w:bookmarkEnd w:id="220"/>
      <w:bookmarkEnd w:id="221"/>
      <w:bookmarkEnd w:id="222"/>
      <w:bookmarkEnd w:id="223"/>
    </w:p>
    <w:p w14:paraId="323A6067" w14:textId="5C6CDF4D" w:rsidR="00E70AE1" w:rsidRPr="00F62681" w:rsidRDefault="00E70AE1" w:rsidP="00E70AE1">
      <w:r w:rsidRPr="00F62681">
        <w:t xml:space="preserve">Different multicast and broadcast communication services have potentially different QoS requirements. For this key issue the QoS framework of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Heading2"/>
      </w:pPr>
      <w:bookmarkStart w:id="224" w:name="_Toc23256820"/>
      <w:bookmarkStart w:id="225" w:name="_Toc25353544"/>
      <w:bookmarkStart w:id="226" w:name="_Toc25918790"/>
      <w:bookmarkStart w:id="227" w:name="_Toc31011407"/>
      <w:bookmarkStart w:id="228" w:name="_Toc43297405"/>
      <w:bookmarkStart w:id="229" w:name="_Toc43733103"/>
      <w:bookmarkStart w:id="230" w:name="_Toc50192854"/>
      <w:bookmarkStart w:id="231" w:name="_Toc50466999"/>
      <w:bookmarkStart w:id="232" w:name="_Toc50710812"/>
      <w:bookmarkStart w:id="233" w:name="_Toc22987236"/>
      <w:bookmarkEnd w:id="211"/>
      <w:bookmarkEnd w:id="212"/>
      <w:r w:rsidRPr="00F62681">
        <w:lastRenderedPageBreak/>
        <w:t>5.5</w:t>
      </w:r>
      <w:r w:rsidRPr="00F62681">
        <w:tab/>
        <w:t xml:space="preserve">Key Issue #5: Support of </w:t>
      </w:r>
      <w:r w:rsidRPr="00F62681">
        <w:rPr>
          <w:lang w:eastAsia="ko-KR"/>
        </w:rPr>
        <w:t>Broadcast TV Video and Radio communication services</w:t>
      </w:r>
      <w:bookmarkEnd w:id="224"/>
      <w:bookmarkEnd w:id="225"/>
      <w:bookmarkEnd w:id="226"/>
      <w:bookmarkEnd w:id="227"/>
      <w:bookmarkEnd w:id="228"/>
      <w:bookmarkEnd w:id="229"/>
      <w:bookmarkEnd w:id="230"/>
      <w:bookmarkEnd w:id="231"/>
      <w:bookmarkEnd w:id="232"/>
    </w:p>
    <w:p w14:paraId="10B5C3AC" w14:textId="77777777" w:rsidR="00E70AE1" w:rsidRPr="00F62681" w:rsidRDefault="00E70AE1" w:rsidP="00E70AE1">
      <w:pPr>
        <w:pStyle w:val="Heading3"/>
      </w:pPr>
      <w:bookmarkStart w:id="234" w:name="_Toc22930367"/>
      <w:bookmarkStart w:id="235" w:name="_Toc22987235"/>
      <w:bookmarkStart w:id="236" w:name="_Toc23256821"/>
      <w:bookmarkStart w:id="237" w:name="_Toc25353545"/>
      <w:bookmarkStart w:id="238" w:name="_Toc25918791"/>
      <w:bookmarkStart w:id="239" w:name="_Toc31011408"/>
      <w:bookmarkStart w:id="240" w:name="_Toc43297406"/>
      <w:bookmarkStart w:id="241" w:name="_Toc43733104"/>
      <w:bookmarkStart w:id="242" w:name="_Toc50192855"/>
      <w:bookmarkStart w:id="243" w:name="_Toc50467000"/>
      <w:bookmarkStart w:id="244" w:name="_Toc50710813"/>
      <w:r w:rsidRPr="00F62681">
        <w:t>5.5.1</w:t>
      </w:r>
      <w:r w:rsidRPr="00F62681">
        <w:tab/>
        <w:t>Description</w:t>
      </w:r>
      <w:bookmarkEnd w:id="234"/>
      <w:bookmarkEnd w:id="235"/>
      <w:bookmarkEnd w:id="236"/>
      <w:bookmarkEnd w:id="237"/>
      <w:bookmarkEnd w:id="238"/>
      <w:bookmarkEnd w:id="239"/>
      <w:bookmarkEnd w:id="240"/>
      <w:bookmarkEnd w:id="241"/>
      <w:bookmarkEnd w:id="242"/>
      <w:bookmarkEnd w:id="243"/>
      <w:bookmarkEnd w:id="244"/>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3F036420" w:rsidR="00E70AE1" w:rsidRPr="00F62681" w:rsidRDefault="00E70AE1" w:rsidP="00E70AE1">
      <w:pPr>
        <w:pStyle w:val="B1"/>
        <w:rPr>
          <w:lang w:eastAsia="ko-KR"/>
        </w:rPr>
      </w:pPr>
      <w:r w:rsidRPr="00F62681">
        <w:rPr>
          <w:lang w:eastAsia="ko-KR"/>
        </w:rPr>
        <w:t>-</w:t>
      </w:r>
      <w:r w:rsidRPr="00F62681">
        <w:rPr>
          <w:lang w:eastAsia="ko-KR"/>
        </w:rPr>
        <w:tab/>
        <w:t xml:space="preserve">Allow Video/TV/Radio broadcast communication services to devices with no MNO subscription (e.g., </w:t>
      </w:r>
      <w:r w:rsidR="007713DC">
        <w:rPr>
          <w:lang w:eastAsia="ko-KR"/>
        </w:rPr>
        <w:t>"</w:t>
      </w:r>
      <w:r w:rsidRPr="00F62681">
        <w:rPr>
          <w:lang w:eastAsia="ko-KR"/>
        </w:rPr>
        <w:t>Free to air TV</w:t>
      </w:r>
      <w:r w:rsidR="007713DC">
        <w:rPr>
          <w:lang w:eastAsia="ko-KR"/>
        </w:rPr>
        <w:t>"</w:t>
      </w:r>
      <w:r w:rsidRPr="00F62681">
        <w:rPr>
          <w:lang w:eastAsia="ko-KR"/>
        </w:rPr>
        <w:t>).</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Heading2"/>
      </w:pPr>
      <w:bookmarkStart w:id="245" w:name="_Toc23256822"/>
      <w:bookmarkStart w:id="246" w:name="_Toc25353546"/>
      <w:bookmarkStart w:id="247" w:name="_Toc25918792"/>
      <w:bookmarkStart w:id="248" w:name="_Toc31011409"/>
      <w:bookmarkStart w:id="249" w:name="_Toc43297407"/>
      <w:bookmarkStart w:id="250" w:name="_Toc43733105"/>
      <w:bookmarkStart w:id="251" w:name="_Toc50192856"/>
      <w:bookmarkStart w:id="252" w:name="_Toc50467001"/>
      <w:bookmarkStart w:id="253" w:name="_Toc50710814"/>
      <w:bookmarkStart w:id="254" w:name="_Toc22552195"/>
      <w:bookmarkStart w:id="255" w:name="_Toc22930368"/>
      <w:bookmarkStart w:id="256" w:name="_Toc22987238"/>
      <w:bookmarkEnd w:id="233"/>
      <w:r w:rsidRPr="00F62681">
        <w:t>5.6</w:t>
      </w:r>
      <w:r w:rsidRPr="00F62681">
        <w:tab/>
        <w:t>Key Issue #6: Local MBS service</w:t>
      </w:r>
      <w:bookmarkEnd w:id="245"/>
      <w:bookmarkEnd w:id="246"/>
      <w:bookmarkEnd w:id="247"/>
      <w:bookmarkEnd w:id="248"/>
      <w:bookmarkEnd w:id="249"/>
      <w:bookmarkEnd w:id="250"/>
      <w:bookmarkEnd w:id="251"/>
      <w:bookmarkEnd w:id="252"/>
      <w:bookmarkEnd w:id="253"/>
    </w:p>
    <w:p w14:paraId="2D44AE1F" w14:textId="77777777" w:rsidR="00E70AE1" w:rsidRPr="00F62681" w:rsidRDefault="00E70AE1" w:rsidP="00E70AE1">
      <w:pPr>
        <w:pStyle w:val="Heading3"/>
      </w:pPr>
      <w:bookmarkStart w:id="257" w:name="_Toc22987237"/>
      <w:bookmarkStart w:id="258" w:name="_Toc23256823"/>
      <w:bookmarkStart w:id="259" w:name="_Toc25353547"/>
      <w:bookmarkStart w:id="260" w:name="_Toc25918793"/>
      <w:bookmarkStart w:id="261" w:name="_Toc31011410"/>
      <w:bookmarkStart w:id="262" w:name="_Toc43297408"/>
      <w:bookmarkStart w:id="263" w:name="_Toc43733106"/>
      <w:bookmarkStart w:id="264" w:name="_Toc50192857"/>
      <w:bookmarkStart w:id="265" w:name="_Toc50467002"/>
      <w:bookmarkStart w:id="266" w:name="_Toc50710815"/>
      <w:r w:rsidRPr="00F62681">
        <w:t>5.6.1</w:t>
      </w:r>
      <w:r w:rsidRPr="00F62681">
        <w:tab/>
        <w:t>Description</w:t>
      </w:r>
      <w:bookmarkEnd w:id="257"/>
      <w:bookmarkEnd w:id="258"/>
      <w:bookmarkEnd w:id="259"/>
      <w:bookmarkEnd w:id="260"/>
      <w:bookmarkEnd w:id="261"/>
      <w:bookmarkEnd w:id="262"/>
      <w:bookmarkEnd w:id="263"/>
      <w:bookmarkEnd w:id="264"/>
      <w:bookmarkEnd w:id="265"/>
      <w:bookmarkEnd w:id="266"/>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Heading2"/>
      </w:pPr>
      <w:bookmarkStart w:id="267" w:name="_Toc25353548"/>
      <w:bookmarkStart w:id="268" w:name="_Toc25918794"/>
      <w:bookmarkStart w:id="269" w:name="_Toc31011411"/>
      <w:bookmarkStart w:id="270" w:name="_Toc43297409"/>
      <w:bookmarkStart w:id="271" w:name="_Toc43733107"/>
      <w:bookmarkStart w:id="272" w:name="_Toc50192858"/>
      <w:bookmarkStart w:id="273" w:name="_Toc50467003"/>
      <w:bookmarkStart w:id="274" w:name="_Toc50710816"/>
      <w:r w:rsidRPr="00F62681">
        <w:t>5.7</w:t>
      </w:r>
      <w:r w:rsidRPr="00F62681">
        <w:tab/>
        <w:t xml:space="preserve">Key Issue #7: Reliable delivery </w:t>
      </w:r>
      <w:r w:rsidR="005F6DA6" w:rsidRPr="00F62681">
        <w:t xml:space="preserve">method </w:t>
      </w:r>
      <w:r w:rsidRPr="00F62681">
        <w:t>switching between unicast and multicast</w:t>
      </w:r>
      <w:bookmarkEnd w:id="267"/>
      <w:bookmarkEnd w:id="268"/>
      <w:bookmarkEnd w:id="269"/>
      <w:bookmarkEnd w:id="270"/>
      <w:bookmarkEnd w:id="271"/>
      <w:bookmarkEnd w:id="272"/>
      <w:bookmarkEnd w:id="273"/>
      <w:bookmarkEnd w:id="274"/>
    </w:p>
    <w:p w14:paraId="11F1AC8A" w14:textId="77777777" w:rsidR="00E70AE1" w:rsidRPr="00F62681" w:rsidRDefault="00E70AE1" w:rsidP="00E70AE1">
      <w:pPr>
        <w:pStyle w:val="Heading3"/>
      </w:pPr>
      <w:bookmarkStart w:id="275" w:name="_Toc25353549"/>
      <w:bookmarkStart w:id="276" w:name="_Toc25918795"/>
      <w:bookmarkStart w:id="277" w:name="_Toc31011412"/>
      <w:bookmarkStart w:id="278" w:name="_Toc43297410"/>
      <w:bookmarkStart w:id="279" w:name="_Toc43733108"/>
      <w:bookmarkStart w:id="280" w:name="_Toc50192859"/>
      <w:bookmarkStart w:id="281" w:name="_Toc50467004"/>
      <w:bookmarkStart w:id="282" w:name="_Toc50710817"/>
      <w:r w:rsidRPr="00F62681">
        <w:t>5.7.1</w:t>
      </w:r>
      <w:r w:rsidRPr="00F62681">
        <w:tab/>
        <w:t>Description</w:t>
      </w:r>
      <w:bookmarkEnd w:id="275"/>
      <w:bookmarkEnd w:id="276"/>
      <w:bookmarkEnd w:id="277"/>
      <w:bookmarkEnd w:id="278"/>
      <w:bookmarkEnd w:id="279"/>
      <w:bookmarkEnd w:id="280"/>
      <w:bookmarkEnd w:id="281"/>
      <w:bookmarkEnd w:id="282"/>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lastRenderedPageBreak/>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5031386A"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 xml:space="preserve">The terms unicast delivery and multicast delivery methods may have different meaning depending on which part of the 5G system a solution is referring to as defined in </w:t>
      </w:r>
      <w:r w:rsidR="00A8637C">
        <w:rPr>
          <w:lang w:val="en-US"/>
        </w:rPr>
        <w:t>clause </w:t>
      </w:r>
      <w:r w:rsidRPr="00F62681">
        <w:rPr>
          <w:lang w:val="en-US"/>
        </w:rPr>
        <w:t>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Heading2"/>
      </w:pPr>
      <w:bookmarkStart w:id="283" w:name="_Toc25353550"/>
      <w:bookmarkStart w:id="284" w:name="_Toc25918796"/>
      <w:bookmarkStart w:id="285" w:name="_Toc31011413"/>
      <w:bookmarkStart w:id="286" w:name="_Toc43297411"/>
      <w:bookmarkStart w:id="287" w:name="_Toc43733109"/>
      <w:bookmarkStart w:id="288" w:name="_Toc50192860"/>
      <w:bookmarkStart w:id="289" w:name="_Toc50467005"/>
      <w:bookmarkStart w:id="290" w:name="_Toc50710818"/>
      <w:r w:rsidRPr="00F62681">
        <w:t>5.8</w:t>
      </w:r>
      <w:r w:rsidRPr="00F62681">
        <w:tab/>
        <w:t>Key Issue #8: Reliable switching between unicast and broadcast delivery methods</w:t>
      </w:r>
      <w:bookmarkEnd w:id="283"/>
      <w:bookmarkEnd w:id="284"/>
      <w:bookmarkEnd w:id="285"/>
      <w:bookmarkEnd w:id="286"/>
      <w:bookmarkEnd w:id="287"/>
      <w:bookmarkEnd w:id="288"/>
      <w:bookmarkEnd w:id="289"/>
      <w:bookmarkEnd w:id="290"/>
    </w:p>
    <w:p w14:paraId="25DEC534" w14:textId="77777777" w:rsidR="00E70AE1" w:rsidRPr="00F62681" w:rsidRDefault="00E70AE1" w:rsidP="00E70AE1">
      <w:pPr>
        <w:pStyle w:val="Heading3"/>
      </w:pPr>
      <w:bookmarkStart w:id="291" w:name="_Toc25353551"/>
      <w:bookmarkStart w:id="292" w:name="_Toc25918797"/>
      <w:bookmarkStart w:id="293" w:name="_Toc31011414"/>
      <w:bookmarkStart w:id="294" w:name="_Toc43297412"/>
      <w:bookmarkStart w:id="295" w:name="_Toc43733110"/>
      <w:bookmarkStart w:id="296" w:name="_Toc50192861"/>
      <w:bookmarkStart w:id="297" w:name="_Toc50467006"/>
      <w:bookmarkStart w:id="298" w:name="_Toc50710819"/>
      <w:r w:rsidRPr="00F62681">
        <w:t>5.8.1</w:t>
      </w:r>
      <w:r w:rsidRPr="00F62681">
        <w:tab/>
        <w:t>Description</w:t>
      </w:r>
      <w:bookmarkEnd w:id="291"/>
      <w:bookmarkEnd w:id="292"/>
      <w:bookmarkEnd w:id="293"/>
      <w:bookmarkEnd w:id="294"/>
      <w:bookmarkEnd w:id="295"/>
      <w:bookmarkEnd w:id="296"/>
      <w:bookmarkEnd w:id="297"/>
      <w:bookmarkEnd w:id="298"/>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Heading2"/>
      </w:pPr>
      <w:bookmarkStart w:id="299" w:name="_Toc31011415"/>
      <w:bookmarkStart w:id="300" w:name="_Toc43297413"/>
      <w:bookmarkStart w:id="301" w:name="_Toc43733111"/>
      <w:bookmarkStart w:id="302" w:name="_Toc50192862"/>
      <w:bookmarkStart w:id="303" w:name="_Toc50467007"/>
      <w:bookmarkStart w:id="304" w:name="_Toc50710820"/>
      <w:r w:rsidRPr="00F62681">
        <w:t>5.9</w:t>
      </w:r>
      <w:r w:rsidRPr="00F62681">
        <w:tab/>
        <w:t>Key Issue #9: Minimizing the interruption of public safety services upon transition between NR/5GC and E-UTRAN/EPC</w:t>
      </w:r>
      <w:bookmarkEnd w:id="299"/>
      <w:bookmarkEnd w:id="300"/>
      <w:bookmarkEnd w:id="301"/>
      <w:bookmarkEnd w:id="302"/>
      <w:bookmarkEnd w:id="303"/>
      <w:bookmarkEnd w:id="304"/>
    </w:p>
    <w:p w14:paraId="594B661C" w14:textId="331E4D03" w:rsidR="00A1086E" w:rsidRPr="00F62681" w:rsidRDefault="00A1086E" w:rsidP="00A1086E">
      <w:pPr>
        <w:pStyle w:val="Heading3"/>
      </w:pPr>
      <w:bookmarkStart w:id="305" w:name="_Toc31011416"/>
      <w:bookmarkStart w:id="306" w:name="_Hlk21032560"/>
      <w:bookmarkStart w:id="307" w:name="_Toc43297414"/>
      <w:bookmarkStart w:id="308" w:name="_Toc43733112"/>
      <w:bookmarkStart w:id="309" w:name="_Toc50192863"/>
      <w:bookmarkStart w:id="310" w:name="_Toc50467008"/>
      <w:bookmarkStart w:id="311" w:name="_Toc50710821"/>
      <w:r w:rsidRPr="00F62681">
        <w:t>5.9.1</w:t>
      </w:r>
      <w:r w:rsidRPr="00F62681">
        <w:tab/>
        <w:t>Description</w:t>
      </w:r>
      <w:bookmarkEnd w:id="305"/>
      <w:bookmarkEnd w:id="306"/>
      <w:bookmarkEnd w:id="307"/>
      <w:bookmarkEnd w:id="308"/>
      <w:bookmarkEnd w:id="309"/>
      <w:bookmarkEnd w:id="310"/>
      <w:bookmarkEnd w:id="311"/>
    </w:p>
    <w:p w14:paraId="3C992567" w14:textId="046B0EDC"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7713DC">
        <w:rPr>
          <w:lang w:eastAsia="ko-KR"/>
        </w:rPr>
        <w:t>"</w:t>
      </w:r>
      <w:r w:rsidRPr="00F62681">
        <w:rPr>
          <w:lang w:eastAsia="ko-KR"/>
        </w:rPr>
        <w:t xml:space="preserve">Architecture: it is the one in Figure 4.1-1 in </w:t>
      </w:r>
      <w:r w:rsidR="00A8637C" w:rsidRPr="00F62681">
        <w:rPr>
          <w:lang w:eastAsia="ko-KR"/>
        </w:rPr>
        <w:t>TR</w:t>
      </w:r>
      <w:r w:rsidR="00A8637C">
        <w:rPr>
          <w:lang w:eastAsia="ko-KR"/>
        </w:rPr>
        <w:t> </w:t>
      </w:r>
      <w:r w:rsidR="00A8637C" w:rsidRPr="00F62681">
        <w:rPr>
          <w:lang w:eastAsia="ko-KR"/>
        </w:rPr>
        <w:t>2</w:t>
      </w:r>
      <w:r w:rsidRPr="00F62681">
        <w:rPr>
          <w:lang w:eastAsia="ko-KR"/>
        </w:rPr>
        <w:t>3.757 v0.2.0: High level MBS architecture, with the further restriction that only NR in NG-RAN (i.e. connected to 5GC) is considered as RAT</w:t>
      </w:r>
      <w:r w:rsidR="007713DC">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lastRenderedPageBreak/>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62681" w:rsidRDefault="00E70AE1" w:rsidP="00E70AE1">
      <w:pPr>
        <w:pStyle w:val="Heading1"/>
      </w:pPr>
      <w:bookmarkStart w:id="312" w:name="_Toc23256824"/>
      <w:bookmarkStart w:id="313" w:name="_Toc25353552"/>
      <w:bookmarkStart w:id="314" w:name="_Toc25918798"/>
      <w:bookmarkStart w:id="315" w:name="_Toc31011417"/>
      <w:bookmarkStart w:id="316" w:name="_Toc43297415"/>
      <w:bookmarkStart w:id="317" w:name="_Toc43733113"/>
      <w:bookmarkStart w:id="318" w:name="_Toc50192864"/>
      <w:bookmarkStart w:id="319" w:name="_Toc50467009"/>
      <w:bookmarkStart w:id="320" w:name="_Toc50710822"/>
      <w:r w:rsidRPr="00F62681">
        <w:t>6</w:t>
      </w:r>
      <w:r w:rsidRPr="00F62681">
        <w:tab/>
        <w:t>Solutions</w:t>
      </w:r>
      <w:bookmarkEnd w:id="254"/>
      <w:bookmarkEnd w:id="255"/>
      <w:bookmarkEnd w:id="256"/>
      <w:bookmarkEnd w:id="312"/>
      <w:bookmarkEnd w:id="313"/>
      <w:bookmarkEnd w:id="314"/>
      <w:bookmarkEnd w:id="315"/>
      <w:bookmarkEnd w:id="316"/>
      <w:bookmarkEnd w:id="317"/>
      <w:bookmarkEnd w:id="318"/>
      <w:bookmarkEnd w:id="319"/>
      <w:bookmarkEnd w:id="320"/>
    </w:p>
    <w:p w14:paraId="6864A800" w14:textId="77777777" w:rsidR="00E70AE1" w:rsidRPr="00F62681" w:rsidRDefault="00E70AE1" w:rsidP="00E70AE1">
      <w:pPr>
        <w:pStyle w:val="Heading2"/>
      </w:pPr>
      <w:bookmarkStart w:id="321" w:name="_Toc22552196"/>
      <w:bookmarkStart w:id="322" w:name="_Toc22930369"/>
      <w:bookmarkStart w:id="323" w:name="_Toc22987239"/>
      <w:bookmarkStart w:id="324" w:name="_Toc23256825"/>
      <w:bookmarkStart w:id="325" w:name="_Toc25353553"/>
      <w:bookmarkStart w:id="326" w:name="_Toc25918799"/>
      <w:bookmarkStart w:id="327" w:name="_Toc31011418"/>
      <w:bookmarkStart w:id="328" w:name="_Toc43297416"/>
      <w:bookmarkStart w:id="329" w:name="_Toc43733114"/>
      <w:bookmarkStart w:id="330" w:name="_Toc50192865"/>
      <w:bookmarkStart w:id="331" w:name="_Toc50467010"/>
      <w:bookmarkStart w:id="332" w:name="_Toc50710823"/>
      <w:bookmarkStart w:id="333" w:name="_Toc500949097"/>
      <w:r w:rsidRPr="00F62681">
        <w:t>6.0</w:t>
      </w:r>
      <w:r w:rsidRPr="00F62681">
        <w:tab/>
        <w:t>Mapping of solutions to key issues</w:t>
      </w:r>
      <w:bookmarkEnd w:id="321"/>
      <w:bookmarkEnd w:id="322"/>
      <w:bookmarkEnd w:id="323"/>
      <w:bookmarkEnd w:id="324"/>
      <w:bookmarkEnd w:id="325"/>
      <w:bookmarkEnd w:id="326"/>
      <w:bookmarkEnd w:id="327"/>
      <w:bookmarkEnd w:id="328"/>
      <w:bookmarkEnd w:id="329"/>
      <w:bookmarkEnd w:id="330"/>
      <w:bookmarkEnd w:id="331"/>
      <w:bookmarkEnd w:id="332"/>
    </w:p>
    <w:p w14:paraId="788DE702" w14:textId="1B47336E" w:rsidR="00E70AE1" w:rsidRPr="00F62681" w:rsidRDefault="007713DC" w:rsidP="00E70AE1">
      <w:pPr>
        <w:pStyle w:val="EditorsNote"/>
      </w:pPr>
      <w:r>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DA06C3"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DA06C3" w:rsidRDefault="00E8627D" w:rsidP="00E70AE1">
            <w:pPr>
              <w:pStyle w:val="TAH"/>
            </w:pPr>
            <w:r w:rsidRPr="00DA06C3">
              <w:t>Key Issues</w:t>
            </w:r>
          </w:p>
        </w:tc>
      </w:tr>
      <w:tr w:rsidR="00E8627D" w:rsidRPr="00DA06C3" w14:paraId="4162EA89" w14:textId="77777777" w:rsidTr="00811EC9">
        <w:tc>
          <w:tcPr>
            <w:tcW w:w="1080" w:type="dxa"/>
            <w:shd w:val="clear" w:color="auto" w:fill="auto"/>
          </w:tcPr>
          <w:p w14:paraId="36D4AFB0" w14:textId="77777777" w:rsidR="00E8627D" w:rsidRPr="00DA06C3" w:rsidRDefault="00E8627D" w:rsidP="00E70AE1">
            <w:pPr>
              <w:pStyle w:val="TAH"/>
            </w:pPr>
            <w:r w:rsidRPr="00DA06C3">
              <w:t>Solutions</w:t>
            </w:r>
          </w:p>
        </w:tc>
        <w:tc>
          <w:tcPr>
            <w:tcW w:w="900" w:type="dxa"/>
            <w:shd w:val="clear" w:color="auto" w:fill="auto"/>
          </w:tcPr>
          <w:p w14:paraId="1864B879" w14:textId="77777777" w:rsidR="00E8627D" w:rsidRPr="00DA06C3" w:rsidRDefault="00E8627D" w:rsidP="00E70AE1">
            <w:pPr>
              <w:pStyle w:val="TAH"/>
            </w:pPr>
            <w:r w:rsidRPr="00DA06C3">
              <w:t>1</w:t>
            </w:r>
          </w:p>
          <w:p w14:paraId="6B05C303" w14:textId="77777777" w:rsidR="00E8627D" w:rsidRPr="00DA06C3" w:rsidRDefault="00E8627D" w:rsidP="00E70AE1">
            <w:pPr>
              <w:pStyle w:val="TAH"/>
            </w:pPr>
            <w:r w:rsidRPr="00DA06C3">
              <w:t>MBS session management</w:t>
            </w:r>
          </w:p>
        </w:tc>
        <w:tc>
          <w:tcPr>
            <w:tcW w:w="900" w:type="dxa"/>
            <w:shd w:val="clear" w:color="auto" w:fill="auto"/>
          </w:tcPr>
          <w:p w14:paraId="571727C0" w14:textId="77777777" w:rsidR="00E8627D" w:rsidRPr="00DA06C3" w:rsidRDefault="00E8627D" w:rsidP="00E70AE1">
            <w:pPr>
              <w:pStyle w:val="TAH"/>
            </w:pPr>
            <w:r w:rsidRPr="00DA06C3">
              <w:t>2</w:t>
            </w:r>
          </w:p>
          <w:p w14:paraId="2E5CCCB0" w14:textId="77777777" w:rsidR="00E8627D" w:rsidRPr="00DA06C3" w:rsidRDefault="00E8627D" w:rsidP="00E70AE1">
            <w:pPr>
              <w:pStyle w:val="TAH"/>
            </w:pPr>
            <w:r w:rsidRPr="00DA06C3">
              <w:t>Service levels definition</w:t>
            </w:r>
          </w:p>
        </w:tc>
        <w:tc>
          <w:tcPr>
            <w:tcW w:w="1080" w:type="dxa"/>
            <w:shd w:val="clear" w:color="auto" w:fill="auto"/>
          </w:tcPr>
          <w:p w14:paraId="392550E8" w14:textId="77777777" w:rsidR="00E8627D" w:rsidRPr="00DA06C3" w:rsidRDefault="00E8627D" w:rsidP="00E70AE1">
            <w:pPr>
              <w:pStyle w:val="TAH"/>
            </w:pPr>
            <w:r w:rsidRPr="00DA06C3">
              <w:t>3</w:t>
            </w:r>
          </w:p>
          <w:p w14:paraId="679DAD5E" w14:textId="77777777" w:rsidR="00E8627D" w:rsidRPr="00DA06C3" w:rsidRDefault="00E8627D" w:rsidP="00E70AE1">
            <w:pPr>
              <w:pStyle w:val="TAH"/>
            </w:pPr>
            <w:r w:rsidRPr="00DA06C3">
              <w:t>Levels of authorization for MC</w:t>
            </w:r>
          </w:p>
        </w:tc>
        <w:tc>
          <w:tcPr>
            <w:tcW w:w="810" w:type="dxa"/>
            <w:shd w:val="clear" w:color="auto" w:fill="auto"/>
          </w:tcPr>
          <w:p w14:paraId="2710EE3B" w14:textId="77777777" w:rsidR="00E8627D" w:rsidRPr="00DA06C3" w:rsidRDefault="00E8627D" w:rsidP="00E70AE1">
            <w:pPr>
              <w:pStyle w:val="TAH"/>
            </w:pPr>
            <w:r w:rsidRPr="00DA06C3">
              <w:t>4</w:t>
            </w:r>
          </w:p>
          <w:p w14:paraId="4F90034E" w14:textId="77777777" w:rsidR="00E8627D" w:rsidRPr="00DA06C3" w:rsidRDefault="00E8627D" w:rsidP="00E70AE1">
            <w:pPr>
              <w:pStyle w:val="TAH"/>
              <w:rPr>
                <w:rFonts w:eastAsia="MS Mincho"/>
              </w:rPr>
            </w:pPr>
            <w:r w:rsidRPr="00DA06C3">
              <w:rPr>
                <w:rFonts w:eastAsia="MS Mincho"/>
              </w:rPr>
              <w:t>QoS for MC and BC</w:t>
            </w:r>
          </w:p>
        </w:tc>
        <w:tc>
          <w:tcPr>
            <w:tcW w:w="990" w:type="dxa"/>
          </w:tcPr>
          <w:p w14:paraId="62DBB82D" w14:textId="77777777" w:rsidR="00E8627D" w:rsidRPr="00DA06C3" w:rsidRDefault="00E8627D" w:rsidP="00E70AE1">
            <w:pPr>
              <w:pStyle w:val="TAH"/>
            </w:pPr>
            <w:r w:rsidRPr="00DA06C3">
              <w:t>5</w:t>
            </w:r>
          </w:p>
          <w:p w14:paraId="22358552" w14:textId="77777777" w:rsidR="00E8627D" w:rsidRPr="00DA06C3" w:rsidRDefault="00E8627D" w:rsidP="00E70AE1">
            <w:pPr>
              <w:pStyle w:val="TAH"/>
              <w:rPr>
                <w:rFonts w:eastAsia="MS Mincho"/>
              </w:rPr>
            </w:pPr>
            <w:r w:rsidRPr="00DA06C3">
              <w:rPr>
                <w:rFonts w:eastAsia="MS Mincho"/>
              </w:rPr>
              <w:t>BC TV and Radio services</w:t>
            </w:r>
          </w:p>
        </w:tc>
        <w:tc>
          <w:tcPr>
            <w:tcW w:w="720" w:type="dxa"/>
          </w:tcPr>
          <w:p w14:paraId="7A484EA3" w14:textId="77777777" w:rsidR="00E8627D" w:rsidRPr="00DA06C3" w:rsidRDefault="00E8627D" w:rsidP="00E70AE1">
            <w:pPr>
              <w:pStyle w:val="TAH"/>
            </w:pPr>
            <w:r w:rsidRPr="00DA06C3">
              <w:t>6</w:t>
            </w:r>
          </w:p>
          <w:p w14:paraId="42FDB7BA" w14:textId="77777777" w:rsidR="00E8627D" w:rsidRPr="00DA06C3" w:rsidRDefault="00E8627D" w:rsidP="00E70AE1">
            <w:pPr>
              <w:pStyle w:val="TAH"/>
              <w:rPr>
                <w:rFonts w:eastAsia="MS Mincho"/>
              </w:rPr>
            </w:pPr>
            <w:r w:rsidRPr="00DA06C3">
              <w:rPr>
                <w:rFonts w:eastAsia="MS Mincho"/>
              </w:rPr>
              <w:t>Local MBS</w:t>
            </w:r>
          </w:p>
        </w:tc>
        <w:tc>
          <w:tcPr>
            <w:tcW w:w="900" w:type="dxa"/>
          </w:tcPr>
          <w:p w14:paraId="1A7E45CC" w14:textId="77777777" w:rsidR="00E8627D" w:rsidRPr="00DA06C3" w:rsidRDefault="00E8627D" w:rsidP="00E70AE1">
            <w:pPr>
              <w:pStyle w:val="TAH"/>
            </w:pPr>
            <w:r w:rsidRPr="00DA06C3">
              <w:t>7</w:t>
            </w:r>
          </w:p>
          <w:p w14:paraId="794853CF" w14:textId="77777777" w:rsidR="00E8627D" w:rsidRPr="00DA06C3" w:rsidRDefault="00E8627D" w:rsidP="00E70AE1">
            <w:pPr>
              <w:pStyle w:val="TAH"/>
            </w:pPr>
            <w:r w:rsidRPr="00DA06C3">
              <w:t>MC-UC delivery mode switch</w:t>
            </w:r>
          </w:p>
        </w:tc>
        <w:tc>
          <w:tcPr>
            <w:tcW w:w="990" w:type="dxa"/>
          </w:tcPr>
          <w:p w14:paraId="66C42EF2" w14:textId="77777777" w:rsidR="00E8627D" w:rsidRPr="00DA06C3" w:rsidRDefault="00E8627D" w:rsidP="00E70AE1">
            <w:pPr>
              <w:pStyle w:val="TAH"/>
            </w:pPr>
            <w:r w:rsidRPr="00DA06C3">
              <w:t>8</w:t>
            </w:r>
          </w:p>
          <w:p w14:paraId="0F49F8C5" w14:textId="77777777" w:rsidR="00E8627D" w:rsidRPr="00DA06C3" w:rsidRDefault="00E8627D" w:rsidP="00E70AE1">
            <w:pPr>
              <w:pStyle w:val="TAH"/>
            </w:pPr>
            <w:r w:rsidRPr="00DA06C3">
              <w:t>BC-UC delivery method switch</w:t>
            </w:r>
          </w:p>
        </w:tc>
        <w:tc>
          <w:tcPr>
            <w:tcW w:w="1237" w:type="dxa"/>
          </w:tcPr>
          <w:p w14:paraId="23D964E6" w14:textId="77777777" w:rsidR="00E8627D" w:rsidRPr="00DA06C3" w:rsidRDefault="00E8627D" w:rsidP="00E70AE1">
            <w:pPr>
              <w:pStyle w:val="TAH"/>
            </w:pPr>
            <w:r w:rsidRPr="00DA06C3">
              <w:t>9</w:t>
            </w:r>
          </w:p>
          <w:p w14:paraId="6600A265" w14:textId="77777777" w:rsidR="00E8627D" w:rsidRPr="00DA06C3" w:rsidRDefault="00E8627D" w:rsidP="00E70AE1">
            <w:pPr>
              <w:pStyle w:val="TAH"/>
            </w:pPr>
            <w:r w:rsidRPr="00DA06C3">
              <w:t>IWK with EPC/eMBMS for Public Safety</w:t>
            </w:r>
          </w:p>
        </w:tc>
      </w:tr>
      <w:tr w:rsidR="00E8627D" w:rsidRPr="00DA06C3" w14:paraId="471A5CE6" w14:textId="77777777" w:rsidTr="00811EC9">
        <w:tc>
          <w:tcPr>
            <w:tcW w:w="1080" w:type="dxa"/>
            <w:shd w:val="clear" w:color="auto" w:fill="auto"/>
          </w:tcPr>
          <w:p w14:paraId="0ACC6E8D" w14:textId="6602AF2C" w:rsidR="00E8627D" w:rsidRPr="00DA06C3" w:rsidRDefault="005E66A6" w:rsidP="00F25211">
            <w:pPr>
              <w:pStyle w:val="TAH"/>
            </w:pPr>
            <w:r w:rsidRPr="00DA06C3">
              <w:t>1</w:t>
            </w:r>
          </w:p>
        </w:tc>
        <w:tc>
          <w:tcPr>
            <w:tcW w:w="900" w:type="dxa"/>
            <w:shd w:val="clear" w:color="auto" w:fill="auto"/>
          </w:tcPr>
          <w:p w14:paraId="5FB9D676" w14:textId="77777777" w:rsidR="00E8627D" w:rsidRPr="00DA06C3" w:rsidRDefault="00E8627D" w:rsidP="00E70AE1">
            <w:pPr>
              <w:pStyle w:val="TAC"/>
            </w:pPr>
          </w:p>
        </w:tc>
        <w:tc>
          <w:tcPr>
            <w:tcW w:w="900" w:type="dxa"/>
            <w:shd w:val="clear" w:color="auto" w:fill="auto"/>
          </w:tcPr>
          <w:p w14:paraId="77655264" w14:textId="04942E2F" w:rsidR="00E8627D" w:rsidRPr="00DA06C3" w:rsidRDefault="00654178" w:rsidP="00654178">
            <w:pPr>
              <w:pStyle w:val="TAC"/>
            </w:pPr>
            <w:r w:rsidRPr="00DA06C3">
              <w:t>x</w:t>
            </w:r>
          </w:p>
        </w:tc>
        <w:tc>
          <w:tcPr>
            <w:tcW w:w="1080" w:type="dxa"/>
            <w:shd w:val="clear" w:color="auto" w:fill="auto"/>
          </w:tcPr>
          <w:p w14:paraId="0516CB41" w14:textId="77777777" w:rsidR="00E8627D" w:rsidRPr="00DA06C3" w:rsidRDefault="00E8627D" w:rsidP="00E70AE1">
            <w:pPr>
              <w:pStyle w:val="TAC"/>
            </w:pPr>
          </w:p>
        </w:tc>
        <w:tc>
          <w:tcPr>
            <w:tcW w:w="810" w:type="dxa"/>
            <w:shd w:val="clear" w:color="auto" w:fill="auto"/>
          </w:tcPr>
          <w:p w14:paraId="56803914" w14:textId="77777777" w:rsidR="00E8627D" w:rsidRPr="00DA06C3" w:rsidRDefault="00E8627D" w:rsidP="00E70AE1">
            <w:pPr>
              <w:pStyle w:val="TAC"/>
            </w:pPr>
          </w:p>
        </w:tc>
        <w:tc>
          <w:tcPr>
            <w:tcW w:w="990" w:type="dxa"/>
          </w:tcPr>
          <w:p w14:paraId="101AA483" w14:textId="77777777" w:rsidR="00E8627D" w:rsidRPr="00DA06C3" w:rsidRDefault="00E8627D" w:rsidP="00E70AE1">
            <w:pPr>
              <w:pStyle w:val="TAC"/>
            </w:pPr>
          </w:p>
        </w:tc>
        <w:tc>
          <w:tcPr>
            <w:tcW w:w="720" w:type="dxa"/>
          </w:tcPr>
          <w:p w14:paraId="6925ECCF" w14:textId="77777777" w:rsidR="00E8627D" w:rsidRPr="00DA06C3" w:rsidRDefault="00E8627D" w:rsidP="00E70AE1">
            <w:pPr>
              <w:pStyle w:val="TAC"/>
            </w:pPr>
          </w:p>
        </w:tc>
        <w:tc>
          <w:tcPr>
            <w:tcW w:w="900" w:type="dxa"/>
          </w:tcPr>
          <w:p w14:paraId="6EFABC61" w14:textId="77777777" w:rsidR="00E8627D" w:rsidRPr="00DA06C3" w:rsidRDefault="00E8627D" w:rsidP="00E70AE1">
            <w:pPr>
              <w:pStyle w:val="TAC"/>
            </w:pPr>
          </w:p>
        </w:tc>
        <w:tc>
          <w:tcPr>
            <w:tcW w:w="990" w:type="dxa"/>
          </w:tcPr>
          <w:p w14:paraId="2419C6C2" w14:textId="77777777" w:rsidR="00E8627D" w:rsidRPr="00DA06C3" w:rsidRDefault="00E8627D" w:rsidP="00E70AE1">
            <w:pPr>
              <w:pStyle w:val="TAC"/>
            </w:pPr>
          </w:p>
        </w:tc>
        <w:tc>
          <w:tcPr>
            <w:tcW w:w="1237" w:type="dxa"/>
          </w:tcPr>
          <w:p w14:paraId="0BEABB26" w14:textId="77777777" w:rsidR="00E8627D" w:rsidRPr="00DA06C3" w:rsidRDefault="00E8627D" w:rsidP="00E70AE1">
            <w:pPr>
              <w:pStyle w:val="TAC"/>
            </w:pPr>
          </w:p>
        </w:tc>
      </w:tr>
      <w:tr w:rsidR="00E8627D" w:rsidRPr="00DA06C3" w14:paraId="61EDCE2A" w14:textId="77777777" w:rsidTr="00811EC9">
        <w:tc>
          <w:tcPr>
            <w:tcW w:w="1080" w:type="dxa"/>
            <w:shd w:val="clear" w:color="auto" w:fill="auto"/>
          </w:tcPr>
          <w:p w14:paraId="596AB0F4" w14:textId="527E2CB8" w:rsidR="00E8627D" w:rsidRPr="00DA06C3" w:rsidRDefault="005E66A6" w:rsidP="00E70AE1">
            <w:pPr>
              <w:pStyle w:val="TAH"/>
            </w:pPr>
            <w:r w:rsidRPr="00DA06C3">
              <w:t>2</w:t>
            </w:r>
          </w:p>
        </w:tc>
        <w:tc>
          <w:tcPr>
            <w:tcW w:w="900" w:type="dxa"/>
            <w:shd w:val="clear" w:color="auto" w:fill="auto"/>
          </w:tcPr>
          <w:p w14:paraId="6D1372D4" w14:textId="4D8674F8" w:rsidR="00E8627D" w:rsidRPr="00DA06C3" w:rsidRDefault="005E66A6" w:rsidP="00E70AE1">
            <w:pPr>
              <w:pStyle w:val="TAC"/>
            </w:pPr>
            <w:r w:rsidRPr="00DA06C3">
              <w:t>x</w:t>
            </w:r>
          </w:p>
        </w:tc>
        <w:tc>
          <w:tcPr>
            <w:tcW w:w="900" w:type="dxa"/>
            <w:shd w:val="clear" w:color="auto" w:fill="auto"/>
          </w:tcPr>
          <w:p w14:paraId="1E292854" w14:textId="77777777" w:rsidR="00E8627D" w:rsidRPr="00DA06C3" w:rsidRDefault="00E8627D" w:rsidP="00E70AE1">
            <w:pPr>
              <w:pStyle w:val="TAC"/>
            </w:pPr>
          </w:p>
        </w:tc>
        <w:tc>
          <w:tcPr>
            <w:tcW w:w="1080" w:type="dxa"/>
            <w:shd w:val="clear" w:color="auto" w:fill="auto"/>
          </w:tcPr>
          <w:p w14:paraId="2BFCD4FD" w14:textId="77777777" w:rsidR="00E8627D" w:rsidRPr="00DA06C3" w:rsidRDefault="00E8627D" w:rsidP="00E70AE1">
            <w:pPr>
              <w:pStyle w:val="TAC"/>
            </w:pPr>
          </w:p>
        </w:tc>
        <w:tc>
          <w:tcPr>
            <w:tcW w:w="810" w:type="dxa"/>
            <w:shd w:val="clear" w:color="auto" w:fill="auto"/>
          </w:tcPr>
          <w:p w14:paraId="1D83C9C6" w14:textId="77777777" w:rsidR="00E8627D" w:rsidRPr="00DA06C3" w:rsidRDefault="00E8627D" w:rsidP="00E70AE1">
            <w:pPr>
              <w:pStyle w:val="TAC"/>
            </w:pPr>
          </w:p>
        </w:tc>
        <w:tc>
          <w:tcPr>
            <w:tcW w:w="990" w:type="dxa"/>
          </w:tcPr>
          <w:p w14:paraId="63E07EEE" w14:textId="77777777" w:rsidR="00E8627D" w:rsidRPr="00DA06C3" w:rsidRDefault="00E8627D" w:rsidP="00E70AE1">
            <w:pPr>
              <w:pStyle w:val="TAC"/>
            </w:pPr>
          </w:p>
        </w:tc>
        <w:tc>
          <w:tcPr>
            <w:tcW w:w="720" w:type="dxa"/>
          </w:tcPr>
          <w:p w14:paraId="36724DAC" w14:textId="77777777" w:rsidR="00E8627D" w:rsidRPr="00DA06C3" w:rsidRDefault="00E8627D" w:rsidP="00E70AE1">
            <w:pPr>
              <w:pStyle w:val="TAC"/>
            </w:pPr>
          </w:p>
        </w:tc>
        <w:tc>
          <w:tcPr>
            <w:tcW w:w="900" w:type="dxa"/>
          </w:tcPr>
          <w:p w14:paraId="5A1A97D3" w14:textId="77777777" w:rsidR="00E8627D" w:rsidRPr="00DA06C3" w:rsidRDefault="00E8627D" w:rsidP="00E70AE1">
            <w:pPr>
              <w:pStyle w:val="TAC"/>
            </w:pPr>
          </w:p>
        </w:tc>
        <w:tc>
          <w:tcPr>
            <w:tcW w:w="990" w:type="dxa"/>
          </w:tcPr>
          <w:p w14:paraId="493F5969" w14:textId="77777777" w:rsidR="00E8627D" w:rsidRPr="00DA06C3" w:rsidRDefault="00E8627D" w:rsidP="00E70AE1">
            <w:pPr>
              <w:pStyle w:val="TAC"/>
            </w:pPr>
          </w:p>
        </w:tc>
        <w:tc>
          <w:tcPr>
            <w:tcW w:w="1237" w:type="dxa"/>
          </w:tcPr>
          <w:p w14:paraId="1E55F03B" w14:textId="77777777" w:rsidR="00E8627D" w:rsidRPr="00DA06C3" w:rsidRDefault="00E8627D" w:rsidP="00E70AE1">
            <w:pPr>
              <w:pStyle w:val="TAC"/>
            </w:pPr>
          </w:p>
        </w:tc>
      </w:tr>
      <w:tr w:rsidR="00E8627D" w:rsidRPr="00DA06C3" w14:paraId="6088571F" w14:textId="77777777" w:rsidTr="00811EC9">
        <w:tc>
          <w:tcPr>
            <w:tcW w:w="1080" w:type="dxa"/>
            <w:shd w:val="clear" w:color="auto" w:fill="auto"/>
          </w:tcPr>
          <w:p w14:paraId="7B0B0D14" w14:textId="32B25A83" w:rsidR="00E8627D" w:rsidRPr="00DA06C3" w:rsidRDefault="00BC03DF" w:rsidP="00E70AE1">
            <w:pPr>
              <w:pStyle w:val="TAH"/>
            </w:pPr>
            <w:r w:rsidRPr="00DA06C3">
              <w:t>3</w:t>
            </w:r>
          </w:p>
        </w:tc>
        <w:tc>
          <w:tcPr>
            <w:tcW w:w="900" w:type="dxa"/>
            <w:shd w:val="clear" w:color="auto" w:fill="auto"/>
          </w:tcPr>
          <w:p w14:paraId="7201A0B7" w14:textId="7F4730CC" w:rsidR="00E8627D" w:rsidRPr="00DA06C3" w:rsidRDefault="00BC03DF" w:rsidP="00E70AE1">
            <w:pPr>
              <w:pStyle w:val="TAC"/>
            </w:pPr>
            <w:r w:rsidRPr="00DA06C3">
              <w:t>x</w:t>
            </w:r>
          </w:p>
        </w:tc>
        <w:tc>
          <w:tcPr>
            <w:tcW w:w="900" w:type="dxa"/>
            <w:shd w:val="clear" w:color="auto" w:fill="auto"/>
          </w:tcPr>
          <w:p w14:paraId="437F6E69" w14:textId="77777777" w:rsidR="00E8627D" w:rsidRPr="00DA06C3" w:rsidRDefault="00E8627D" w:rsidP="00E70AE1">
            <w:pPr>
              <w:pStyle w:val="TAC"/>
            </w:pPr>
          </w:p>
        </w:tc>
        <w:tc>
          <w:tcPr>
            <w:tcW w:w="1080" w:type="dxa"/>
            <w:shd w:val="clear" w:color="auto" w:fill="auto"/>
          </w:tcPr>
          <w:p w14:paraId="0ABB9B92" w14:textId="77777777" w:rsidR="00E8627D" w:rsidRPr="00DA06C3" w:rsidRDefault="00E8627D" w:rsidP="00E70AE1">
            <w:pPr>
              <w:pStyle w:val="TAC"/>
            </w:pPr>
          </w:p>
        </w:tc>
        <w:tc>
          <w:tcPr>
            <w:tcW w:w="810" w:type="dxa"/>
            <w:shd w:val="clear" w:color="auto" w:fill="auto"/>
          </w:tcPr>
          <w:p w14:paraId="5A4BF951" w14:textId="7F2AB562" w:rsidR="00E8627D" w:rsidRPr="00DA06C3" w:rsidRDefault="00A53719" w:rsidP="00E70AE1">
            <w:pPr>
              <w:pStyle w:val="TAC"/>
              <w:rPr>
                <w:lang w:val="en-US"/>
              </w:rPr>
            </w:pPr>
            <w:r w:rsidRPr="00DA06C3">
              <w:rPr>
                <w:rFonts w:hint="eastAsia"/>
                <w:lang w:val="en-US"/>
              </w:rPr>
              <w:t>x</w:t>
            </w:r>
          </w:p>
        </w:tc>
        <w:tc>
          <w:tcPr>
            <w:tcW w:w="990" w:type="dxa"/>
          </w:tcPr>
          <w:p w14:paraId="2FA88AFE" w14:textId="77777777" w:rsidR="00E8627D" w:rsidRPr="00DA06C3" w:rsidRDefault="00E8627D" w:rsidP="00E70AE1">
            <w:pPr>
              <w:pStyle w:val="TAC"/>
            </w:pPr>
          </w:p>
        </w:tc>
        <w:tc>
          <w:tcPr>
            <w:tcW w:w="720" w:type="dxa"/>
          </w:tcPr>
          <w:p w14:paraId="6FE901B2" w14:textId="77777777" w:rsidR="00E8627D" w:rsidRPr="00DA06C3" w:rsidRDefault="00E8627D" w:rsidP="00E70AE1">
            <w:pPr>
              <w:pStyle w:val="TAC"/>
            </w:pPr>
          </w:p>
        </w:tc>
        <w:tc>
          <w:tcPr>
            <w:tcW w:w="900" w:type="dxa"/>
          </w:tcPr>
          <w:p w14:paraId="58F2F82F" w14:textId="77777777" w:rsidR="00E8627D" w:rsidRPr="00DA06C3" w:rsidRDefault="00E8627D" w:rsidP="00E70AE1">
            <w:pPr>
              <w:pStyle w:val="TAC"/>
            </w:pPr>
          </w:p>
        </w:tc>
        <w:tc>
          <w:tcPr>
            <w:tcW w:w="990" w:type="dxa"/>
          </w:tcPr>
          <w:p w14:paraId="7C27F9EA" w14:textId="77777777" w:rsidR="00E8627D" w:rsidRPr="00DA06C3" w:rsidRDefault="00E8627D" w:rsidP="00E70AE1">
            <w:pPr>
              <w:pStyle w:val="TAC"/>
            </w:pPr>
          </w:p>
        </w:tc>
        <w:tc>
          <w:tcPr>
            <w:tcW w:w="1237" w:type="dxa"/>
          </w:tcPr>
          <w:p w14:paraId="24AB73DB" w14:textId="77777777" w:rsidR="00E8627D" w:rsidRPr="00DA06C3" w:rsidRDefault="00E8627D" w:rsidP="00E70AE1">
            <w:pPr>
              <w:pStyle w:val="TAC"/>
            </w:pPr>
          </w:p>
        </w:tc>
      </w:tr>
      <w:tr w:rsidR="00E8627D" w:rsidRPr="00DA06C3" w14:paraId="4138746C" w14:textId="77777777" w:rsidTr="00811EC9">
        <w:tc>
          <w:tcPr>
            <w:tcW w:w="1080" w:type="dxa"/>
            <w:shd w:val="clear" w:color="auto" w:fill="auto"/>
          </w:tcPr>
          <w:p w14:paraId="698333CD" w14:textId="49DB01B5" w:rsidR="00E8627D" w:rsidRPr="00DA06C3" w:rsidRDefault="009A3F26" w:rsidP="00E70AE1">
            <w:pPr>
              <w:pStyle w:val="TAH"/>
            </w:pPr>
            <w:r w:rsidRPr="00DA06C3">
              <w:t>4</w:t>
            </w:r>
          </w:p>
        </w:tc>
        <w:tc>
          <w:tcPr>
            <w:tcW w:w="900" w:type="dxa"/>
            <w:shd w:val="clear" w:color="auto" w:fill="auto"/>
          </w:tcPr>
          <w:p w14:paraId="69671CC2" w14:textId="71DD6068" w:rsidR="00E8627D" w:rsidRPr="00DA06C3" w:rsidRDefault="009A3F26" w:rsidP="00E70AE1">
            <w:pPr>
              <w:pStyle w:val="TAC"/>
            </w:pPr>
            <w:r w:rsidRPr="00DA06C3">
              <w:t>x</w:t>
            </w:r>
          </w:p>
        </w:tc>
        <w:tc>
          <w:tcPr>
            <w:tcW w:w="900" w:type="dxa"/>
            <w:shd w:val="clear" w:color="auto" w:fill="auto"/>
          </w:tcPr>
          <w:p w14:paraId="33C71DC9" w14:textId="77777777" w:rsidR="00E8627D" w:rsidRPr="00DA06C3" w:rsidRDefault="00E8627D" w:rsidP="00E70AE1">
            <w:pPr>
              <w:pStyle w:val="TAC"/>
            </w:pPr>
          </w:p>
        </w:tc>
        <w:tc>
          <w:tcPr>
            <w:tcW w:w="1080" w:type="dxa"/>
            <w:shd w:val="clear" w:color="auto" w:fill="auto"/>
          </w:tcPr>
          <w:p w14:paraId="78CE83A7" w14:textId="7BF2D9DB" w:rsidR="00E8627D" w:rsidRPr="00DA06C3" w:rsidRDefault="00A53719" w:rsidP="00E70AE1">
            <w:pPr>
              <w:pStyle w:val="TAC"/>
            </w:pPr>
            <w:r w:rsidRPr="00DA06C3">
              <w:rPr>
                <w:rFonts w:hint="eastAsia"/>
              </w:rPr>
              <w:t>x</w:t>
            </w:r>
          </w:p>
        </w:tc>
        <w:tc>
          <w:tcPr>
            <w:tcW w:w="810" w:type="dxa"/>
            <w:shd w:val="clear" w:color="auto" w:fill="auto"/>
          </w:tcPr>
          <w:p w14:paraId="259DA37E" w14:textId="247D74B4" w:rsidR="00E8627D" w:rsidRPr="00DA06C3" w:rsidRDefault="00A53719" w:rsidP="00E70AE1">
            <w:pPr>
              <w:pStyle w:val="TAC"/>
            </w:pPr>
            <w:r w:rsidRPr="00DA06C3">
              <w:rPr>
                <w:rFonts w:hint="eastAsia"/>
              </w:rPr>
              <w:t>x</w:t>
            </w:r>
          </w:p>
        </w:tc>
        <w:tc>
          <w:tcPr>
            <w:tcW w:w="990" w:type="dxa"/>
          </w:tcPr>
          <w:p w14:paraId="2B95DC23" w14:textId="77777777" w:rsidR="00E8627D" w:rsidRPr="00DA06C3" w:rsidRDefault="00E8627D" w:rsidP="00E70AE1">
            <w:pPr>
              <w:pStyle w:val="TAC"/>
            </w:pPr>
          </w:p>
        </w:tc>
        <w:tc>
          <w:tcPr>
            <w:tcW w:w="720" w:type="dxa"/>
          </w:tcPr>
          <w:p w14:paraId="2F2AE982" w14:textId="77777777" w:rsidR="00E8627D" w:rsidRPr="00DA06C3" w:rsidRDefault="00E8627D" w:rsidP="00E70AE1">
            <w:pPr>
              <w:pStyle w:val="TAC"/>
            </w:pPr>
          </w:p>
        </w:tc>
        <w:tc>
          <w:tcPr>
            <w:tcW w:w="900" w:type="dxa"/>
          </w:tcPr>
          <w:p w14:paraId="1C4CDBF2" w14:textId="77777777" w:rsidR="00E8627D" w:rsidRPr="00DA06C3" w:rsidRDefault="00E8627D" w:rsidP="00E70AE1">
            <w:pPr>
              <w:pStyle w:val="TAC"/>
            </w:pPr>
          </w:p>
        </w:tc>
        <w:tc>
          <w:tcPr>
            <w:tcW w:w="990" w:type="dxa"/>
          </w:tcPr>
          <w:p w14:paraId="4B9EA3D6" w14:textId="77777777" w:rsidR="00E8627D" w:rsidRPr="00DA06C3" w:rsidRDefault="00E8627D" w:rsidP="00E70AE1">
            <w:pPr>
              <w:pStyle w:val="TAC"/>
            </w:pPr>
          </w:p>
        </w:tc>
        <w:tc>
          <w:tcPr>
            <w:tcW w:w="1237" w:type="dxa"/>
          </w:tcPr>
          <w:p w14:paraId="2000292D" w14:textId="77777777" w:rsidR="00E8627D" w:rsidRPr="00DA06C3" w:rsidRDefault="00E8627D" w:rsidP="00E70AE1">
            <w:pPr>
              <w:pStyle w:val="TAC"/>
            </w:pPr>
          </w:p>
        </w:tc>
      </w:tr>
      <w:tr w:rsidR="00E8627D" w:rsidRPr="00DA06C3" w14:paraId="5385615F" w14:textId="77777777" w:rsidTr="00811EC9">
        <w:tc>
          <w:tcPr>
            <w:tcW w:w="1080" w:type="dxa"/>
            <w:shd w:val="clear" w:color="auto" w:fill="auto"/>
          </w:tcPr>
          <w:p w14:paraId="2DD71B3E" w14:textId="31FA2E09" w:rsidR="00E8627D" w:rsidRPr="00DA06C3" w:rsidRDefault="00BB1913" w:rsidP="00E70AE1">
            <w:pPr>
              <w:pStyle w:val="TAH"/>
            </w:pPr>
            <w:r w:rsidRPr="00DA06C3">
              <w:t>5</w:t>
            </w:r>
          </w:p>
        </w:tc>
        <w:tc>
          <w:tcPr>
            <w:tcW w:w="900" w:type="dxa"/>
            <w:shd w:val="clear" w:color="auto" w:fill="auto"/>
          </w:tcPr>
          <w:p w14:paraId="303CE25B" w14:textId="65C4D656" w:rsidR="00E8627D" w:rsidRPr="00DA06C3" w:rsidRDefault="00BB1913" w:rsidP="00E70AE1">
            <w:pPr>
              <w:pStyle w:val="TAC"/>
            </w:pPr>
            <w:r w:rsidRPr="00DA06C3">
              <w:t>x</w:t>
            </w:r>
          </w:p>
        </w:tc>
        <w:tc>
          <w:tcPr>
            <w:tcW w:w="900" w:type="dxa"/>
            <w:shd w:val="clear" w:color="auto" w:fill="auto"/>
          </w:tcPr>
          <w:p w14:paraId="2AC485D1" w14:textId="77777777" w:rsidR="00E8627D" w:rsidRPr="00DA06C3" w:rsidRDefault="00E8627D" w:rsidP="00E70AE1">
            <w:pPr>
              <w:pStyle w:val="TAC"/>
            </w:pPr>
          </w:p>
        </w:tc>
        <w:tc>
          <w:tcPr>
            <w:tcW w:w="1080" w:type="dxa"/>
            <w:shd w:val="clear" w:color="auto" w:fill="auto"/>
          </w:tcPr>
          <w:p w14:paraId="504E64B6" w14:textId="77777777" w:rsidR="00E8627D" w:rsidRPr="00DA06C3" w:rsidRDefault="00E8627D" w:rsidP="00E70AE1">
            <w:pPr>
              <w:pStyle w:val="TAC"/>
            </w:pPr>
          </w:p>
        </w:tc>
        <w:tc>
          <w:tcPr>
            <w:tcW w:w="810" w:type="dxa"/>
            <w:shd w:val="clear" w:color="auto" w:fill="auto"/>
          </w:tcPr>
          <w:p w14:paraId="6A7A8663" w14:textId="77777777" w:rsidR="00E8627D" w:rsidRPr="00DA06C3" w:rsidRDefault="00E8627D" w:rsidP="00E70AE1">
            <w:pPr>
              <w:pStyle w:val="TAC"/>
            </w:pPr>
          </w:p>
        </w:tc>
        <w:tc>
          <w:tcPr>
            <w:tcW w:w="990" w:type="dxa"/>
          </w:tcPr>
          <w:p w14:paraId="79826FDC" w14:textId="77777777" w:rsidR="00E8627D" w:rsidRPr="00DA06C3" w:rsidRDefault="00E8627D" w:rsidP="00E70AE1">
            <w:pPr>
              <w:pStyle w:val="TAC"/>
            </w:pPr>
          </w:p>
        </w:tc>
        <w:tc>
          <w:tcPr>
            <w:tcW w:w="720" w:type="dxa"/>
          </w:tcPr>
          <w:p w14:paraId="1C0A3A58" w14:textId="7F90EE50" w:rsidR="00E8627D" w:rsidRPr="00DA06C3" w:rsidRDefault="002C3CB7" w:rsidP="00E70AE1">
            <w:pPr>
              <w:pStyle w:val="TAC"/>
            </w:pPr>
            <w:r w:rsidRPr="00DA06C3">
              <w:rPr>
                <w:rFonts w:hint="eastAsia"/>
              </w:rPr>
              <w:t>x</w:t>
            </w:r>
          </w:p>
        </w:tc>
        <w:tc>
          <w:tcPr>
            <w:tcW w:w="900" w:type="dxa"/>
          </w:tcPr>
          <w:p w14:paraId="4F6CF957" w14:textId="77777777" w:rsidR="00E8627D" w:rsidRPr="00DA06C3" w:rsidRDefault="00E8627D" w:rsidP="00E70AE1">
            <w:pPr>
              <w:pStyle w:val="TAC"/>
            </w:pPr>
          </w:p>
        </w:tc>
        <w:tc>
          <w:tcPr>
            <w:tcW w:w="990" w:type="dxa"/>
          </w:tcPr>
          <w:p w14:paraId="22A6615D" w14:textId="77777777" w:rsidR="00E8627D" w:rsidRPr="00DA06C3" w:rsidRDefault="00E8627D" w:rsidP="00E70AE1">
            <w:pPr>
              <w:pStyle w:val="TAC"/>
            </w:pPr>
          </w:p>
        </w:tc>
        <w:tc>
          <w:tcPr>
            <w:tcW w:w="1237" w:type="dxa"/>
          </w:tcPr>
          <w:p w14:paraId="63F1EFB2" w14:textId="77777777" w:rsidR="00E8627D" w:rsidRPr="00DA06C3" w:rsidRDefault="00E8627D" w:rsidP="00E70AE1">
            <w:pPr>
              <w:pStyle w:val="TAC"/>
            </w:pPr>
          </w:p>
        </w:tc>
      </w:tr>
      <w:tr w:rsidR="00E8627D" w:rsidRPr="00DA06C3" w14:paraId="5DAC3082" w14:textId="77777777" w:rsidTr="00811EC9">
        <w:tc>
          <w:tcPr>
            <w:tcW w:w="1080" w:type="dxa"/>
            <w:shd w:val="clear" w:color="auto" w:fill="auto"/>
          </w:tcPr>
          <w:p w14:paraId="3EF54DF5" w14:textId="3FA55AB4" w:rsidR="00E8627D" w:rsidRPr="00DA06C3" w:rsidRDefault="005B176A" w:rsidP="00E70AE1">
            <w:pPr>
              <w:pStyle w:val="TAH"/>
            </w:pPr>
            <w:r w:rsidRPr="00DA06C3">
              <w:t>6</w:t>
            </w:r>
          </w:p>
        </w:tc>
        <w:tc>
          <w:tcPr>
            <w:tcW w:w="900" w:type="dxa"/>
            <w:shd w:val="clear" w:color="auto" w:fill="auto"/>
          </w:tcPr>
          <w:p w14:paraId="63BC7EAD" w14:textId="459582AF" w:rsidR="00E8627D" w:rsidRPr="00DA06C3" w:rsidRDefault="005B176A" w:rsidP="00E70AE1">
            <w:pPr>
              <w:pStyle w:val="TAC"/>
            </w:pPr>
            <w:r w:rsidRPr="00DA06C3">
              <w:t>x</w:t>
            </w:r>
          </w:p>
        </w:tc>
        <w:tc>
          <w:tcPr>
            <w:tcW w:w="900" w:type="dxa"/>
            <w:shd w:val="clear" w:color="auto" w:fill="auto"/>
          </w:tcPr>
          <w:p w14:paraId="5154A869" w14:textId="77777777" w:rsidR="00E8627D" w:rsidRPr="00DA06C3" w:rsidRDefault="00E8627D" w:rsidP="00E70AE1">
            <w:pPr>
              <w:pStyle w:val="TAC"/>
            </w:pPr>
          </w:p>
        </w:tc>
        <w:tc>
          <w:tcPr>
            <w:tcW w:w="1080" w:type="dxa"/>
            <w:shd w:val="clear" w:color="auto" w:fill="auto"/>
          </w:tcPr>
          <w:p w14:paraId="37CD9DC2" w14:textId="77777777" w:rsidR="00E8627D" w:rsidRPr="00DA06C3" w:rsidRDefault="00E8627D" w:rsidP="00E70AE1">
            <w:pPr>
              <w:pStyle w:val="TAC"/>
            </w:pPr>
          </w:p>
        </w:tc>
        <w:tc>
          <w:tcPr>
            <w:tcW w:w="810" w:type="dxa"/>
            <w:shd w:val="clear" w:color="auto" w:fill="auto"/>
          </w:tcPr>
          <w:p w14:paraId="6629FE9B" w14:textId="77777777" w:rsidR="00E8627D" w:rsidRPr="00DA06C3" w:rsidRDefault="00E8627D" w:rsidP="00E70AE1">
            <w:pPr>
              <w:pStyle w:val="TAC"/>
            </w:pPr>
          </w:p>
        </w:tc>
        <w:tc>
          <w:tcPr>
            <w:tcW w:w="990" w:type="dxa"/>
          </w:tcPr>
          <w:p w14:paraId="7419660F" w14:textId="77777777" w:rsidR="00E8627D" w:rsidRPr="00DA06C3" w:rsidRDefault="00E8627D" w:rsidP="00E70AE1">
            <w:pPr>
              <w:pStyle w:val="TAC"/>
            </w:pPr>
          </w:p>
        </w:tc>
        <w:tc>
          <w:tcPr>
            <w:tcW w:w="720" w:type="dxa"/>
          </w:tcPr>
          <w:p w14:paraId="0D6D40EB" w14:textId="77777777" w:rsidR="00E8627D" w:rsidRPr="00DA06C3" w:rsidRDefault="00E8627D" w:rsidP="00E70AE1">
            <w:pPr>
              <w:pStyle w:val="TAC"/>
            </w:pPr>
          </w:p>
        </w:tc>
        <w:tc>
          <w:tcPr>
            <w:tcW w:w="900" w:type="dxa"/>
          </w:tcPr>
          <w:p w14:paraId="33602767" w14:textId="77777777" w:rsidR="00E8627D" w:rsidRPr="00DA06C3" w:rsidRDefault="00E8627D" w:rsidP="00E70AE1">
            <w:pPr>
              <w:pStyle w:val="TAC"/>
            </w:pPr>
          </w:p>
        </w:tc>
        <w:tc>
          <w:tcPr>
            <w:tcW w:w="990" w:type="dxa"/>
          </w:tcPr>
          <w:p w14:paraId="0AD45E75" w14:textId="77777777" w:rsidR="00E8627D" w:rsidRPr="00DA06C3" w:rsidRDefault="00E8627D" w:rsidP="00E70AE1">
            <w:pPr>
              <w:pStyle w:val="TAC"/>
            </w:pPr>
          </w:p>
        </w:tc>
        <w:tc>
          <w:tcPr>
            <w:tcW w:w="1237" w:type="dxa"/>
          </w:tcPr>
          <w:p w14:paraId="10385F49" w14:textId="77777777" w:rsidR="00E8627D" w:rsidRPr="00DA06C3" w:rsidRDefault="00E8627D" w:rsidP="00E70AE1">
            <w:pPr>
              <w:pStyle w:val="TAC"/>
            </w:pPr>
          </w:p>
        </w:tc>
      </w:tr>
      <w:tr w:rsidR="00E8627D" w:rsidRPr="00DA06C3" w14:paraId="1F70CD68" w14:textId="77777777" w:rsidTr="00811EC9">
        <w:tc>
          <w:tcPr>
            <w:tcW w:w="1080" w:type="dxa"/>
            <w:shd w:val="clear" w:color="auto" w:fill="auto"/>
          </w:tcPr>
          <w:p w14:paraId="31CDE5E3" w14:textId="46ABD8CA" w:rsidR="00E8627D" w:rsidRPr="00DA06C3" w:rsidRDefault="002D1358" w:rsidP="00E70AE1">
            <w:pPr>
              <w:pStyle w:val="TAH"/>
            </w:pPr>
            <w:r w:rsidRPr="00DA06C3">
              <w:t>7</w:t>
            </w:r>
          </w:p>
        </w:tc>
        <w:tc>
          <w:tcPr>
            <w:tcW w:w="900" w:type="dxa"/>
            <w:shd w:val="clear" w:color="auto" w:fill="auto"/>
          </w:tcPr>
          <w:p w14:paraId="42F8F634" w14:textId="77777777" w:rsidR="00E8627D" w:rsidRPr="00DA06C3" w:rsidRDefault="00E8627D" w:rsidP="00E70AE1">
            <w:pPr>
              <w:pStyle w:val="TAC"/>
            </w:pPr>
          </w:p>
        </w:tc>
        <w:tc>
          <w:tcPr>
            <w:tcW w:w="900" w:type="dxa"/>
            <w:shd w:val="clear" w:color="auto" w:fill="auto"/>
          </w:tcPr>
          <w:p w14:paraId="640A0054" w14:textId="77777777" w:rsidR="00E8627D" w:rsidRPr="00DA06C3" w:rsidRDefault="00E8627D" w:rsidP="00E70AE1">
            <w:pPr>
              <w:pStyle w:val="TAC"/>
            </w:pPr>
          </w:p>
        </w:tc>
        <w:tc>
          <w:tcPr>
            <w:tcW w:w="1080" w:type="dxa"/>
            <w:shd w:val="clear" w:color="auto" w:fill="auto"/>
          </w:tcPr>
          <w:p w14:paraId="6EBB95BE" w14:textId="77777777" w:rsidR="00E8627D" w:rsidRPr="00DA06C3" w:rsidRDefault="00E8627D" w:rsidP="00E70AE1">
            <w:pPr>
              <w:pStyle w:val="TAC"/>
            </w:pPr>
          </w:p>
        </w:tc>
        <w:tc>
          <w:tcPr>
            <w:tcW w:w="810" w:type="dxa"/>
            <w:shd w:val="clear" w:color="auto" w:fill="auto"/>
          </w:tcPr>
          <w:p w14:paraId="2D6C8433" w14:textId="77777777" w:rsidR="00E8627D" w:rsidRPr="00DA06C3" w:rsidRDefault="00E8627D" w:rsidP="00E70AE1">
            <w:pPr>
              <w:pStyle w:val="TAC"/>
            </w:pPr>
          </w:p>
        </w:tc>
        <w:tc>
          <w:tcPr>
            <w:tcW w:w="990" w:type="dxa"/>
          </w:tcPr>
          <w:p w14:paraId="37185AD7" w14:textId="77777777" w:rsidR="00E8627D" w:rsidRPr="00DA06C3" w:rsidRDefault="00E8627D" w:rsidP="00E70AE1">
            <w:pPr>
              <w:pStyle w:val="TAC"/>
            </w:pPr>
          </w:p>
        </w:tc>
        <w:tc>
          <w:tcPr>
            <w:tcW w:w="720" w:type="dxa"/>
          </w:tcPr>
          <w:p w14:paraId="3C61BA6E" w14:textId="49A88A42" w:rsidR="00E8627D" w:rsidRPr="00DA06C3" w:rsidRDefault="002D1358" w:rsidP="00E70AE1">
            <w:pPr>
              <w:pStyle w:val="TAC"/>
            </w:pPr>
            <w:r w:rsidRPr="00DA06C3">
              <w:t>x</w:t>
            </w:r>
          </w:p>
        </w:tc>
        <w:tc>
          <w:tcPr>
            <w:tcW w:w="900" w:type="dxa"/>
          </w:tcPr>
          <w:p w14:paraId="0C39DD04" w14:textId="77777777" w:rsidR="00E8627D" w:rsidRPr="00DA06C3" w:rsidRDefault="00E8627D" w:rsidP="00E70AE1">
            <w:pPr>
              <w:pStyle w:val="TAC"/>
            </w:pPr>
          </w:p>
        </w:tc>
        <w:tc>
          <w:tcPr>
            <w:tcW w:w="990" w:type="dxa"/>
          </w:tcPr>
          <w:p w14:paraId="22E087C5" w14:textId="77777777" w:rsidR="00E8627D" w:rsidRPr="00DA06C3" w:rsidRDefault="00E8627D" w:rsidP="00E70AE1">
            <w:pPr>
              <w:pStyle w:val="TAC"/>
            </w:pPr>
          </w:p>
        </w:tc>
        <w:tc>
          <w:tcPr>
            <w:tcW w:w="1237" w:type="dxa"/>
          </w:tcPr>
          <w:p w14:paraId="1AC55594" w14:textId="77777777" w:rsidR="00E8627D" w:rsidRPr="00DA06C3" w:rsidRDefault="00E8627D" w:rsidP="00E70AE1">
            <w:pPr>
              <w:pStyle w:val="TAC"/>
            </w:pPr>
          </w:p>
        </w:tc>
      </w:tr>
      <w:tr w:rsidR="00E8627D" w:rsidRPr="00DA06C3" w14:paraId="2D1F3496" w14:textId="77777777" w:rsidTr="00811EC9">
        <w:tc>
          <w:tcPr>
            <w:tcW w:w="1080" w:type="dxa"/>
            <w:shd w:val="clear" w:color="auto" w:fill="auto"/>
          </w:tcPr>
          <w:p w14:paraId="4584E2ED" w14:textId="65EA1A04" w:rsidR="00E8627D" w:rsidRPr="00DA06C3" w:rsidRDefault="001F7D30" w:rsidP="00E70AE1">
            <w:pPr>
              <w:pStyle w:val="TAH"/>
            </w:pPr>
            <w:r w:rsidRPr="00DA06C3">
              <w:t>8</w:t>
            </w:r>
          </w:p>
        </w:tc>
        <w:tc>
          <w:tcPr>
            <w:tcW w:w="900" w:type="dxa"/>
            <w:shd w:val="clear" w:color="auto" w:fill="auto"/>
          </w:tcPr>
          <w:p w14:paraId="16027744" w14:textId="60F4FD1E" w:rsidR="00E8627D" w:rsidRPr="00DA06C3" w:rsidRDefault="001F7D30" w:rsidP="00E70AE1">
            <w:pPr>
              <w:pStyle w:val="TAC"/>
            </w:pPr>
            <w:r w:rsidRPr="00DA06C3">
              <w:t>x</w:t>
            </w:r>
          </w:p>
        </w:tc>
        <w:tc>
          <w:tcPr>
            <w:tcW w:w="900" w:type="dxa"/>
            <w:shd w:val="clear" w:color="auto" w:fill="auto"/>
          </w:tcPr>
          <w:p w14:paraId="77A62505" w14:textId="77777777" w:rsidR="00E8627D" w:rsidRPr="00DA06C3" w:rsidRDefault="00E8627D" w:rsidP="00E70AE1">
            <w:pPr>
              <w:pStyle w:val="TAC"/>
            </w:pPr>
          </w:p>
        </w:tc>
        <w:tc>
          <w:tcPr>
            <w:tcW w:w="1080" w:type="dxa"/>
            <w:shd w:val="clear" w:color="auto" w:fill="auto"/>
          </w:tcPr>
          <w:p w14:paraId="3BE72F4C" w14:textId="77777777" w:rsidR="00E8627D" w:rsidRPr="00DA06C3" w:rsidRDefault="00E8627D" w:rsidP="00E70AE1">
            <w:pPr>
              <w:pStyle w:val="TAC"/>
            </w:pPr>
          </w:p>
        </w:tc>
        <w:tc>
          <w:tcPr>
            <w:tcW w:w="810" w:type="dxa"/>
            <w:shd w:val="clear" w:color="auto" w:fill="auto"/>
          </w:tcPr>
          <w:p w14:paraId="2F0E4177" w14:textId="77777777" w:rsidR="00E8627D" w:rsidRPr="00DA06C3" w:rsidRDefault="00E8627D" w:rsidP="00E70AE1">
            <w:pPr>
              <w:pStyle w:val="TAC"/>
            </w:pPr>
          </w:p>
        </w:tc>
        <w:tc>
          <w:tcPr>
            <w:tcW w:w="990" w:type="dxa"/>
          </w:tcPr>
          <w:p w14:paraId="50F23750" w14:textId="77777777" w:rsidR="00E8627D" w:rsidRPr="00DA06C3" w:rsidRDefault="00E8627D" w:rsidP="00E70AE1">
            <w:pPr>
              <w:pStyle w:val="TAC"/>
            </w:pPr>
          </w:p>
        </w:tc>
        <w:tc>
          <w:tcPr>
            <w:tcW w:w="720" w:type="dxa"/>
          </w:tcPr>
          <w:p w14:paraId="7740E408" w14:textId="77777777" w:rsidR="00E8627D" w:rsidRPr="00DA06C3" w:rsidRDefault="00E8627D" w:rsidP="00E70AE1">
            <w:pPr>
              <w:pStyle w:val="TAC"/>
            </w:pPr>
          </w:p>
        </w:tc>
        <w:tc>
          <w:tcPr>
            <w:tcW w:w="900" w:type="dxa"/>
          </w:tcPr>
          <w:p w14:paraId="0F78FD4C" w14:textId="77777777" w:rsidR="00E8627D" w:rsidRPr="00DA06C3" w:rsidRDefault="00E8627D" w:rsidP="00E70AE1">
            <w:pPr>
              <w:pStyle w:val="TAC"/>
            </w:pPr>
          </w:p>
        </w:tc>
        <w:tc>
          <w:tcPr>
            <w:tcW w:w="990" w:type="dxa"/>
          </w:tcPr>
          <w:p w14:paraId="2F99FFC9" w14:textId="77777777" w:rsidR="00E8627D" w:rsidRPr="00DA06C3" w:rsidRDefault="00E8627D" w:rsidP="00E70AE1">
            <w:pPr>
              <w:pStyle w:val="TAC"/>
            </w:pPr>
          </w:p>
        </w:tc>
        <w:tc>
          <w:tcPr>
            <w:tcW w:w="1237" w:type="dxa"/>
          </w:tcPr>
          <w:p w14:paraId="41F69E2E" w14:textId="77777777" w:rsidR="00E8627D" w:rsidRPr="00DA06C3" w:rsidRDefault="00E8627D" w:rsidP="00E70AE1">
            <w:pPr>
              <w:pStyle w:val="TAC"/>
            </w:pPr>
          </w:p>
        </w:tc>
      </w:tr>
      <w:tr w:rsidR="00BA3C0A" w:rsidRPr="00DA06C3" w14:paraId="40AFA8EC" w14:textId="77777777" w:rsidTr="00811EC9">
        <w:tc>
          <w:tcPr>
            <w:tcW w:w="1080" w:type="dxa"/>
            <w:shd w:val="clear" w:color="auto" w:fill="auto"/>
          </w:tcPr>
          <w:p w14:paraId="238E5ABE" w14:textId="2DF03815" w:rsidR="00BA3C0A" w:rsidRPr="00DA06C3" w:rsidRDefault="00BA3C0A" w:rsidP="00E70AE1">
            <w:pPr>
              <w:pStyle w:val="TAH"/>
            </w:pPr>
            <w:r w:rsidRPr="00DA06C3">
              <w:t>9</w:t>
            </w:r>
          </w:p>
        </w:tc>
        <w:tc>
          <w:tcPr>
            <w:tcW w:w="900" w:type="dxa"/>
            <w:shd w:val="clear" w:color="auto" w:fill="auto"/>
          </w:tcPr>
          <w:p w14:paraId="273BFC06" w14:textId="174D8A58" w:rsidR="00BA3C0A" w:rsidRPr="00DA06C3" w:rsidRDefault="00BA3C0A" w:rsidP="00E70AE1">
            <w:pPr>
              <w:pStyle w:val="TAC"/>
            </w:pPr>
            <w:r w:rsidRPr="00DA06C3">
              <w:t>x</w:t>
            </w:r>
          </w:p>
        </w:tc>
        <w:tc>
          <w:tcPr>
            <w:tcW w:w="900" w:type="dxa"/>
            <w:shd w:val="clear" w:color="auto" w:fill="auto"/>
          </w:tcPr>
          <w:p w14:paraId="43403338" w14:textId="77777777" w:rsidR="00BA3C0A" w:rsidRPr="00DA06C3" w:rsidRDefault="00BA3C0A" w:rsidP="00E70AE1">
            <w:pPr>
              <w:pStyle w:val="TAC"/>
            </w:pPr>
          </w:p>
        </w:tc>
        <w:tc>
          <w:tcPr>
            <w:tcW w:w="1080" w:type="dxa"/>
            <w:shd w:val="clear" w:color="auto" w:fill="auto"/>
          </w:tcPr>
          <w:p w14:paraId="10F9B84C" w14:textId="77777777" w:rsidR="00BA3C0A" w:rsidRPr="00DA06C3" w:rsidRDefault="00BA3C0A" w:rsidP="00E70AE1">
            <w:pPr>
              <w:pStyle w:val="TAC"/>
            </w:pPr>
          </w:p>
        </w:tc>
        <w:tc>
          <w:tcPr>
            <w:tcW w:w="810" w:type="dxa"/>
            <w:shd w:val="clear" w:color="auto" w:fill="auto"/>
          </w:tcPr>
          <w:p w14:paraId="572003FD" w14:textId="77777777" w:rsidR="00BA3C0A" w:rsidRPr="00DA06C3" w:rsidRDefault="00BA3C0A" w:rsidP="00E70AE1">
            <w:pPr>
              <w:pStyle w:val="TAC"/>
            </w:pPr>
          </w:p>
        </w:tc>
        <w:tc>
          <w:tcPr>
            <w:tcW w:w="990" w:type="dxa"/>
          </w:tcPr>
          <w:p w14:paraId="0245EC96" w14:textId="77777777" w:rsidR="00BA3C0A" w:rsidRPr="00DA06C3" w:rsidRDefault="00BA3C0A" w:rsidP="00E70AE1">
            <w:pPr>
              <w:pStyle w:val="TAC"/>
            </w:pPr>
          </w:p>
        </w:tc>
        <w:tc>
          <w:tcPr>
            <w:tcW w:w="720" w:type="dxa"/>
          </w:tcPr>
          <w:p w14:paraId="4F91EAA4" w14:textId="77777777" w:rsidR="00BA3C0A" w:rsidRPr="00DA06C3" w:rsidRDefault="00BA3C0A" w:rsidP="00E70AE1">
            <w:pPr>
              <w:pStyle w:val="TAC"/>
            </w:pPr>
          </w:p>
        </w:tc>
        <w:tc>
          <w:tcPr>
            <w:tcW w:w="900" w:type="dxa"/>
          </w:tcPr>
          <w:p w14:paraId="2BE37F9B" w14:textId="77777777" w:rsidR="00BA3C0A" w:rsidRPr="00DA06C3" w:rsidRDefault="00BA3C0A" w:rsidP="00E70AE1">
            <w:pPr>
              <w:pStyle w:val="TAC"/>
            </w:pPr>
          </w:p>
        </w:tc>
        <w:tc>
          <w:tcPr>
            <w:tcW w:w="990" w:type="dxa"/>
          </w:tcPr>
          <w:p w14:paraId="51A3289C" w14:textId="77777777" w:rsidR="00BA3C0A" w:rsidRPr="00DA06C3" w:rsidRDefault="00BA3C0A" w:rsidP="00E70AE1">
            <w:pPr>
              <w:pStyle w:val="TAC"/>
            </w:pPr>
          </w:p>
        </w:tc>
        <w:tc>
          <w:tcPr>
            <w:tcW w:w="1237" w:type="dxa"/>
          </w:tcPr>
          <w:p w14:paraId="7B59D790" w14:textId="77777777" w:rsidR="00BA3C0A" w:rsidRPr="00DA06C3" w:rsidRDefault="00BA3C0A" w:rsidP="00E70AE1">
            <w:pPr>
              <w:pStyle w:val="TAC"/>
            </w:pPr>
          </w:p>
        </w:tc>
      </w:tr>
      <w:tr w:rsidR="00BA3C0A" w:rsidRPr="00DA06C3" w14:paraId="799010C1" w14:textId="77777777" w:rsidTr="00811EC9">
        <w:tc>
          <w:tcPr>
            <w:tcW w:w="1080" w:type="dxa"/>
            <w:shd w:val="clear" w:color="auto" w:fill="auto"/>
          </w:tcPr>
          <w:p w14:paraId="0AF8A4B5" w14:textId="26DFA9F6" w:rsidR="00BA3C0A" w:rsidRPr="00DA06C3" w:rsidRDefault="00BA3C0A" w:rsidP="00E70AE1">
            <w:pPr>
              <w:pStyle w:val="TAH"/>
            </w:pPr>
            <w:r w:rsidRPr="00DA06C3">
              <w:t>10</w:t>
            </w:r>
          </w:p>
        </w:tc>
        <w:tc>
          <w:tcPr>
            <w:tcW w:w="900" w:type="dxa"/>
            <w:shd w:val="clear" w:color="auto" w:fill="auto"/>
          </w:tcPr>
          <w:p w14:paraId="7FD36A60" w14:textId="6D880C52" w:rsidR="00BA3C0A" w:rsidRPr="00DA06C3" w:rsidRDefault="00BA3C0A" w:rsidP="00E70AE1">
            <w:pPr>
              <w:pStyle w:val="TAC"/>
            </w:pPr>
            <w:r w:rsidRPr="00DA06C3">
              <w:t>x</w:t>
            </w:r>
          </w:p>
        </w:tc>
        <w:tc>
          <w:tcPr>
            <w:tcW w:w="900" w:type="dxa"/>
            <w:shd w:val="clear" w:color="auto" w:fill="auto"/>
          </w:tcPr>
          <w:p w14:paraId="6CA4CEAC" w14:textId="77777777" w:rsidR="00BA3C0A" w:rsidRPr="00DA06C3" w:rsidRDefault="00BA3C0A" w:rsidP="00E70AE1">
            <w:pPr>
              <w:pStyle w:val="TAC"/>
            </w:pPr>
          </w:p>
        </w:tc>
        <w:tc>
          <w:tcPr>
            <w:tcW w:w="1080" w:type="dxa"/>
            <w:shd w:val="clear" w:color="auto" w:fill="auto"/>
          </w:tcPr>
          <w:p w14:paraId="0999889C" w14:textId="77777777" w:rsidR="00BA3C0A" w:rsidRPr="00DA06C3" w:rsidRDefault="00BA3C0A" w:rsidP="00E70AE1">
            <w:pPr>
              <w:pStyle w:val="TAC"/>
            </w:pPr>
          </w:p>
        </w:tc>
        <w:tc>
          <w:tcPr>
            <w:tcW w:w="810" w:type="dxa"/>
            <w:shd w:val="clear" w:color="auto" w:fill="auto"/>
          </w:tcPr>
          <w:p w14:paraId="621A8058" w14:textId="77777777" w:rsidR="00BA3C0A" w:rsidRPr="00DA06C3" w:rsidRDefault="00BA3C0A" w:rsidP="00E70AE1">
            <w:pPr>
              <w:pStyle w:val="TAC"/>
            </w:pPr>
          </w:p>
        </w:tc>
        <w:tc>
          <w:tcPr>
            <w:tcW w:w="990" w:type="dxa"/>
          </w:tcPr>
          <w:p w14:paraId="2DBA883C" w14:textId="77777777" w:rsidR="00BA3C0A" w:rsidRPr="00DA06C3" w:rsidRDefault="00BA3C0A" w:rsidP="00E70AE1">
            <w:pPr>
              <w:pStyle w:val="TAC"/>
            </w:pPr>
          </w:p>
        </w:tc>
        <w:tc>
          <w:tcPr>
            <w:tcW w:w="720" w:type="dxa"/>
          </w:tcPr>
          <w:p w14:paraId="68093E96" w14:textId="77777777" w:rsidR="00BA3C0A" w:rsidRPr="00DA06C3" w:rsidRDefault="00BA3C0A" w:rsidP="00E70AE1">
            <w:pPr>
              <w:pStyle w:val="TAC"/>
            </w:pPr>
          </w:p>
        </w:tc>
        <w:tc>
          <w:tcPr>
            <w:tcW w:w="900" w:type="dxa"/>
          </w:tcPr>
          <w:p w14:paraId="45B2E3B2" w14:textId="77777777" w:rsidR="00BA3C0A" w:rsidRPr="00DA06C3" w:rsidRDefault="00BA3C0A" w:rsidP="00E70AE1">
            <w:pPr>
              <w:pStyle w:val="TAC"/>
            </w:pPr>
          </w:p>
        </w:tc>
        <w:tc>
          <w:tcPr>
            <w:tcW w:w="990" w:type="dxa"/>
          </w:tcPr>
          <w:p w14:paraId="7AD61062" w14:textId="77777777" w:rsidR="00BA3C0A" w:rsidRPr="00DA06C3" w:rsidRDefault="00BA3C0A" w:rsidP="00E70AE1">
            <w:pPr>
              <w:pStyle w:val="TAC"/>
            </w:pPr>
          </w:p>
        </w:tc>
        <w:tc>
          <w:tcPr>
            <w:tcW w:w="1237" w:type="dxa"/>
          </w:tcPr>
          <w:p w14:paraId="013F6EF3" w14:textId="77777777" w:rsidR="00BA3C0A" w:rsidRPr="00DA06C3" w:rsidRDefault="00BA3C0A" w:rsidP="00E70AE1">
            <w:pPr>
              <w:pStyle w:val="TAC"/>
            </w:pPr>
          </w:p>
        </w:tc>
      </w:tr>
      <w:tr w:rsidR="00FB1A4D" w:rsidRPr="00DA06C3" w14:paraId="4B51A632" w14:textId="77777777" w:rsidTr="00811EC9">
        <w:tc>
          <w:tcPr>
            <w:tcW w:w="1080" w:type="dxa"/>
            <w:shd w:val="clear" w:color="auto" w:fill="auto"/>
          </w:tcPr>
          <w:p w14:paraId="3B7D4F8B" w14:textId="166199F1" w:rsidR="00FB1A4D" w:rsidRPr="00DA06C3" w:rsidRDefault="00FB1A4D" w:rsidP="00E70AE1">
            <w:pPr>
              <w:pStyle w:val="TAH"/>
            </w:pPr>
            <w:r w:rsidRPr="00DA06C3">
              <w:t>11</w:t>
            </w:r>
          </w:p>
        </w:tc>
        <w:tc>
          <w:tcPr>
            <w:tcW w:w="900" w:type="dxa"/>
            <w:shd w:val="clear" w:color="auto" w:fill="auto"/>
          </w:tcPr>
          <w:p w14:paraId="516168D4" w14:textId="395B7ADB" w:rsidR="00FB1A4D" w:rsidRPr="00DA06C3" w:rsidRDefault="00FB1A4D" w:rsidP="00E70AE1">
            <w:pPr>
              <w:pStyle w:val="TAC"/>
            </w:pPr>
            <w:r w:rsidRPr="00DA06C3">
              <w:t>x</w:t>
            </w:r>
          </w:p>
        </w:tc>
        <w:tc>
          <w:tcPr>
            <w:tcW w:w="900" w:type="dxa"/>
            <w:shd w:val="clear" w:color="auto" w:fill="auto"/>
          </w:tcPr>
          <w:p w14:paraId="20FF64FC" w14:textId="77777777" w:rsidR="00FB1A4D" w:rsidRPr="00DA06C3" w:rsidRDefault="00FB1A4D" w:rsidP="00E70AE1">
            <w:pPr>
              <w:pStyle w:val="TAC"/>
            </w:pPr>
          </w:p>
        </w:tc>
        <w:tc>
          <w:tcPr>
            <w:tcW w:w="1080" w:type="dxa"/>
            <w:shd w:val="clear" w:color="auto" w:fill="auto"/>
          </w:tcPr>
          <w:p w14:paraId="00D1D478" w14:textId="77777777" w:rsidR="00FB1A4D" w:rsidRPr="00DA06C3" w:rsidRDefault="00FB1A4D" w:rsidP="00E70AE1">
            <w:pPr>
              <w:pStyle w:val="TAC"/>
            </w:pPr>
          </w:p>
        </w:tc>
        <w:tc>
          <w:tcPr>
            <w:tcW w:w="810" w:type="dxa"/>
            <w:shd w:val="clear" w:color="auto" w:fill="auto"/>
          </w:tcPr>
          <w:p w14:paraId="0CD0A68F" w14:textId="1F7F0732" w:rsidR="00FB1A4D" w:rsidRPr="00DA06C3" w:rsidRDefault="00FB1A4D" w:rsidP="00E70AE1">
            <w:pPr>
              <w:pStyle w:val="TAC"/>
            </w:pPr>
          </w:p>
        </w:tc>
        <w:tc>
          <w:tcPr>
            <w:tcW w:w="990" w:type="dxa"/>
          </w:tcPr>
          <w:p w14:paraId="3B9280CF" w14:textId="77777777" w:rsidR="00FB1A4D" w:rsidRPr="00DA06C3" w:rsidRDefault="00FB1A4D" w:rsidP="00E70AE1">
            <w:pPr>
              <w:pStyle w:val="TAC"/>
            </w:pPr>
          </w:p>
        </w:tc>
        <w:tc>
          <w:tcPr>
            <w:tcW w:w="720" w:type="dxa"/>
          </w:tcPr>
          <w:p w14:paraId="7E6467C4" w14:textId="3CFE6B8E" w:rsidR="00FB1A4D" w:rsidRPr="00DA06C3" w:rsidRDefault="00FB1A4D" w:rsidP="00E70AE1">
            <w:pPr>
              <w:pStyle w:val="TAC"/>
            </w:pPr>
          </w:p>
        </w:tc>
        <w:tc>
          <w:tcPr>
            <w:tcW w:w="900" w:type="dxa"/>
          </w:tcPr>
          <w:p w14:paraId="6CEDB533" w14:textId="141633B0" w:rsidR="00FB1A4D" w:rsidRPr="00DA06C3" w:rsidRDefault="000C79C3" w:rsidP="00E70AE1">
            <w:pPr>
              <w:pStyle w:val="TAC"/>
            </w:pPr>
            <w:r w:rsidRPr="00DA06C3">
              <w:t>x</w:t>
            </w:r>
          </w:p>
        </w:tc>
        <w:tc>
          <w:tcPr>
            <w:tcW w:w="990" w:type="dxa"/>
          </w:tcPr>
          <w:p w14:paraId="764D4E0D" w14:textId="77777777" w:rsidR="00FB1A4D" w:rsidRPr="00DA06C3" w:rsidRDefault="00FB1A4D" w:rsidP="00E70AE1">
            <w:pPr>
              <w:pStyle w:val="TAC"/>
            </w:pPr>
          </w:p>
        </w:tc>
        <w:tc>
          <w:tcPr>
            <w:tcW w:w="1237" w:type="dxa"/>
          </w:tcPr>
          <w:p w14:paraId="0EB8318D" w14:textId="77777777" w:rsidR="00FB1A4D" w:rsidRPr="00DA06C3" w:rsidRDefault="00FB1A4D" w:rsidP="00E70AE1">
            <w:pPr>
              <w:pStyle w:val="TAC"/>
            </w:pPr>
          </w:p>
        </w:tc>
      </w:tr>
      <w:tr w:rsidR="004A43D9" w:rsidRPr="00DA06C3" w14:paraId="07130036" w14:textId="77777777" w:rsidTr="00811EC9">
        <w:tc>
          <w:tcPr>
            <w:tcW w:w="1080" w:type="dxa"/>
            <w:shd w:val="clear" w:color="auto" w:fill="auto"/>
          </w:tcPr>
          <w:p w14:paraId="6B6768E3" w14:textId="7EFBD3A2" w:rsidR="004A43D9" w:rsidRPr="00DA06C3" w:rsidRDefault="004A43D9" w:rsidP="00E70AE1">
            <w:pPr>
              <w:pStyle w:val="TAH"/>
            </w:pPr>
            <w:r w:rsidRPr="00DA06C3">
              <w:t>12</w:t>
            </w:r>
          </w:p>
        </w:tc>
        <w:tc>
          <w:tcPr>
            <w:tcW w:w="900" w:type="dxa"/>
            <w:shd w:val="clear" w:color="auto" w:fill="auto"/>
          </w:tcPr>
          <w:p w14:paraId="792FC7DE" w14:textId="1DF2DAA6" w:rsidR="004A43D9" w:rsidRPr="00DA06C3" w:rsidRDefault="004A43D9" w:rsidP="00E70AE1">
            <w:pPr>
              <w:pStyle w:val="TAC"/>
            </w:pPr>
            <w:r w:rsidRPr="00DA06C3">
              <w:t>x</w:t>
            </w:r>
          </w:p>
        </w:tc>
        <w:tc>
          <w:tcPr>
            <w:tcW w:w="900" w:type="dxa"/>
            <w:shd w:val="clear" w:color="auto" w:fill="auto"/>
          </w:tcPr>
          <w:p w14:paraId="39139625" w14:textId="77777777" w:rsidR="004A43D9" w:rsidRPr="00DA06C3" w:rsidRDefault="004A43D9" w:rsidP="00E70AE1">
            <w:pPr>
              <w:pStyle w:val="TAC"/>
            </w:pPr>
          </w:p>
        </w:tc>
        <w:tc>
          <w:tcPr>
            <w:tcW w:w="1080" w:type="dxa"/>
            <w:shd w:val="clear" w:color="auto" w:fill="auto"/>
          </w:tcPr>
          <w:p w14:paraId="3F73E514" w14:textId="77777777" w:rsidR="004A43D9" w:rsidRPr="00DA06C3" w:rsidRDefault="004A43D9" w:rsidP="00E70AE1">
            <w:pPr>
              <w:pStyle w:val="TAC"/>
            </w:pPr>
          </w:p>
        </w:tc>
        <w:tc>
          <w:tcPr>
            <w:tcW w:w="810" w:type="dxa"/>
            <w:shd w:val="clear" w:color="auto" w:fill="auto"/>
          </w:tcPr>
          <w:p w14:paraId="5C280FB9" w14:textId="6743C029" w:rsidR="004A43D9" w:rsidRPr="00DA06C3" w:rsidRDefault="004A43D9" w:rsidP="00E70AE1">
            <w:pPr>
              <w:pStyle w:val="TAC"/>
            </w:pPr>
          </w:p>
        </w:tc>
        <w:tc>
          <w:tcPr>
            <w:tcW w:w="990" w:type="dxa"/>
          </w:tcPr>
          <w:p w14:paraId="07F015C9" w14:textId="77777777" w:rsidR="004A43D9" w:rsidRPr="00DA06C3" w:rsidRDefault="004A43D9" w:rsidP="00E70AE1">
            <w:pPr>
              <w:pStyle w:val="TAC"/>
            </w:pPr>
          </w:p>
        </w:tc>
        <w:tc>
          <w:tcPr>
            <w:tcW w:w="720" w:type="dxa"/>
          </w:tcPr>
          <w:p w14:paraId="208070E0" w14:textId="0770F93C" w:rsidR="004A43D9" w:rsidRPr="00DA06C3" w:rsidRDefault="004A43D9" w:rsidP="00E70AE1">
            <w:pPr>
              <w:pStyle w:val="TAC"/>
            </w:pPr>
          </w:p>
        </w:tc>
        <w:tc>
          <w:tcPr>
            <w:tcW w:w="900" w:type="dxa"/>
          </w:tcPr>
          <w:p w14:paraId="7A770555" w14:textId="32C9A5F4" w:rsidR="004A43D9" w:rsidRPr="00DA06C3" w:rsidRDefault="000C79C3" w:rsidP="00E70AE1">
            <w:pPr>
              <w:pStyle w:val="TAC"/>
            </w:pPr>
            <w:r w:rsidRPr="00DA06C3">
              <w:t>x</w:t>
            </w:r>
          </w:p>
        </w:tc>
        <w:tc>
          <w:tcPr>
            <w:tcW w:w="990" w:type="dxa"/>
          </w:tcPr>
          <w:p w14:paraId="4314846A" w14:textId="77777777" w:rsidR="004A43D9" w:rsidRPr="00DA06C3" w:rsidRDefault="004A43D9" w:rsidP="00E70AE1">
            <w:pPr>
              <w:pStyle w:val="TAC"/>
            </w:pPr>
          </w:p>
        </w:tc>
        <w:tc>
          <w:tcPr>
            <w:tcW w:w="1237" w:type="dxa"/>
          </w:tcPr>
          <w:p w14:paraId="0528BE23" w14:textId="77777777" w:rsidR="004A43D9" w:rsidRPr="00DA06C3" w:rsidRDefault="004A43D9" w:rsidP="00E70AE1">
            <w:pPr>
              <w:pStyle w:val="TAC"/>
            </w:pPr>
          </w:p>
        </w:tc>
      </w:tr>
      <w:tr w:rsidR="001B4C6D" w:rsidRPr="00DA06C3" w14:paraId="0F07175A" w14:textId="77777777" w:rsidTr="00811EC9">
        <w:tc>
          <w:tcPr>
            <w:tcW w:w="1080" w:type="dxa"/>
            <w:shd w:val="clear" w:color="auto" w:fill="auto"/>
          </w:tcPr>
          <w:p w14:paraId="7DDAB552" w14:textId="1E17A28D" w:rsidR="001B4C6D" w:rsidRPr="00DA06C3" w:rsidRDefault="001B4C6D" w:rsidP="00E70AE1">
            <w:pPr>
              <w:pStyle w:val="TAH"/>
            </w:pPr>
            <w:r w:rsidRPr="00DA06C3">
              <w:t>13</w:t>
            </w:r>
          </w:p>
        </w:tc>
        <w:tc>
          <w:tcPr>
            <w:tcW w:w="900" w:type="dxa"/>
            <w:shd w:val="clear" w:color="auto" w:fill="auto"/>
          </w:tcPr>
          <w:p w14:paraId="4A6B03FC" w14:textId="0BC3C04F" w:rsidR="001B4C6D" w:rsidRPr="00DA06C3" w:rsidRDefault="001B4C6D" w:rsidP="00E70AE1">
            <w:pPr>
              <w:pStyle w:val="TAC"/>
            </w:pPr>
            <w:r w:rsidRPr="00DA06C3">
              <w:t>x</w:t>
            </w:r>
          </w:p>
        </w:tc>
        <w:tc>
          <w:tcPr>
            <w:tcW w:w="900" w:type="dxa"/>
            <w:shd w:val="clear" w:color="auto" w:fill="auto"/>
          </w:tcPr>
          <w:p w14:paraId="0684C014" w14:textId="77777777" w:rsidR="001B4C6D" w:rsidRPr="00DA06C3" w:rsidRDefault="001B4C6D" w:rsidP="00E70AE1">
            <w:pPr>
              <w:pStyle w:val="TAC"/>
            </w:pPr>
          </w:p>
        </w:tc>
        <w:tc>
          <w:tcPr>
            <w:tcW w:w="1080" w:type="dxa"/>
            <w:shd w:val="clear" w:color="auto" w:fill="auto"/>
          </w:tcPr>
          <w:p w14:paraId="2DC97777" w14:textId="77777777" w:rsidR="001B4C6D" w:rsidRPr="00DA06C3" w:rsidRDefault="001B4C6D" w:rsidP="00E70AE1">
            <w:pPr>
              <w:pStyle w:val="TAC"/>
            </w:pPr>
          </w:p>
        </w:tc>
        <w:tc>
          <w:tcPr>
            <w:tcW w:w="810" w:type="dxa"/>
            <w:shd w:val="clear" w:color="auto" w:fill="auto"/>
          </w:tcPr>
          <w:p w14:paraId="24F8CC8D" w14:textId="77777777" w:rsidR="001B4C6D" w:rsidRPr="00DA06C3" w:rsidRDefault="001B4C6D" w:rsidP="00E70AE1">
            <w:pPr>
              <w:pStyle w:val="TAC"/>
            </w:pPr>
          </w:p>
        </w:tc>
        <w:tc>
          <w:tcPr>
            <w:tcW w:w="990" w:type="dxa"/>
          </w:tcPr>
          <w:p w14:paraId="77CBF92A" w14:textId="77777777" w:rsidR="001B4C6D" w:rsidRPr="00DA06C3" w:rsidRDefault="001B4C6D" w:rsidP="00E70AE1">
            <w:pPr>
              <w:pStyle w:val="TAC"/>
            </w:pPr>
          </w:p>
        </w:tc>
        <w:tc>
          <w:tcPr>
            <w:tcW w:w="720" w:type="dxa"/>
          </w:tcPr>
          <w:p w14:paraId="6722A615" w14:textId="77777777" w:rsidR="001B4C6D" w:rsidRPr="00DA06C3" w:rsidRDefault="001B4C6D" w:rsidP="00E70AE1">
            <w:pPr>
              <w:pStyle w:val="TAC"/>
            </w:pPr>
          </w:p>
        </w:tc>
        <w:tc>
          <w:tcPr>
            <w:tcW w:w="900" w:type="dxa"/>
          </w:tcPr>
          <w:p w14:paraId="374A6E23" w14:textId="77777777" w:rsidR="001B4C6D" w:rsidRPr="00DA06C3" w:rsidRDefault="001B4C6D" w:rsidP="00E70AE1">
            <w:pPr>
              <w:pStyle w:val="TAC"/>
            </w:pPr>
          </w:p>
        </w:tc>
        <w:tc>
          <w:tcPr>
            <w:tcW w:w="990" w:type="dxa"/>
          </w:tcPr>
          <w:p w14:paraId="3D700DE1" w14:textId="77777777" w:rsidR="001B4C6D" w:rsidRPr="00DA06C3" w:rsidRDefault="001B4C6D" w:rsidP="00E70AE1">
            <w:pPr>
              <w:pStyle w:val="TAC"/>
            </w:pPr>
          </w:p>
        </w:tc>
        <w:tc>
          <w:tcPr>
            <w:tcW w:w="1237" w:type="dxa"/>
          </w:tcPr>
          <w:p w14:paraId="0ED1506D" w14:textId="77777777" w:rsidR="001B4C6D" w:rsidRPr="00DA06C3" w:rsidRDefault="001B4C6D" w:rsidP="00E70AE1">
            <w:pPr>
              <w:pStyle w:val="TAC"/>
            </w:pPr>
          </w:p>
        </w:tc>
      </w:tr>
      <w:tr w:rsidR="0067633F" w:rsidRPr="00DA06C3" w14:paraId="0349DCD4" w14:textId="77777777" w:rsidTr="00811EC9">
        <w:tc>
          <w:tcPr>
            <w:tcW w:w="1080" w:type="dxa"/>
            <w:shd w:val="clear" w:color="auto" w:fill="auto"/>
          </w:tcPr>
          <w:p w14:paraId="4D738896" w14:textId="43A96E15" w:rsidR="0067633F" w:rsidRPr="00DA06C3" w:rsidRDefault="0067633F" w:rsidP="00E70AE1">
            <w:pPr>
              <w:pStyle w:val="TAH"/>
            </w:pPr>
            <w:r w:rsidRPr="00DA06C3">
              <w:t>14</w:t>
            </w:r>
          </w:p>
        </w:tc>
        <w:tc>
          <w:tcPr>
            <w:tcW w:w="900" w:type="dxa"/>
            <w:shd w:val="clear" w:color="auto" w:fill="auto"/>
          </w:tcPr>
          <w:p w14:paraId="644BC8B1" w14:textId="55F0F6E5" w:rsidR="0067633F" w:rsidRPr="00DA06C3" w:rsidRDefault="0067633F" w:rsidP="00E70AE1">
            <w:pPr>
              <w:pStyle w:val="TAC"/>
            </w:pPr>
            <w:r w:rsidRPr="00DA06C3">
              <w:t>x</w:t>
            </w:r>
          </w:p>
        </w:tc>
        <w:tc>
          <w:tcPr>
            <w:tcW w:w="900" w:type="dxa"/>
            <w:shd w:val="clear" w:color="auto" w:fill="auto"/>
          </w:tcPr>
          <w:p w14:paraId="4A5F2536" w14:textId="77777777" w:rsidR="0067633F" w:rsidRPr="00DA06C3" w:rsidRDefault="0067633F" w:rsidP="00E70AE1">
            <w:pPr>
              <w:pStyle w:val="TAC"/>
            </w:pPr>
          </w:p>
        </w:tc>
        <w:tc>
          <w:tcPr>
            <w:tcW w:w="1080" w:type="dxa"/>
            <w:shd w:val="clear" w:color="auto" w:fill="auto"/>
          </w:tcPr>
          <w:p w14:paraId="3F236C92" w14:textId="2E9C96CD" w:rsidR="0067633F" w:rsidRPr="00DA06C3" w:rsidRDefault="00A53719" w:rsidP="00E70AE1">
            <w:pPr>
              <w:pStyle w:val="TAC"/>
            </w:pPr>
            <w:r w:rsidRPr="00DA06C3">
              <w:rPr>
                <w:rFonts w:hint="eastAsia"/>
              </w:rPr>
              <w:t>x</w:t>
            </w:r>
          </w:p>
        </w:tc>
        <w:tc>
          <w:tcPr>
            <w:tcW w:w="810" w:type="dxa"/>
            <w:shd w:val="clear" w:color="auto" w:fill="auto"/>
          </w:tcPr>
          <w:p w14:paraId="4D0902B7" w14:textId="77777777" w:rsidR="0067633F" w:rsidRPr="00DA06C3" w:rsidRDefault="0067633F" w:rsidP="00E70AE1">
            <w:pPr>
              <w:pStyle w:val="TAC"/>
            </w:pPr>
          </w:p>
        </w:tc>
        <w:tc>
          <w:tcPr>
            <w:tcW w:w="990" w:type="dxa"/>
          </w:tcPr>
          <w:p w14:paraId="6DBA12F9" w14:textId="77777777" w:rsidR="0067633F" w:rsidRPr="00DA06C3" w:rsidRDefault="0067633F" w:rsidP="00E70AE1">
            <w:pPr>
              <w:pStyle w:val="TAC"/>
            </w:pPr>
          </w:p>
        </w:tc>
        <w:tc>
          <w:tcPr>
            <w:tcW w:w="720" w:type="dxa"/>
          </w:tcPr>
          <w:p w14:paraId="1676DB43" w14:textId="77777777" w:rsidR="0067633F" w:rsidRPr="00DA06C3" w:rsidRDefault="0067633F" w:rsidP="00E70AE1">
            <w:pPr>
              <w:pStyle w:val="TAC"/>
            </w:pPr>
          </w:p>
        </w:tc>
        <w:tc>
          <w:tcPr>
            <w:tcW w:w="900" w:type="dxa"/>
          </w:tcPr>
          <w:p w14:paraId="68C6561B" w14:textId="77777777" w:rsidR="0067633F" w:rsidRPr="00DA06C3" w:rsidRDefault="0067633F" w:rsidP="00E70AE1">
            <w:pPr>
              <w:pStyle w:val="TAC"/>
            </w:pPr>
          </w:p>
        </w:tc>
        <w:tc>
          <w:tcPr>
            <w:tcW w:w="990" w:type="dxa"/>
          </w:tcPr>
          <w:p w14:paraId="1BE22F90" w14:textId="77777777" w:rsidR="0067633F" w:rsidRPr="00DA06C3" w:rsidRDefault="0067633F" w:rsidP="00E70AE1">
            <w:pPr>
              <w:pStyle w:val="TAC"/>
            </w:pPr>
          </w:p>
        </w:tc>
        <w:tc>
          <w:tcPr>
            <w:tcW w:w="1237" w:type="dxa"/>
          </w:tcPr>
          <w:p w14:paraId="4F47746A" w14:textId="77777777" w:rsidR="0067633F" w:rsidRPr="00DA06C3" w:rsidRDefault="0067633F" w:rsidP="00E70AE1">
            <w:pPr>
              <w:pStyle w:val="TAC"/>
            </w:pPr>
          </w:p>
        </w:tc>
      </w:tr>
      <w:tr w:rsidR="00E50E31" w:rsidRPr="00DA06C3" w14:paraId="040F407B" w14:textId="77777777" w:rsidTr="00811EC9">
        <w:tc>
          <w:tcPr>
            <w:tcW w:w="1080" w:type="dxa"/>
            <w:shd w:val="clear" w:color="auto" w:fill="auto"/>
          </w:tcPr>
          <w:p w14:paraId="1B44E6B3" w14:textId="582956D8" w:rsidR="00E50E31" w:rsidRPr="00DA06C3" w:rsidRDefault="00E50E31" w:rsidP="00E70AE1">
            <w:pPr>
              <w:pStyle w:val="TAH"/>
            </w:pPr>
            <w:r w:rsidRPr="00DA06C3">
              <w:t>15</w:t>
            </w:r>
          </w:p>
        </w:tc>
        <w:tc>
          <w:tcPr>
            <w:tcW w:w="900" w:type="dxa"/>
            <w:shd w:val="clear" w:color="auto" w:fill="auto"/>
          </w:tcPr>
          <w:p w14:paraId="3D532450" w14:textId="6F03CF8B" w:rsidR="00E50E31" w:rsidRPr="00DA06C3" w:rsidRDefault="00990EBC" w:rsidP="00E70AE1">
            <w:pPr>
              <w:pStyle w:val="TAC"/>
            </w:pPr>
            <w:r w:rsidRPr="00DA06C3">
              <w:t>x</w:t>
            </w:r>
          </w:p>
        </w:tc>
        <w:tc>
          <w:tcPr>
            <w:tcW w:w="900" w:type="dxa"/>
            <w:shd w:val="clear" w:color="auto" w:fill="auto"/>
          </w:tcPr>
          <w:p w14:paraId="39A4EF40" w14:textId="77777777" w:rsidR="00E50E31" w:rsidRPr="00DA06C3" w:rsidRDefault="00E50E31" w:rsidP="00E70AE1">
            <w:pPr>
              <w:pStyle w:val="TAC"/>
            </w:pPr>
          </w:p>
        </w:tc>
        <w:tc>
          <w:tcPr>
            <w:tcW w:w="1080" w:type="dxa"/>
            <w:shd w:val="clear" w:color="auto" w:fill="auto"/>
          </w:tcPr>
          <w:p w14:paraId="077B2A18" w14:textId="77777777" w:rsidR="00E50E31" w:rsidRPr="00DA06C3" w:rsidRDefault="00E50E31" w:rsidP="00E70AE1">
            <w:pPr>
              <w:pStyle w:val="TAC"/>
            </w:pPr>
          </w:p>
        </w:tc>
        <w:tc>
          <w:tcPr>
            <w:tcW w:w="810" w:type="dxa"/>
            <w:shd w:val="clear" w:color="auto" w:fill="auto"/>
          </w:tcPr>
          <w:p w14:paraId="1B0A84E8" w14:textId="77777777" w:rsidR="00E50E31" w:rsidRPr="00DA06C3" w:rsidRDefault="00E50E31" w:rsidP="00E70AE1">
            <w:pPr>
              <w:pStyle w:val="TAC"/>
            </w:pPr>
          </w:p>
        </w:tc>
        <w:tc>
          <w:tcPr>
            <w:tcW w:w="990" w:type="dxa"/>
          </w:tcPr>
          <w:p w14:paraId="7D9975DE" w14:textId="77777777" w:rsidR="00E50E31" w:rsidRPr="00DA06C3" w:rsidRDefault="00E50E31" w:rsidP="00E70AE1">
            <w:pPr>
              <w:pStyle w:val="TAC"/>
            </w:pPr>
          </w:p>
        </w:tc>
        <w:tc>
          <w:tcPr>
            <w:tcW w:w="720" w:type="dxa"/>
          </w:tcPr>
          <w:p w14:paraId="034BD1B2" w14:textId="77777777" w:rsidR="00E50E31" w:rsidRPr="00DA06C3" w:rsidRDefault="00E50E31" w:rsidP="00E70AE1">
            <w:pPr>
              <w:pStyle w:val="TAC"/>
            </w:pPr>
          </w:p>
        </w:tc>
        <w:tc>
          <w:tcPr>
            <w:tcW w:w="900" w:type="dxa"/>
          </w:tcPr>
          <w:p w14:paraId="0EB83983" w14:textId="77777777" w:rsidR="00E50E31" w:rsidRPr="00DA06C3" w:rsidRDefault="00E50E31" w:rsidP="00E70AE1">
            <w:pPr>
              <w:pStyle w:val="TAC"/>
            </w:pPr>
          </w:p>
        </w:tc>
        <w:tc>
          <w:tcPr>
            <w:tcW w:w="990" w:type="dxa"/>
          </w:tcPr>
          <w:p w14:paraId="4C8311A3" w14:textId="77777777" w:rsidR="00E50E31" w:rsidRPr="00DA06C3" w:rsidRDefault="00E50E31" w:rsidP="00E70AE1">
            <w:pPr>
              <w:pStyle w:val="TAC"/>
            </w:pPr>
          </w:p>
        </w:tc>
        <w:tc>
          <w:tcPr>
            <w:tcW w:w="1237" w:type="dxa"/>
          </w:tcPr>
          <w:p w14:paraId="5B4869CA" w14:textId="77777777" w:rsidR="00E50E31" w:rsidRPr="00DA06C3" w:rsidRDefault="00E50E31" w:rsidP="00E70AE1">
            <w:pPr>
              <w:pStyle w:val="TAC"/>
            </w:pPr>
          </w:p>
        </w:tc>
      </w:tr>
      <w:tr w:rsidR="00990EBC" w:rsidRPr="00DA06C3" w14:paraId="28D96DD9" w14:textId="77777777" w:rsidTr="00811EC9">
        <w:tc>
          <w:tcPr>
            <w:tcW w:w="1080" w:type="dxa"/>
            <w:shd w:val="clear" w:color="auto" w:fill="auto"/>
          </w:tcPr>
          <w:p w14:paraId="43809C1A" w14:textId="3857DDE6" w:rsidR="00990EBC" w:rsidRPr="00DA06C3" w:rsidRDefault="00990EBC" w:rsidP="00E70AE1">
            <w:pPr>
              <w:pStyle w:val="TAH"/>
            </w:pPr>
            <w:r w:rsidRPr="00DA06C3">
              <w:t>16</w:t>
            </w:r>
          </w:p>
        </w:tc>
        <w:tc>
          <w:tcPr>
            <w:tcW w:w="900" w:type="dxa"/>
            <w:shd w:val="clear" w:color="auto" w:fill="auto"/>
          </w:tcPr>
          <w:p w14:paraId="37F178EC" w14:textId="1DE87FA6" w:rsidR="00990EBC" w:rsidRPr="00DA06C3" w:rsidRDefault="00990EBC" w:rsidP="00E70AE1">
            <w:pPr>
              <w:pStyle w:val="TAC"/>
            </w:pPr>
            <w:r w:rsidRPr="00DA06C3">
              <w:t>x</w:t>
            </w:r>
          </w:p>
        </w:tc>
        <w:tc>
          <w:tcPr>
            <w:tcW w:w="900" w:type="dxa"/>
            <w:shd w:val="clear" w:color="auto" w:fill="auto"/>
          </w:tcPr>
          <w:p w14:paraId="45B8C9A7" w14:textId="77777777" w:rsidR="00990EBC" w:rsidRPr="00DA06C3" w:rsidRDefault="00990EBC" w:rsidP="00E70AE1">
            <w:pPr>
              <w:pStyle w:val="TAC"/>
            </w:pPr>
          </w:p>
        </w:tc>
        <w:tc>
          <w:tcPr>
            <w:tcW w:w="1080" w:type="dxa"/>
            <w:shd w:val="clear" w:color="auto" w:fill="auto"/>
          </w:tcPr>
          <w:p w14:paraId="5D1CF64A" w14:textId="48521435" w:rsidR="00990EBC" w:rsidRPr="00DA06C3" w:rsidRDefault="00A53719" w:rsidP="00E70AE1">
            <w:pPr>
              <w:pStyle w:val="TAC"/>
            </w:pPr>
            <w:r w:rsidRPr="00DA06C3">
              <w:rPr>
                <w:rFonts w:hint="eastAsia"/>
              </w:rPr>
              <w:t>x</w:t>
            </w:r>
          </w:p>
        </w:tc>
        <w:tc>
          <w:tcPr>
            <w:tcW w:w="810" w:type="dxa"/>
            <w:shd w:val="clear" w:color="auto" w:fill="auto"/>
          </w:tcPr>
          <w:p w14:paraId="3B2160EE" w14:textId="77777777" w:rsidR="00990EBC" w:rsidRPr="00DA06C3" w:rsidRDefault="00990EBC" w:rsidP="00E70AE1">
            <w:pPr>
              <w:pStyle w:val="TAC"/>
            </w:pPr>
          </w:p>
        </w:tc>
        <w:tc>
          <w:tcPr>
            <w:tcW w:w="990" w:type="dxa"/>
          </w:tcPr>
          <w:p w14:paraId="0A906175" w14:textId="77777777" w:rsidR="00990EBC" w:rsidRPr="00DA06C3" w:rsidRDefault="00990EBC" w:rsidP="00E70AE1">
            <w:pPr>
              <w:pStyle w:val="TAC"/>
            </w:pPr>
          </w:p>
        </w:tc>
        <w:tc>
          <w:tcPr>
            <w:tcW w:w="720" w:type="dxa"/>
          </w:tcPr>
          <w:p w14:paraId="5FF7748F" w14:textId="77777777" w:rsidR="00990EBC" w:rsidRPr="00DA06C3" w:rsidRDefault="00990EBC" w:rsidP="00E70AE1">
            <w:pPr>
              <w:pStyle w:val="TAC"/>
            </w:pPr>
          </w:p>
        </w:tc>
        <w:tc>
          <w:tcPr>
            <w:tcW w:w="900" w:type="dxa"/>
          </w:tcPr>
          <w:p w14:paraId="333F6E7D" w14:textId="77777777" w:rsidR="00990EBC" w:rsidRPr="00DA06C3" w:rsidRDefault="00990EBC" w:rsidP="00E70AE1">
            <w:pPr>
              <w:pStyle w:val="TAC"/>
            </w:pPr>
          </w:p>
        </w:tc>
        <w:tc>
          <w:tcPr>
            <w:tcW w:w="990" w:type="dxa"/>
          </w:tcPr>
          <w:p w14:paraId="237E7167" w14:textId="77777777" w:rsidR="00990EBC" w:rsidRPr="00DA06C3" w:rsidRDefault="00990EBC" w:rsidP="00E70AE1">
            <w:pPr>
              <w:pStyle w:val="TAC"/>
            </w:pPr>
          </w:p>
        </w:tc>
        <w:tc>
          <w:tcPr>
            <w:tcW w:w="1237" w:type="dxa"/>
          </w:tcPr>
          <w:p w14:paraId="44D1348A" w14:textId="77777777" w:rsidR="00990EBC" w:rsidRPr="00DA06C3" w:rsidRDefault="00990EBC" w:rsidP="00E70AE1">
            <w:pPr>
              <w:pStyle w:val="TAC"/>
            </w:pPr>
          </w:p>
        </w:tc>
      </w:tr>
      <w:tr w:rsidR="00E81023" w:rsidRPr="00DA06C3" w14:paraId="1C4A093A" w14:textId="77777777" w:rsidTr="00811EC9">
        <w:tc>
          <w:tcPr>
            <w:tcW w:w="1080" w:type="dxa"/>
            <w:shd w:val="clear" w:color="auto" w:fill="auto"/>
          </w:tcPr>
          <w:p w14:paraId="1851AC75" w14:textId="5F50AB0B" w:rsidR="00E81023" w:rsidRPr="00DA06C3" w:rsidRDefault="00E81023" w:rsidP="00E70AE1">
            <w:pPr>
              <w:pStyle w:val="TAH"/>
            </w:pPr>
            <w:r w:rsidRPr="00DA06C3">
              <w:t>17</w:t>
            </w:r>
          </w:p>
        </w:tc>
        <w:tc>
          <w:tcPr>
            <w:tcW w:w="900" w:type="dxa"/>
            <w:shd w:val="clear" w:color="auto" w:fill="auto"/>
          </w:tcPr>
          <w:p w14:paraId="1051B942" w14:textId="77777777" w:rsidR="00E81023" w:rsidRPr="00DA06C3" w:rsidRDefault="00E81023" w:rsidP="00E70AE1">
            <w:pPr>
              <w:pStyle w:val="TAC"/>
            </w:pPr>
          </w:p>
        </w:tc>
        <w:tc>
          <w:tcPr>
            <w:tcW w:w="900" w:type="dxa"/>
            <w:shd w:val="clear" w:color="auto" w:fill="auto"/>
          </w:tcPr>
          <w:p w14:paraId="2A3CC7A9" w14:textId="77777777" w:rsidR="00E81023" w:rsidRPr="00DA06C3" w:rsidRDefault="00E81023" w:rsidP="00E70AE1">
            <w:pPr>
              <w:pStyle w:val="TAC"/>
            </w:pPr>
          </w:p>
        </w:tc>
        <w:tc>
          <w:tcPr>
            <w:tcW w:w="1080" w:type="dxa"/>
            <w:shd w:val="clear" w:color="auto" w:fill="auto"/>
          </w:tcPr>
          <w:p w14:paraId="78C45816" w14:textId="77777777" w:rsidR="00E81023" w:rsidRPr="00DA06C3" w:rsidRDefault="00E81023" w:rsidP="00E70AE1">
            <w:pPr>
              <w:pStyle w:val="TAC"/>
            </w:pPr>
          </w:p>
        </w:tc>
        <w:tc>
          <w:tcPr>
            <w:tcW w:w="810" w:type="dxa"/>
            <w:shd w:val="clear" w:color="auto" w:fill="auto"/>
          </w:tcPr>
          <w:p w14:paraId="1F743EF4" w14:textId="34BEAEF2" w:rsidR="00E81023" w:rsidRPr="00DA06C3" w:rsidRDefault="00E81023" w:rsidP="00E70AE1">
            <w:pPr>
              <w:pStyle w:val="TAC"/>
            </w:pPr>
            <w:r w:rsidRPr="00DA06C3">
              <w:t>x</w:t>
            </w:r>
          </w:p>
        </w:tc>
        <w:tc>
          <w:tcPr>
            <w:tcW w:w="990" w:type="dxa"/>
          </w:tcPr>
          <w:p w14:paraId="499FCCF7" w14:textId="77777777" w:rsidR="00E81023" w:rsidRPr="00DA06C3" w:rsidRDefault="00E81023" w:rsidP="00E70AE1">
            <w:pPr>
              <w:pStyle w:val="TAC"/>
            </w:pPr>
          </w:p>
        </w:tc>
        <w:tc>
          <w:tcPr>
            <w:tcW w:w="720" w:type="dxa"/>
          </w:tcPr>
          <w:p w14:paraId="1286EDA9" w14:textId="77777777" w:rsidR="00E81023" w:rsidRPr="00DA06C3" w:rsidRDefault="00E81023" w:rsidP="00E70AE1">
            <w:pPr>
              <w:pStyle w:val="TAC"/>
            </w:pPr>
          </w:p>
        </w:tc>
        <w:tc>
          <w:tcPr>
            <w:tcW w:w="900" w:type="dxa"/>
          </w:tcPr>
          <w:p w14:paraId="5D581C46" w14:textId="77777777" w:rsidR="00E81023" w:rsidRPr="00DA06C3" w:rsidRDefault="00E81023" w:rsidP="00E70AE1">
            <w:pPr>
              <w:pStyle w:val="TAC"/>
            </w:pPr>
          </w:p>
        </w:tc>
        <w:tc>
          <w:tcPr>
            <w:tcW w:w="990" w:type="dxa"/>
          </w:tcPr>
          <w:p w14:paraId="184185E5" w14:textId="77777777" w:rsidR="00E81023" w:rsidRPr="00DA06C3" w:rsidRDefault="00E81023" w:rsidP="00E70AE1">
            <w:pPr>
              <w:pStyle w:val="TAC"/>
            </w:pPr>
          </w:p>
        </w:tc>
        <w:tc>
          <w:tcPr>
            <w:tcW w:w="1237" w:type="dxa"/>
          </w:tcPr>
          <w:p w14:paraId="24BA5B37" w14:textId="77777777" w:rsidR="00E81023" w:rsidRPr="00DA06C3" w:rsidRDefault="00E81023" w:rsidP="00E70AE1">
            <w:pPr>
              <w:pStyle w:val="TAC"/>
            </w:pPr>
          </w:p>
        </w:tc>
      </w:tr>
      <w:tr w:rsidR="002F43C6" w:rsidRPr="00DA06C3" w14:paraId="29FEC25E" w14:textId="77777777" w:rsidTr="00811EC9">
        <w:tc>
          <w:tcPr>
            <w:tcW w:w="1080" w:type="dxa"/>
            <w:shd w:val="clear" w:color="auto" w:fill="auto"/>
          </w:tcPr>
          <w:p w14:paraId="24249097" w14:textId="2D735A54" w:rsidR="002F43C6" w:rsidRPr="00DA06C3" w:rsidRDefault="002F43C6" w:rsidP="00E70AE1">
            <w:pPr>
              <w:pStyle w:val="TAH"/>
            </w:pPr>
            <w:r w:rsidRPr="00DA06C3">
              <w:t>18</w:t>
            </w:r>
          </w:p>
        </w:tc>
        <w:tc>
          <w:tcPr>
            <w:tcW w:w="900" w:type="dxa"/>
            <w:shd w:val="clear" w:color="auto" w:fill="auto"/>
          </w:tcPr>
          <w:p w14:paraId="29CBB5B7" w14:textId="77777777" w:rsidR="002F43C6" w:rsidRPr="00DA06C3" w:rsidRDefault="002F43C6" w:rsidP="00E70AE1">
            <w:pPr>
              <w:pStyle w:val="TAC"/>
            </w:pPr>
          </w:p>
        </w:tc>
        <w:tc>
          <w:tcPr>
            <w:tcW w:w="900" w:type="dxa"/>
            <w:shd w:val="clear" w:color="auto" w:fill="auto"/>
          </w:tcPr>
          <w:p w14:paraId="0707048D" w14:textId="77777777" w:rsidR="002F43C6" w:rsidRPr="00DA06C3" w:rsidRDefault="002F43C6" w:rsidP="00E70AE1">
            <w:pPr>
              <w:pStyle w:val="TAC"/>
            </w:pPr>
          </w:p>
        </w:tc>
        <w:tc>
          <w:tcPr>
            <w:tcW w:w="1080" w:type="dxa"/>
            <w:shd w:val="clear" w:color="auto" w:fill="auto"/>
          </w:tcPr>
          <w:p w14:paraId="33464B3F" w14:textId="77777777" w:rsidR="002F43C6" w:rsidRPr="00DA06C3" w:rsidRDefault="002F43C6" w:rsidP="00E70AE1">
            <w:pPr>
              <w:pStyle w:val="TAC"/>
            </w:pPr>
          </w:p>
        </w:tc>
        <w:tc>
          <w:tcPr>
            <w:tcW w:w="810" w:type="dxa"/>
            <w:shd w:val="clear" w:color="auto" w:fill="auto"/>
          </w:tcPr>
          <w:p w14:paraId="2AC1884E" w14:textId="77777777" w:rsidR="002F43C6" w:rsidRPr="00DA06C3" w:rsidRDefault="002F43C6" w:rsidP="00E70AE1">
            <w:pPr>
              <w:pStyle w:val="TAC"/>
            </w:pPr>
          </w:p>
        </w:tc>
        <w:tc>
          <w:tcPr>
            <w:tcW w:w="990" w:type="dxa"/>
          </w:tcPr>
          <w:p w14:paraId="5D96D8B3" w14:textId="77777777" w:rsidR="002F43C6" w:rsidRPr="00DA06C3" w:rsidRDefault="002F43C6" w:rsidP="00E70AE1">
            <w:pPr>
              <w:pStyle w:val="TAC"/>
            </w:pPr>
          </w:p>
        </w:tc>
        <w:tc>
          <w:tcPr>
            <w:tcW w:w="720" w:type="dxa"/>
          </w:tcPr>
          <w:p w14:paraId="7F0425FD" w14:textId="6453771E" w:rsidR="002F43C6" w:rsidRPr="00DA06C3" w:rsidRDefault="002F43C6" w:rsidP="00E70AE1">
            <w:pPr>
              <w:pStyle w:val="TAC"/>
            </w:pPr>
          </w:p>
        </w:tc>
        <w:tc>
          <w:tcPr>
            <w:tcW w:w="900" w:type="dxa"/>
          </w:tcPr>
          <w:p w14:paraId="5D324861" w14:textId="1438DBC3" w:rsidR="002F43C6" w:rsidRPr="00DA06C3" w:rsidRDefault="00F711AA" w:rsidP="00E70AE1">
            <w:pPr>
              <w:pStyle w:val="TAC"/>
            </w:pPr>
            <w:r w:rsidRPr="00DA06C3">
              <w:t>x</w:t>
            </w:r>
          </w:p>
        </w:tc>
        <w:tc>
          <w:tcPr>
            <w:tcW w:w="990" w:type="dxa"/>
          </w:tcPr>
          <w:p w14:paraId="6D0F999C" w14:textId="77777777" w:rsidR="002F43C6" w:rsidRPr="00DA06C3" w:rsidRDefault="002F43C6" w:rsidP="00E70AE1">
            <w:pPr>
              <w:pStyle w:val="TAC"/>
            </w:pPr>
          </w:p>
        </w:tc>
        <w:tc>
          <w:tcPr>
            <w:tcW w:w="1237" w:type="dxa"/>
          </w:tcPr>
          <w:p w14:paraId="0A84F6DA" w14:textId="77777777" w:rsidR="002F43C6" w:rsidRPr="00DA06C3" w:rsidRDefault="002F43C6" w:rsidP="00E70AE1">
            <w:pPr>
              <w:pStyle w:val="TAC"/>
            </w:pPr>
          </w:p>
        </w:tc>
      </w:tr>
      <w:tr w:rsidR="00002067" w:rsidRPr="00DA06C3" w14:paraId="572CA9DD" w14:textId="77777777" w:rsidTr="00811EC9">
        <w:tc>
          <w:tcPr>
            <w:tcW w:w="1080" w:type="dxa"/>
            <w:shd w:val="clear" w:color="auto" w:fill="auto"/>
          </w:tcPr>
          <w:p w14:paraId="527F4275" w14:textId="677D6B95" w:rsidR="00002067" w:rsidRPr="00DA06C3" w:rsidRDefault="00002067" w:rsidP="00E70AE1">
            <w:pPr>
              <w:pStyle w:val="TAH"/>
            </w:pPr>
            <w:r w:rsidRPr="00DA06C3">
              <w:t>19</w:t>
            </w:r>
          </w:p>
        </w:tc>
        <w:tc>
          <w:tcPr>
            <w:tcW w:w="900" w:type="dxa"/>
            <w:shd w:val="clear" w:color="auto" w:fill="auto"/>
          </w:tcPr>
          <w:p w14:paraId="77257178" w14:textId="77777777" w:rsidR="00002067" w:rsidRPr="00DA06C3" w:rsidRDefault="00002067" w:rsidP="00E70AE1">
            <w:pPr>
              <w:pStyle w:val="TAC"/>
            </w:pPr>
          </w:p>
        </w:tc>
        <w:tc>
          <w:tcPr>
            <w:tcW w:w="900" w:type="dxa"/>
            <w:shd w:val="clear" w:color="auto" w:fill="auto"/>
          </w:tcPr>
          <w:p w14:paraId="727F092B" w14:textId="77777777" w:rsidR="00002067" w:rsidRPr="00DA06C3" w:rsidRDefault="00002067" w:rsidP="00E70AE1">
            <w:pPr>
              <w:pStyle w:val="TAC"/>
            </w:pPr>
          </w:p>
        </w:tc>
        <w:tc>
          <w:tcPr>
            <w:tcW w:w="1080" w:type="dxa"/>
            <w:shd w:val="clear" w:color="auto" w:fill="auto"/>
          </w:tcPr>
          <w:p w14:paraId="0E8FAB23" w14:textId="77777777" w:rsidR="00002067" w:rsidRPr="00DA06C3" w:rsidRDefault="00002067" w:rsidP="00E70AE1">
            <w:pPr>
              <w:pStyle w:val="TAC"/>
            </w:pPr>
          </w:p>
        </w:tc>
        <w:tc>
          <w:tcPr>
            <w:tcW w:w="810" w:type="dxa"/>
            <w:shd w:val="clear" w:color="auto" w:fill="auto"/>
          </w:tcPr>
          <w:p w14:paraId="38A52293" w14:textId="77777777" w:rsidR="00002067" w:rsidRPr="00DA06C3" w:rsidRDefault="00002067" w:rsidP="00E70AE1">
            <w:pPr>
              <w:pStyle w:val="TAC"/>
            </w:pPr>
          </w:p>
        </w:tc>
        <w:tc>
          <w:tcPr>
            <w:tcW w:w="990" w:type="dxa"/>
          </w:tcPr>
          <w:p w14:paraId="322C3878" w14:textId="77777777" w:rsidR="00002067" w:rsidRPr="00DA06C3" w:rsidRDefault="00002067" w:rsidP="00E70AE1">
            <w:pPr>
              <w:pStyle w:val="TAC"/>
            </w:pPr>
          </w:p>
        </w:tc>
        <w:tc>
          <w:tcPr>
            <w:tcW w:w="720" w:type="dxa"/>
          </w:tcPr>
          <w:p w14:paraId="657F2FFA" w14:textId="51952D56" w:rsidR="00002067" w:rsidRPr="00DA06C3" w:rsidRDefault="00002067" w:rsidP="00E70AE1">
            <w:pPr>
              <w:pStyle w:val="TAC"/>
            </w:pPr>
            <w:r w:rsidRPr="00DA06C3">
              <w:t>x</w:t>
            </w:r>
          </w:p>
        </w:tc>
        <w:tc>
          <w:tcPr>
            <w:tcW w:w="900" w:type="dxa"/>
          </w:tcPr>
          <w:p w14:paraId="5B608899" w14:textId="77777777" w:rsidR="00002067" w:rsidRPr="00DA06C3" w:rsidRDefault="00002067" w:rsidP="00E70AE1">
            <w:pPr>
              <w:pStyle w:val="TAC"/>
            </w:pPr>
          </w:p>
        </w:tc>
        <w:tc>
          <w:tcPr>
            <w:tcW w:w="990" w:type="dxa"/>
          </w:tcPr>
          <w:p w14:paraId="21653C50" w14:textId="77777777" w:rsidR="00002067" w:rsidRPr="00DA06C3" w:rsidRDefault="00002067" w:rsidP="00E70AE1">
            <w:pPr>
              <w:pStyle w:val="TAC"/>
            </w:pPr>
          </w:p>
        </w:tc>
        <w:tc>
          <w:tcPr>
            <w:tcW w:w="1237" w:type="dxa"/>
          </w:tcPr>
          <w:p w14:paraId="43C77DAA" w14:textId="77777777" w:rsidR="00002067" w:rsidRPr="00DA06C3" w:rsidRDefault="00002067" w:rsidP="00E70AE1">
            <w:pPr>
              <w:pStyle w:val="TAC"/>
            </w:pPr>
          </w:p>
        </w:tc>
      </w:tr>
      <w:tr w:rsidR="00860891" w:rsidRPr="00DA06C3" w14:paraId="79927F28" w14:textId="77777777" w:rsidTr="00811EC9">
        <w:tc>
          <w:tcPr>
            <w:tcW w:w="1080" w:type="dxa"/>
            <w:shd w:val="clear" w:color="auto" w:fill="auto"/>
          </w:tcPr>
          <w:p w14:paraId="33717B9F" w14:textId="0425160C" w:rsidR="00860891" w:rsidRPr="00DA06C3" w:rsidRDefault="00860891" w:rsidP="00E70AE1">
            <w:pPr>
              <w:pStyle w:val="TAH"/>
            </w:pPr>
            <w:r w:rsidRPr="00DA06C3">
              <w:t>20</w:t>
            </w:r>
          </w:p>
        </w:tc>
        <w:tc>
          <w:tcPr>
            <w:tcW w:w="900" w:type="dxa"/>
            <w:shd w:val="clear" w:color="auto" w:fill="auto"/>
          </w:tcPr>
          <w:p w14:paraId="23A05B08" w14:textId="77777777" w:rsidR="00860891" w:rsidRPr="00DA06C3" w:rsidRDefault="00860891" w:rsidP="00E70AE1">
            <w:pPr>
              <w:pStyle w:val="TAC"/>
            </w:pPr>
          </w:p>
        </w:tc>
        <w:tc>
          <w:tcPr>
            <w:tcW w:w="900" w:type="dxa"/>
            <w:shd w:val="clear" w:color="auto" w:fill="auto"/>
          </w:tcPr>
          <w:p w14:paraId="59D0F455" w14:textId="77777777" w:rsidR="00860891" w:rsidRPr="00DA06C3" w:rsidRDefault="00860891" w:rsidP="00E70AE1">
            <w:pPr>
              <w:pStyle w:val="TAC"/>
            </w:pPr>
          </w:p>
        </w:tc>
        <w:tc>
          <w:tcPr>
            <w:tcW w:w="1080" w:type="dxa"/>
            <w:shd w:val="clear" w:color="auto" w:fill="auto"/>
          </w:tcPr>
          <w:p w14:paraId="403A4416" w14:textId="77777777" w:rsidR="00860891" w:rsidRPr="00DA06C3" w:rsidRDefault="00860891" w:rsidP="00E70AE1">
            <w:pPr>
              <w:pStyle w:val="TAC"/>
            </w:pPr>
          </w:p>
        </w:tc>
        <w:tc>
          <w:tcPr>
            <w:tcW w:w="810" w:type="dxa"/>
            <w:shd w:val="clear" w:color="auto" w:fill="auto"/>
          </w:tcPr>
          <w:p w14:paraId="1652C65A" w14:textId="77777777" w:rsidR="00860891" w:rsidRPr="00DA06C3" w:rsidRDefault="00860891" w:rsidP="00E70AE1">
            <w:pPr>
              <w:pStyle w:val="TAC"/>
            </w:pPr>
          </w:p>
        </w:tc>
        <w:tc>
          <w:tcPr>
            <w:tcW w:w="990" w:type="dxa"/>
          </w:tcPr>
          <w:p w14:paraId="009033AE" w14:textId="77777777" w:rsidR="00860891" w:rsidRPr="00DA06C3" w:rsidRDefault="00860891" w:rsidP="00E70AE1">
            <w:pPr>
              <w:pStyle w:val="TAC"/>
            </w:pPr>
          </w:p>
        </w:tc>
        <w:tc>
          <w:tcPr>
            <w:tcW w:w="720" w:type="dxa"/>
          </w:tcPr>
          <w:p w14:paraId="371B4A8A" w14:textId="1DCB8F39" w:rsidR="00860891" w:rsidRPr="00DA06C3" w:rsidRDefault="00860891" w:rsidP="00E70AE1">
            <w:pPr>
              <w:pStyle w:val="TAC"/>
            </w:pPr>
            <w:r w:rsidRPr="00DA06C3">
              <w:t>x</w:t>
            </w:r>
          </w:p>
        </w:tc>
        <w:tc>
          <w:tcPr>
            <w:tcW w:w="900" w:type="dxa"/>
          </w:tcPr>
          <w:p w14:paraId="2D07700B" w14:textId="77777777" w:rsidR="00860891" w:rsidRPr="00DA06C3" w:rsidRDefault="00860891" w:rsidP="00E70AE1">
            <w:pPr>
              <w:pStyle w:val="TAC"/>
            </w:pPr>
          </w:p>
        </w:tc>
        <w:tc>
          <w:tcPr>
            <w:tcW w:w="990" w:type="dxa"/>
          </w:tcPr>
          <w:p w14:paraId="1162281F" w14:textId="77777777" w:rsidR="00860891" w:rsidRPr="00DA06C3" w:rsidRDefault="00860891" w:rsidP="00E70AE1">
            <w:pPr>
              <w:pStyle w:val="TAC"/>
            </w:pPr>
          </w:p>
        </w:tc>
        <w:tc>
          <w:tcPr>
            <w:tcW w:w="1237" w:type="dxa"/>
          </w:tcPr>
          <w:p w14:paraId="7DA9E3BB" w14:textId="77777777" w:rsidR="00860891" w:rsidRPr="00DA06C3" w:rsidRDefault="00860891" w:rsidP="00E70AE1">
            <w:pPr>
              <w:pStyle w:val="TAC"/>
            </w:pPr>
          </w:p>
        </w:tc>
      </w:tr>
      <w:tr w:rsidR="00A05479" w:rsidRPr="00DA06C3" w14:paraId="7C387EBC" w14:textId="77777777" w:rsidTr="00811EC9">
        <w:tc>
          <w:tcPr>
            <w:tcW w:w="1080" w:type="dxa"/>
            <w:shd w:val="clear" w:color="auto" w:fill="auto"/>
          </w:tcPr>
          <w:p w14:paraId="1A7B13F0" w14:textId="1E62EF34" w:rsidR="00A05479" w:rsidRPr="00DA06C3" w:rsidRDefault="00A05479" w:rsidP="00E70AE1">
            <w:pPr>
              <w:pStyle w:val="TAH"/>
            </w:pPr>
            <w:r w:rsidRPr="00DA06C3">
              <w:t>21</w:t>
            </w:r>
          </w:p>
        </w:tc>
        <w:tc>
          <w:tcPr>
            <w:tcW w:w="900" w:type="dxa"/>
            <w:shd w:val="clear" w:color="auto" w:fill="auto"/>
          </w:tcPr>
          <w:p w14:paraId="7EB89BED" w14:textId="77777777" w:rsidR="00A05479" w:rsidRPr="00DA06C3" w:rsidRDefault="00A05479" w:rsidP="00E70AE1">
            <w:pPr>
              <w:pStyle w:val="TAC"/>
            </w:pPr>
          </w:p>
        </w:tc>
        <w:tc>
          <w:tcPr>
            <w:tcW w:w="900" w:type="dxa"/>
            <w:shd w:val="clear" w:color="auto" w:fill="auto"/>
          </w:tcPr>
          <w:p w14:paraId="0B42C6B7" w14:textId="77777777" w:rsidR="00A05479" w:rsidRPr="00DA06C3" w:rsidRDefault="00A05479" w:rsidP="00E70AE1">
            <w:pPr>
              <w:pStyle w:val="TAC"/>
            </w:pPr>
          </w:p>
        </w:tc>
        <w:tc>
          <w:tcPr>
            <w:tcW w:w="1080" w:type="dxa"/>
            <w:shd w:val="clear" w:color="auto" w:fill="auto"/>
          </w:tcPr>
          <w:p w14:paraId="1BCE1873" w14:textId="77777777" w:rsidR="00A05479" w:rsidRPr="00DA06C3" w:rsidRDefault="00A05479" w:rsidP="00E70AE1">
            <w:pPr>
              <w:pStyle w:val="TAC"/>
            </w:pPr>
          </w:p>
        </w:tc>
        <w:tc>
          <w:tcPr>
            <w:tcW w:w="810" w:type="dxa"/>
            <w:shd w:val="clear" w:color="auto" w:fill="auto"/>
          </w:tcPr>
          <w:p w14:paraId="4C8CAF92" w14:textId="77777777" w:rsidR="00A05479" w:rsidRPr="00DA06C3" w:rsidRDefault="00A05479" w:rsidP="00E70AE1">
            <w:pPr>
              <w:pStyle w:val="TAC"/>
            </w:pPr>
          </w:p>
        </w:tc>
        <w:tc>
          <w:tcPr>
            <w:tcW w:w="990" w:type="dxa"/>
          </w:tcPr>
          <w:p w14:paraId="4C384BEE" w14:textId="77777777" w:rsidR="00A05479" w:rsidRPr="00DA06C3" w:rsidRDefault="00A05479" w:rsidP="00E70AE1">
            <w:pPr>
              <w:pStyle w:val="TAC"/>
            </w:pPr>
          </w:p>
        </w:tc>
        <w:tc>
          <w:tcPr>
            <w:tcW w:w="720" w:type="dxa"/>
          </w:tcPr>
          <w:p w14:paraId="26C5C5C6" w14:textId="547F6FF0" w:rsidR="00A05479" w:rsidRPr="00DA06C3" w:rsidRDefault="00A05479" w:rsidP="00E70AE1">
            <w:pPr>
              <w:pStyle w:val="TAC"/>
            </w:pPr>
            <w:r w:rsidRPr="00DA06C3">
              <w:t>x</w:t>
            </w:r>
          </w:p>
        </w:tc>
        <w:tc>
          <w:tcPr>
            <w:tcW w:w="900" w:type="dxa"/>
          </w:tcPr>
          <w:p w14:paraId="0C410E61" w14:textId="77777777" w:rsidR="00A05479" w:rsidRPr="00DA06C3" w:rsidRDefault="00A05479" w:rsidP="00E70AE1">
            <w:pPr>
              <w:pStyle w:val="TAC"/>
            </w:pPr>
          </w:p>
        </w:tc>
        <w:tc>
          <w:tcPr>
            <w:tcW w:w="990" w:type="dxa"/>
          </w:tcPr>
          <w:p w14:paraId="36D163B9" w14:textId="77777777" w:rsidR="00A05479" w:rsidRPr="00DA06C3" w:rsidRDefault="00A05479" w:rsidP="00E70AE1">
            <w:pPr>
              <w:pStyle w:val="TAC"/>
            </w:pPr>
          </w:p>
        </w:tc>
        <w:tc>
          <w:tcPr>
            <w:tcW w:w="1237" w:type="dxa"/>
          </w:tcPr>
          <w:p w14:paraId="19EB8ACC" w14:textId="77777777" w:rsidR="00A05479" w:rsidRPr="00DA06C3" w:rsidRDefault="00A05479" w:rsidP="00E70AE1">
            <w:pPr>
              <w:pStyle w:val="TAC"/>
            </w:pPr>
          </w:p>
        </w:tc>
      </w:tr>
      <w:tr w:rsidR="009418C4" w:rsidRPr="00DA06C3" w14:paraId="75F7161F" w14:textId="77777777" w:rsidTr="00811EC9">
        <w:tc>
          <w:tcPr>
            <w:tcW w:w="1080" w:type="dxa"/>
            <w:shd w:val="clear" w:color="auto" w:fill="auto"/>
          </w:tcPr>
          <w:p w14:paraId="50874E43" w14:textId="23189082" w:rsidR="009418C4" w:rsidRPr="00DA06C3" w:rsidRDefault="009418C4" w:rsidP="00E70AE1">
            <w:pPr>
              <w:pStyle w:val="TAH"/>
            </w:pPr>
            <w:r w:rsidRPr="00DA06C3">
              <w:t>22</w:t>
            </w:r>
          </w:p>
        </w:tc>
        <w:tc>
          <w:tcPr>
            <w:tcW w:w="900" w:type="dxa"/>
            <w:shd w:val="clear" w:color="auto" w:fill="auto"/>
          </w:tcPr>
          <w:p w14:paraId="71D252C1" w14:textId="77777777" w:rsidR="009418C4" w:rsidRPr="00DA06C3" w:rsidRDefault="009418C4" w:rsidP="00E70AE1">
            <w:pPr>
              <w:pStyle w:val="TAC"/>
            </w:pPr>
          </w:p>
        </w:tc>
        <w:tc>
          <w:tcPr>
            <w:tcW w:w="900" w:type="dxa"/>
            <w:shd w:val="clear" w:color="auto" w:fill="auto"/>
          </w:tcPr>
          <w:p w14:paraId="2CBD9DF7" w14:textId="77777777" w:rsidR="009418C4" w:rsidRPr="00DA06C3" w:rsidRDefault="009418C4" w:rsidP="00E70AE1">
            <w:pPr>
              <w:pStyle w:val="TAC"/>
            </w:pPr>
          </w:p>
        </w:tc>
        <w:tc>
          <w:tcPr>
            <w:tcW w:w="1080" w:type="dxa"/>
            <w:shd w:val="clear" w:color="auto" w:fill="auto"/>
          </w:tcPr>
          <w:p w14:paraId="0161DD48" w14:textId="77777777" w:rsidR="009418C4" w:rsidRPr="00DA06C3" w:rsidRDefault="009418C4" w:rsidP="00E70AE1">
            <w:pPr>
              <w:pStyle w:val="TAC"/>
            </w:pPr>
          </w:p>
        </w:tc>
        <w:tc>
          <w:tcPr>
            <w:tcW w:w="810" w:type="dxa"/>
            <w:shd w:val="clear" w:color="auto" w:fill="auto"/>
          </w:tcPr>
          <w:p w14:paraId="2272D0C0" w14:textId="77777777" w:rsidR="009418C4" w:rsidRPr="00DA06C3" w:rsidRDefault="009418C4" w:rsidP="00E70AE1">
            <w:pPr>
              <w:pStyle w:val="TAC"/>
            </w:pPr>
          </w:p>
        </w:tc>
        <w:tc>
          <w:tcPr>
            <w:tcW w:w="990" w:type="dxa"/>
          </w:tcPr>
          <w:p w14:paraId="29BF1511" w14:textId="77777777" w:rsidR="009418C4" w:rsidRPr="00DA06C3" w:rsidRDefault="009418C4" w:rsidP="00E70AE1">
            <w:pPr>
              <w:pStyle w:val="TAC"/>
            </w:pPr>
          </w:p>
        </w:tc>
        <w:tc>
          <w:tcPr>
            <w:tcW w:w="720" w:type="dxa"/>
          </w:tcPr>
          <w:p w14:paraId="2297FED0" w14:textId="77777777" w:rsidR="009418C4" w:rsidRPr="00DA06C3" w:rsidRDefault="009418C4" w:rsidP="00E70AE1">
            <w:pPr>
              <w:pStyle w:val="TAC"/>
            </w:pPr>
          </w:p>
        </w:tc>
        <w:tc>
          <w:tcPr>
            <w:tcW w:w="900" w:type="dxa"/>
          </w:tcPr>
          <w:p w14:paraId="3C173449" w14:textId="006C9EC7" w:rsidR="009418C4" w:rsidRPr="00DA06C3" w:rsidRDefault="009418C4" w:rsidP="00E70AE1">
            <w:pPr>
              <w:pStyle w:val="TAC"/>
            </w:pPr>
            <w:r w:rsidRPr="00DA06C3">
              <w:t>x</w:t>
            </w:r>
          </w:p>
        </w:tc>
        <w:tc>
          <w:tcPr>
            <w:tcW w:w="990" w:type="dxa"/>
          </w:tcPr>
          <w:p w14:paraId="613DB7FC" w14:textId="77777777" w:rsidR="009418C4" w:rsidRPr="00DA06C3" w:rsidRDefault="009418C4" w:rsidP="00E70AE1">
            <w:pPr>
              <w:pStyle w:val="TAC"/>
            </w:pPr>
          </w:p>
        </w:tc>
        <w:tc>
          <w:tcPr>
            <w:tcW w:w="1237" w:type="dxa"/>
          </w:tcPr>
          <w:p w14:paraId="17C83071" w14:textId="77777777" w:rsidR="009418C4" w:rsidRPr="00DA06C3" w:rsidRDefault="009418C4" w:rsidP="00E70AE1">
            <w:pPr>
              <w:pStyle w:val="TAC"/>
            </w:pPr>
          </w:p>
        </w:tc>
      </w:tr>
      <w:tr w:rsidR="000B2E11" w:rsidRPr="00DA06C3" w14:paraId="3E516767" w14:textId="77777777" w:rsidTr="00811EC9">
        <w:tc>
          <w:tcPr>
            <w:tcW w:w="1080" w:type="dxa"/>
            <w:shd w:val="clear" w:color="auto" w:fill="auto"/>
          </w:tcPr>
          <w:p w14:paraId="44E26F49" w14:textId="53F8A6FE" w:rsidR="000B2E11" w:rsidRPr="00DA06C3" w:rsidRDefault="000B2E11" w:rsidP="00E70AE1">
            <w:pPr>
              <w:pStyle w:val="TAH"/>
            </w:pPr>
            <w:r w:rsidRPr="00DA06C3">
              <w:t>23</w:t>
            </w:r>
          </w:p>
        </w:tc>
        <w:tc>
          <w:tcPr>
            <w:tcW w:w="900" w:type="dxa"/>
            <w:shd w:val="clear" w:color="auto" w:fill="auto"/>
          </w:tcPr>
          <w:p w14:paraId="3DD42287" w14:textId="77777777" w:rsidR="000B2E11" w:rsidRPr="00DA06C3" w:rsidRDefault="000B2E11" w:rsidP="00E70AE1">
            <w:pPr>
              <w:pStyle w:val="TAC"/>
            </w:pPr>
          </w:p>
        </w:tc>
        <w:tc>
          <w:tcPr>
            <w:tcW w:w="900" w:type="dxa"/>
            <w:shd w:val="clear" w:color="auto" w:fill="auto"/>
          </w:tcPr>
          <w:p w14:paraId="0E3D7B2C" w14:textId="77777777" w:rsidR="000B2E11" w:rsidRPr="00DA06C3" w:rsidRDefault="000B2E11" w:rsidP="00E70AE1">
            <w:pPr>
              <w:pStyle w:val="TAC"/>
            </w:pPr>
          </w:p>
        </w:tc>
        <w:tc>
          <w:tcPr>
            <w:tcW w:w="1080" w:type="dxa"/>
            <w:shd w:val="clear" w:color="auto" w:fill="auto"/>
          </w:tcPr>
          <w:p w14:paraId="67AB1090" w14:textId="77777777" w:rsidR="000B2E11" w:rsidRPr="00DA06C3" w:rsidRDefault="000B2E11" w:rsidP="00E70AE1">
            <w:pPr>
              <w:pStyle w:val="TAC"/>
            </w:pPr>
          </w:p>
        </w:tc>
        <w:tc>
          <w:tcPr>
            <w:tcW w:w="810" w:type="dxa"/>
            <w:shd w:val="clear" w:color="auto" w:fill="auto"/>
          </w:tcPr>
          <w:p w14:paraId="28A74C64" w14:textId="77777777" w:rsidR="000B2E11" w:rsidRPr="00DA06C3" w:rsidRDefault="000B2E11" w:rsidP="00E70AE1">
            <w:pPr>
              <w:pStyle w:val="TAC"/>
            </w:pPr>
          </w:p>
        </w:tc>
        <w:tc>
          <w:tcPr>
            <w:tcW w:w="990" w:type="dxa"/>
          </w:tcPr>
          <w:p w14:paraId="352A5745" w14:textId="77777777" w:rsidR="000B2E11" w:rsidRPr="00DA06C3" w:rsidRDefault="000B2E11" w:rsidP="00E70AE1">
            <w:pPr>
              <w:pStyle w:val="TAC"/>
            </w:pPr>
          </w:p>
        </w:tc>
        <w:tc>
          <w:tcPr>
            <w:tcW w:w="720" w:type="dxa"/>
          </w:tcPr>
          <w:p w14:paraId="3462BBB9" w14:textId="77777777" w:rsidR="000B2E11" w:rsidRPr="00DA06C3" w:rsidRDefault="000B2E11" w:rsidP="00E70AE1">
            <w:pPr>
              <w:pStyle w:val="TAC"/>
            </w:pPr>
          </w:p>
        </w:tc>
        <w:tc>
          <w:tcPr>
            <w:tcW w:w="900" w:type="dxa"/>
          </w:tcPr>
          <w:p w14:paraId="4AC870E3" w14:textId="052B508B" w:rsidR="000B2E11" w:rsidRPr="00DA06C3" w:rsidRDefault="000B2E11" w:rsidP="00E70AE1">
            <w:pPr>
              <w:pStyle w:val="TAC"/>
            </w:pPr>
            <w:r w:rsidRPr="00DA06C3">
              <w:t>x</w:t>
            </w:r>
          </w:p>
        </w:tc>
        <w:tc>
          <w:tcPr>
            <w:tcW w:w="990" w:type="dxa"/>
          </w:tcPr>
          <w:p w14:paraId="069F95A7" w14:textId="77777777" w:rsidR="000B2E11" w:rsidRPr="00DA06C3" w:rsidRDefault="000B2E11" w:rsidP="00E70AE1">
            <w:pPr>
              <w:pStyle w:val="TAC"/>
            </w:pPr>
          </w:p>
        </w:tc>
        <w:tc>
          <w:tcPr>
            <w:tcW w:w="1237" w:type="dxa"/>
          </w:tcPr>
          <w:p w14:paraId="333CCB56" w14:textId="77777777" w:rsidR="000B2E11" w:rsidRPr="00DA06C3" w:rsidRDefault="000B2E11" w:rsidP="00E70AE1">
            <w:pPr>
              <w:pStyle w:val="TAC"/>
            </w:pPr>
          </w:p>
        </w:tc>
      </w:tr>
      <w:tr w:rsidR="00AC3E22" w:rsidRPr="00DA06C3" w14:paraId="42F4EA80" w14:textId="77777777" w:rsidTr="00811EC9">
        <w:tc>
          <w:tcPr>
            <w:tcW w:w="1080" w:type="dxa"/>
            <w:shd w:val="clear" w:color="auto" w:fill="auto"/>
          </w:tcPr>
          <w:p w14:paraId="32B0F281" w14:textId="48D5126E" w:rsidR="00AC3E22" w:rsidRPr="00DA06C3" w:rsidRDefault="00AC3E22" w:rsidP="00E70AE1">
            <w:pPr>
              <w:pStyle w:val="TAH"/>
            </w:pPr>
            <w:r w:rsidRPr="00DA06C3">
              <w:t>24</w:t>
            </w:r>
          </w:p>
        </w:tc>
        <w:tc>
          <w:tcPr>
            <w:tcW w:w="900" w:type="dxa"/>
            <w:shd w:val="clear" w:color="auto" w:fill="auto"/>
          </w:tcPr>
          <w:p w14:paraId="495415DB" w14:textId="77777777" w:rsidR="00AC3E22" w:rsidRPr="00DA06C3" w:rsidRDefault="00AC3E22" w:rsidP="00E70AE1">
            <w:pPr>
              <w:pStyle w:val="TAC"/>
            </w:pPr>
          </w:p>
        </w:tc>
        <w:tc>
          <w:tcPr>
            <w:tcW w:w="900" w:type="dxa"/>
            <w:shd w:val="clear" w:color="auto" w:fill="auto"/>
          </w:tcPr>
          <w:p w14:paraId="39D747FA" w14:textId="77777777" w:rsidR="00AC3E22" w:rsidRPr="00DA06C3" w:rsidRDefault="00AC3E22" w:rsidP="00E70AE1">
            <w:pPr>
              <w:pStyle w:val="TAC"/>
            </w:pPr>
          </w:p>
        </w:tc>
        <w:tc>
          <w:tcPr>
            <w:tcW w:w="1080" w:type="dxa"/>
            <w:shd w:val="clear" w:color="auto" w:fill="auto"/>
          </w:tcPr>
          <w:p w14:paraId="12F11E5C" w14:textId="77777777" w:rsidR="00AC3E22" w:rsidRPr="00DA06C3" w:rsidRDefault="00AC3E22" w:rsidP="00E70AE1">
            <w:pPr>
              <w:pStyle w:val="TAC"/>
            </w:pPr>
          </w:p>
        </w:tc>
        <w:tc>
          <w:tcPr>
            <w:tcW w:w="810" w:type="dxa"/>
            <w:shd w:val="clear" w:color="auto" w:fill="auto"/>
          </w:tcPr>
          <w:p w14:paraId="47266F69" w14:textId="77777777" w:rsidR="00AC3E22" w:rsidRPr="00DA06C3" w:rsidRDefault="00AC3E22" w:rsidP="00E70AE1">
            <w:pPr>
              <w:pStyle w:val="TAC"/>
            </w:pPr>
          </w:p>
        </w:tc>
        <w:tc>
          <w:tcPr>
            <w:tcW w:w="990" w:type="dxa"/>
          </w:tcPr>
          <w:p w14:paraId="288CEDA2" w14:textId="77777777" w:rsidR="00AC3E22" w:rsidRPr="00DA06C3" w:rsidRDefault="00AC3E22" w:rsidP="00E70AE1">
            <w:pPr>
              <w:pStyle w:val="TAC"/>
            </w:pPr>
          </w:p>
        </w:tc>
        <w:tc>
          <w:tcPr>
            <w:tcW w:w="720" w:type="dxa"/>
          </w:tcPr>
          <w:p w14:paraId="41851533" w14:textId="77777777" w:rsidR="00AC3E22" w:rsidRPr="00DA06C3" w:rsidRDefault="00AC3E22" w:rsidP="00E70AE1">
            <w:pPr>
              <w:pStyle w:val="TAC"/>
            </w:pPr>
          </w:p>
        </w:tc>
        <w:tc>
          <w:tcPr>
            <w:tcW w:w="900" w:type="dxa"/>
          </w:tcPr>
          <w:p w14:paraId="298B2BF5" w14:textId="3130EF50" w:rsidR="00AC3E22" w:rsidRPr="00DA06C3" w:rsidRDefault="00AC3E22" w:rsidP="00E70AE1">
            <w:pPr>
              <w:pStyle w:val="TAC"/>
            </w:pPr>
            <w:r w:rsidRPr="00DA06C3">
              <w:t>x</w:t>
            </w:r>
          </w:p>
        </w:tc>
        <w:tc>
          <w:tcPr>
            <w:tcW w:w="990" w:type="dxa"/>
          </w:tcPr>
          <w:p w14:paraId="5B221518" w14:textId="77777777" w:rsidR="00AC3E22" w:rsidRPr="00DA06C3" w:rsidRDefault="00AC3E22" w:rsidP="00E70AE1">
            <w:pPr>
              <w:pStyle w:val="TAC"/>
            </w:pPr>
          </w:p>
        </w:tc>
        <w:tc>
          <w:tcPr>
            <w:tcW w:w="1237" w:type="dxa"/>
          </w:tcPr>
          <w:p w14:paraId="4590114F" w14:textId="77777777" w:rsidR="00AC3E22" w:rsidRPr="00DA06C3" w:rsidRDefault="00AC3E22" w:rsidP="00E70AE1">
            <w:pPr>
              <w:pStyle w:val="TAC"/>
            </w:pPr>
          </w:p>
        </w:tc>
      </w:tr>
      <w:tr w:rsidR="0003324B" w:rsidRPr="00DA06C3" w14:paraId="7FAF7F1F" w14:textId="77777777" w:rsidTr="00811EC9">
        <w:tc>
          <w:tcPr>
            <w:tcW w:w="1080" w:type="dxa"/>
            <w:shd w:val="clear" w:color="auto" w:fill="auto"/>
          </w:tcPr>
          <w:p w14:paraId="23C4C1D5" w14:textId="0AACC53F" w:rsidR="0003324B" w:rsidRPr="00DA06C3" w:rsidRDefault="0003324B" w:rsidP="00E70AE1">
            <w:pPr>
              <w:pStyle w:val="TAH"/>
            </w:pPr>
            <w:r w:rsidRPr="00DA06C3">
              <w:t>25</w:t>
            </w:r>
          </w:p>
        </w:tc>
        <w:tc>
          <w:tcPr>
            <w:tcW w:w="900" w:type="dxa"/>
            <w:shd w:val="clear" w:color="auto" w:fill="auto"/>
          </w:tcPr>
          <w:p w14:paraId="4E4CD016" w14:textId="77777777" w:rsidR="0003324B" w:rsidRPr="00DA06C3" w:rsidRDefault="0003324B" w:rsidP="00E70AE1">
            <w:pPr>
              <w:pStyle w:val="TAC"/>
            </w:pPr>
          </w:p>
        </w:tc>
        <w:tc>
          <w:tcPr>
            <w:tcW w:w="900" w:type="dxa"/>
            <w:shd w:val="clear" w:color="auto" w:fill="auto"/>
          </w:tcPr>
          <w:p w14:paraId="73D7AF4F" w14:textId="77777777" w:rsidR="0003324B" w:rsidRPr="00DA06C3" w:rsidRDefault="0003324B" w:rsidP="00E70AE1">
            <w:pPr>
              <w:pStyle w:val="TAC"/>
            </w:pPr>
          </w:p>
        </w:tc>
        <w:tc>
          <w:tcPr>
            <w:tcW w:w="1080" w:type="dxa"/>
            <w:shd w:val="clear" w:color="auto" w:fill="auto"/>
          </w:tcPr>
          <w:p w14:paraId="346D694E" w14:textId="77777777" w:rsidR="0003324B" w:rsidRPr="00DA06C3" w:rsidRDefault="0003324B" w:rsidP="00E70AE1">
            <w:pPr>
              <w:pStyle w:val="TAC"/>
            </w:pPr>
          </w:p>
        </w:tc>
        <w:tc>
          <w:tcPr>
            <w:tcW w:w="810" w:type="dxa"/>
            <w:shd w:val="clear" w:color="auto" w:fill="auto"/>
          </w:tcPr>
          <w:p w14:paraId="646D95B3" w14:textId="77777777" w:rsidR="0003324B" w:rsidRPr="00DA06C3" w:rsidRDefault="0003324B" w:rsidP="00E70AE1">
            <w:pPr>
              <w:pStyle w:val="TAC"/>
            </w:pPr>
          </w:p>
        </w:tc>
        <w:tc>
          <w:tcPr>
            <w:tcW w:w="990" w:type="dxa"/>
          </w:tcPr>
          <w:p w14:paraId="5B14CEFD" w14:textId="77777777" w:rsidR="0003324B" w:rsidRPr="00DA06C3" w:rsidRDefault="0003324B" w:rsidP="00E70AE1">
            <w:pPr>
              <w:pStyle w:val="TAC"/>
            </w:pPr>
          </w:p>
        </w:tc>
        <w:tc>
          <w:tcPr>
            <w:tcW w:w="720" w:type="dxa"/>
          </w:tcPr>
          <w:p w14:paraId="4855AD61" w14:textId="77777777" w:rsidR="0003324B" w:rsidRPr="00DA06C3" w:rsidRDefault="0003324B" w:rsidP="00E70AE1">
            <w:pPr>
              <w:pStyle w:val="TAC"/>
            </w:pPr>
          </w:p>
        </w:tc>
        <w:tc>
          <w:tcPr>
            <w:tcW w:w="900" w:type="dxa"/>
          </w:tcPr>
          <w:p w14:paraId="19E94A8B" w14:textId="2117B477" w:rsidR="0003324B" w:rsidRPr="00DA06C3" w:rsidRDefault="0003324B" w:rsidP="00E70AE1">
            <w:pPr>
              <w:pStyle w:val="TAC"/>
            </w:pPr>
            <w:r w:rsidRPr="00DA06C3">
              <w:t>x</w:t>
            </w:r>
          </w:p>
        </w:tc>
        <w:tc>
          <w:tcPr>
            <w:tcW w:w="990" w:type="dxa"/>
          </w:tcPr>
          <w:p w14:paraId="25DD63FB" w14:textId="77777777" w:rsidR="0003324B" w:rsidRPr="00DA06C3" w:rsidRDefault="0003324B" w:rsidP="00E70AE1">
            <w:pPr>
              <w:pStyle w:val="TAC"/>
            </w:pPr>
          </w:p>
        </w:tc>
        <w:tc>
          <w:tcPr>
            <w:tcW w:w="1237" w:type="dxa"/>
          </w:tcPr>
          <w:p w14:paraId="3951517A" w14:textId="77777777" w:rsidR="0003324B" w:rsidRPr="00DA06C3" w:rsidRDefault="0003324B" w:rsidP="00E70AE1">
            <w:pPr>
              <w:pStyle w:val="TAC"/>
            </w:pPr>
          </w:p>
        </w:tc>
      </w:tr>
      <w:tr w:rsidR="006C1718" w:rsidRPr="00DA06C3" w14:paraId="37AD229A" w14:textId="77777777" w:rsidTr="00811EC9">
        <w:tc>
          <w:tcPr>
            <w:tcW w:w="1080" w:type="dxa"/>
            <w:shd w:val="clear" w:color="auto" w:fill="auto"/>
          </w:tcPr>
          <w:p w14:paraId="6B4CC4EC" w14:textId="08154ADC" w:rsidR="006C1718" w:rsidRPr="00DA06C3" w:rsidRDefault="006C1718" w:rsidP="00E70AE1">
            <w:pPr>
              <w:pStyle w:val="TAH"/>
            </w:pPr>
            <w:r w:rsidRPr="00DA06C3">
              <w:t>26</w:t>
            </w:r>
          </w:p>
        </w:tc>
        <w:tc>
          <w:tcPr>
            <w:tcW w:w="900" w:type="dxa"/>
            <w:shd w:val="clear" w:color="auto" w:fill="auto"/>
          </w:tcPr>
          <w:p w14:paraId="7B2B7B88" w14:textId="77777777" w:rsidR="006C1718" w:rsidRPr="00DA06C3" w:rsidRDefault="006C1718" w:rsidP="00E70AE1">
            <w:pPr>
              <w:pStyle w:val="TAC"/>
            </w:pPr>
          </w:p>
        </w:tc>
        <w:tc>
          <w:tcPr>
            <w:tcW w:w="900" w:type="dxa"/>
            <w:shd w:val="clear" w:color="auto" w:fill="auto"/>
          </w:tcPr>
          <w:p w14:paraId="4E2EFC87" w14:textId="77777777" w:rsidR="006C1718" w:rsidRPr="00DA06C3" w:rsidRDefault="006C1718" w:rsidP="00E70AE1">
            <w:pPr>
              <w:pStyle w:val="TAC"/>
            </w:pPr>
          </w:p>
        </w:tc>
        <w:tc>
          <w:tcPr>
            <w:tcW w:w="1080" w:type="dxa"/>
            <w:shd w:val="clear" w:color="auto" w:fill="auto"/>
          </w:tcPr>
          <w:p w14:paraId="7B9AA513" w14:textId="77777777" w:rsidR="006C1718" w:rsidRPr="00DA06C3" w:rsidRDefault="006C1718" w:rsidP="00E70AE1">
            <w:pPr>
              <w:pStyle w:val="TAC"/>
            </w:pPr>
          </w:p>
        </w:tc>
        <w:tc>
          <w:tcPr>
            <w:tcW w:w="810" w:type="dxa"/>
            <w:shd w:val="clear" w:color="auto" w:fill="auto"/>
          </w:tcPr>
          <w:p w14:paraId="76BBC887" w14:textId="77777777" w:rsidR="006C1718" w:rsidRPr="00DA06C3" w:rsidRDefault="006C1718" w:rsidP="00E70AE1">
            <w:pPr>
              <w:pStyle w:val="TAC"/>
            </w:pPr>
          </w:p>
        </w:tc>
        <w:tc>
          <w:tcPr>
            <w:tcW w:w="990" w:type="dxa"/>
          </w:tcPr>
          <w:p w14:paraId="1D08E259" w14:textId="77777777" w:rsidR="006C1718" w:rsidRPr="00DA06C3" w:rsidRDefault="006C1718" w:rsidP="00E70AE1">
            <w:pPr>
              <w:pStyle w:val="TAC"/>
            </w:pPr>
          </w:p>
        </w:tc>
        <w:tc>
          <w:tcPr>
            <w:tcW w:w="720" w:type="dxa"/>
          </w:tcPr>
          <w:p w14:paraId="78E03B2F" w14:textId="77777777" w:rsidR="006C1718" w:rsidRPr="00DA06C3" w:rsidRDefault="006C1718" w:rsidP="00E70AE1">
            <w:pPr>
              <w:pStyle w:val="TAC"/>
            </w:pPr>
          </w:p>
        </w:tc>
        <w:tc>
          <w:tcPr>
            <w:tcW w:w="900" w:type="dxa"/>
          </w:tcPr>
          <w:p w14:paraId="4D4B6585" w14:textId="33E59664" w:rsidR="006C1718" w:rsidRPr="00DA06C3" w:rsidRDefault="006C1718" w:rsidP="00E70AE1">
            <w:pPr>
              <w:pStyle w:val="TAC"/>
            </w:pPr>
            <w:r w:rsidRPr="00DA06C3">
              <w:t>x</w:t>
            </w:r>
          </w:p>
        </w:tc>
        <w:tc>
          <w:tcPr>
            <w:tcW w:w="990" w:type="dxa"/>
          </w:tcPr>
          <w:p w14:paraId="60828B70" w14:textId="77777777" w:rsidR="006C1718" w:rsidRPr="00DA06C3" w:rsidRDefault="006C1718" w:rsidP="00E70AE1">
            <w:pPr>
              <w:pStyle w:val="TAC"/>
            </w:pPr>
          </w:p>
        </w:tc>
        <w:tc>
          <w:tcPr>
            <w:tcW w:w="1237" w:type="dxa"/>
          </w:tcPr>
          <w:p w14:paraId="0B2C25A7" w14:textId="77777777" w:rsidR="006C1718" w:rsidRPr="00DA06C3" w:rsidRDefault="006C1718" w:rsidP="00E70AE1">
            <w:pPr>
              <w:pStyle w:val="TAC"/>
            </w:pPr>
          </w:p>
        </w:tc>
      </w:tr>
      <w:tr w:rsidR="00E81824" w:rsidRPr="00DA06C3" w14:paraId="0EE478CF" w14:textId="77777777" w:rsidTr="00811EC9">
        <w:tc>
          <w:tcPr>
            <w:tcW w:w="1080" w:type="dxa"/>
            <w:shd w:val="clear" w:color="auto" w:fill="auto"/>
          </w:tcPr>
          <w:p w14:paraId="6DB9664C" w14:textId="6DFB5851" w:rsidR="00E81824" w:rsidRPr="00DA06C3" w:rsidRDefault="00E81824" w:rsidP="00E70AE1">
            <w:pPr>
              <w:pStyle w:val="TAH"/>
            </w:pPr>
            <w:r w:rsidRPr="00DA06C3">
              <w:t>27</w:t>
            </w:r>
          </w:p>
        </w:tc>
        <w:tc>
          <w:tcPr>
            <w:tcW w:w="900" w:type="dxa"/>
            <w:shd w:val="clear" w:color="auto" w:fill="auto"/>
          </w:tcPr>
          <w:p w14:paraId="7C967302" w14:textId="77777777" w:rsidR="00E81824" w:rsidRPr="00DA06C3" w:rsidRDefault="00E81824" w:rsidP="00E70AE1">
            <w:pPr>
              <w:pStyle w:val="TAC"/>
            </w:pPr>
          </w:p>
        </w:tc>
        <w:tc>
          <w:tcPr>
            <w:tcW w:w="900" w:type="dxa"/>
            <w:shd w:val="clear" w:color="auto" w:fill="auto"/>
          </w:tcPr>
          <w:p w14:paraId="32C7083E" w14:textId="77777777" w:rsidR="00E81824" w:rsidRPr="00DA06C3" w:rsidRDefault="00E81824" w:rsidP="00E70AE1">
            <w:pPr>
              <w:pStyle w:val="TAC"/>
            </w:pPr>
          </w:p>
        </w:tc>
        <w:tc>
          <w:tcPr>
            <w:tcW w:w="1080" w:type="dxa"/>
            <w:shd w:val="clear" w:color="auto" w:fill="auto"/>
          </w:tcPr>
          <w:p w14:paraId="1893F763" w14:textId="77777777" w:rsidR="00E81824" w:rsidRPr="00DA06C3" w:rsidRDefault="00E81824" w:rsidP="00E70AE1">
            <w:pPr>
              <w:pStyle w:val="TAC"/>
            </w:pPr>
          </w:p>
        </w:tc>
        <w:tc>
          <w:tcPr>
            <w:tcW w:w="810" w:type="dxa"/>
            <w:shd w:val="clear" w:color="auto" w:fill="auto"/>
          </w:tcPr>
          <w:p w14:paraId="7F8641AA" w14:textId="77777777" w:rsidR="00E81824" w:rsidRPr="00DA06C3" w:rsidRDefault="00E81824" w:rsidP="00E70AE1">
            <w:pPr>
              <w:pStyle w:val="TAC"/>
            </w:pPr>
          </w:p>
        </w:tc>
        <w:tc>
          <w:tcPr>
            <w:tcW w:w="990" w:type="dxa"/>
          </w:tcPr>
          <w:p w14:paraId="5C921982" w14:textId="77777777" w:rsidR="00E81824" w:rsidRPr="00DA06C3" w:rsidRDefault="00E81824" w:rsidP="00E70AE1">
            <w:pPr>
              <w:pStyle w:val="TAC"/>
            </w:pPr>
          </w:p>
        </w:tc>
        <w:tc>
          <w:tcPr>
            <w:tcW w:w="720" w:type="dxa"/>
          </w:tcPr>
          <w:p w14:paraId="6BE968B7" w14:textId="77777777" w:rsidR="00E81824" w:rsidRPr="00DA06C3" w:rsidRDefault="00E81824" w:rsidP="00E70AE1">
            <w:pPr>
              <w:pStyle w:val="TAC"/>
            </w:pPr>
          </w:p>
        </w:tc>
        <w:tc>
          <w:tcPr>
            <w:tcW w:w="900" w:type="dxa"/>
          </w:tcPr>
          <w:p w14:paraId="7463222C" w14:textId="5E780154" w:rsidR="00E81824" w:rsidRPr="00DA06C3" w:rsidRDefault="00E81824" w:rsidP="00E70AE1">
            <w:pPr>
              <w:pStyle w:val="TAC"/>
            </w:pPr>
            <w:r w:rsidRPr="00DA06C3">
              <w:t>x</w:t>
            </w:r>
          </w:p>
        </w:tc>
        <w:tc>
          <w:tcPr>
            <w:tcW w:w="990" w:type="dxa"/>
          </w:tcPr>
          <w:p w14:paraId="1A22EF31" w14:textId="77777777" w:rsidR="00E81824" w:rsidRPr="00DA06C3" w:rsidRDefault="00E81824" w:rsidP="00E70AE1">
            <w:pPr>
              <w:pStyle w:val="TAC"/>
            </w:pPr>
          </w:p>
        </w:tc>
        <w:tc>
          <w:tcPr>
            <w:tcW w:w="1237" w:type="dxa"/>
          </w:tcPr>
          <w:p w14:paraId="493EF25B" w14:textId="77777777" w:rsidR="00E81824" w:rsidRPr="00DA06C3" w:rsidRDefault="00E81824" w:rsidP="00E70AE1">
            <w:pPr>
              <w:pStyle w:val="TAC"/>
            </w:pPr>
          </w:p>
        </w:tc>
      </w:tr>
      <w:tr w:rsidR="006837E0" w:rsidRPr="00DA06C3" w14:paraId="0805C827" w14:textId="77777777" w:rsidTr="00811EC9">
        <w:tc>
          <w:tcPr>
            <w:tcW w:w="1080" w:type="dxa"/>
            <w:shd w:val="clear" w:color="auto" w:fill="auto"/>
          </w:tcPr>
          <w:p w14:paraId="53D17EC4" w14:textId="60DC3687" w:rsidR="006837E0" w:rsidRPr="00DA06C3" w:rsidRDefault="006837E0" w:rsidP="00E70AE1">
            <w:pPr>
              <w:pStyle w:val="TAH"/>
            </w:pPr>
            <w:r w:rsidRPr="00DA06C3">
              <w:t>28</w:t>
            </w:r>
          </w:p>
        </w:tc>
        <w:tc>
          <w:tcPr>
            <w:tcW w:w="900" w:type="dxa"/>
            <w:shd w:val="clear" w:color="auto" w:fill="auto"/>
          </w:tcPr>
          <w:p w14:paraId="26F8FB13" w14:textId="77777777" w:rsidR="006837E0" w:rsidRPr="00DA06C3" w:rsidRDefault="006837E0" w:rsidP="00E70AE1">
            <w:pPr>
              <w:pStyle w:val="TAC"/>
            </w:pPr>
          </w:p>
        </w:tc>
        <w:tc>
          <w:tcPr>
            <w:tcW w:w="900" w:type="dxa"/>
            <w:shd w:val="clear" w:color="auto" w:fill="auto"/>
          </w:tcPr>
          <w:p w14:paraId="38C4C186" w14:textId="77777777" w:rsidR="006837E0" w:rsidRPr="00DA06C3" w:rsidRDefault="006837E0" w:rsidP="00E70AE1">
            <w:pPr>
              <w:pStyle w:val="TAC"/>
            </w:pPr>
          </w:p>
        </w:tc>
        <w:tc>
          <w:tcPr>
            <w:tcW w:w="1080" w:type="dxa"/>
            <w:shd w:val="clear" w:color="auto" w:fill="auto"/>
          </w:tcPr>
          <w:p w14:paraId="6F40FF4E" w14:textId="77777777" w:rsidR="006837E0" w:rsidRPr="00DA06C3" w:rsidRDefault="006837E0" w:rsidP="00E70AE1">
            <w:pPr>
              <w:pStyle w:val="TAC"/>
            </w:pPr>
          </w:p>
        </w:tc>
        <w:tc>
          <w:tcPr>
            <w:tcW w:w="810" w:type="dxa"/>
            <w:shd w:val="clear" w:color="auto" w:fill="auto"/>
          </w:tcPr>
          <w:p w14:paraId="2B8F3412" w14:textId="77777777" w:rsidR="006837E0" w:rsidRPr="00DA06C3" w:rsidRDefault="006837E0" w:rsidP="00E70AE1">
            <w:pPr>
              <w:pStyle w:val="TAC"/>
            </w:pPr>
          </w:p>
        </w:tc>
        <w:tc>
          <w:tcPr>
            <w:tcW w:w="990" w:type="dxa"/>
          </w:tcPr>
          <w:p w14:paraId="2FCD5D33" w14:textId="77777777" w:rsidR="006837E0" w:rsidRPr="00DA06C3" w:rsidRDefault="006837E0" w:rsidP="00E70AE1">
            <w:pPr>
              <w:pStyle w:val="TAC"/>
            </w:pPr>
          </w:p>
        </w:tc>
        <w:tc>
          <w:tcPr>
            <w:tcW w:w="720" w:type="dxa"/>
          </w:tcPr>
          <w:p w14:paraId="747D2C04" w14:textId="77777777" w:rsidR="006837E0" w:rsidRPr="00DA06C3" w:rsidRDefault="006837E0" w:rsidP="00E70AE1">
            <w:pPr>
              <w:pStyle w:val="TAC"/>
            </w:pPr>
          </w:p>
        </w:tc>
        <w:tc>
          <w:tcPr>
            <w:tcW w:w="900" w:type="dxa"/>
          </w:tcPr>
          <w:p w14:paraId="010E8207" w14:textId="7B24D4A0" w:rsidR="006837E0" w:rsidRPr="00DA06C3" w:rsidRDefault="006837E0" w:rsidP="00E70AE1">
            <w:pPr>
              <w:pStyle w:val="TAC"/>
            </w:pPr>
            <w:r w:rsidRPr="00DA06C3">
              <w:t>x</w:t>
            </w:r>
          </w:p>
        </w:tc>
        <w:tc>
          <w:tcPr>
            <w:tcW w:w="990" w:type="dxa"/>
          </w:tcPr>
          <w:p w14:paraId="249F01AA" w14:textId="77777777" w:rsidR="006837E0" w:rsidRPr="00DA06C3" w:rsidRDefault="006837E0" w:rsidP="00E70AE1">
            <w:pPr>
              <w:pStyle w:val="TAC"/>
            </w:pPr>
          </w:p>
        </w:tc>
        <w:tc>
          <w:tcPr>
            <w:tcW w:w="1237" w:type="dxa"/>
          </w:tcPr>
          <w:p w14:paraId="030F964D" w14:textId="77777777" w:rsidR="006837E0" w:rsidRPr="00DA06C3" w:rsidRDefault="006837E0" w:rsidP="00E70AE1">
            <w:pPr>
              <w:pStyle w:val="TAC"/>
            </w:pPr>
          </w:p>
        </w:tc>
      </w:tr>
      <w:tr w:rsidR="00C80EC5" w:rsidRPr="00DA06C3" w14:paraId="77BCDE0D" w14:textId="77777777" w:rsidTr="00811EC9">
        <w:tc>
          <w:tcPr>
            <w:tcW w:w="1080" w:type="dxa"/>
            <w:shd w:val="clear" w:color="auto" w:fill="auto"/>
          </w:tcPr>
          <w:p w14:paraId="1EC1923F" w14:textId="239F9900" w:rsidR="00C80EC5" w:rsidRPr="00DA06C3" w:rsidRDefault="00C80EC5" w:rsidP="00E70AE1">
            <w:pPr>
              <w:pStyle w:val="TAH"/>
            </w:pPr>
            <w:r w:rsidRPr="00DA06C3">
              <w:t>29</w:t>
            </w:r>
          </w:p>
        </w:tc>
        <w:tc>
          <w:tcPr>
            <w:tcW w:w="900" w:type="dxa"/>
            <w:shd w:val="clear" w:color="auto" w:fill="auto"/>
          </w:tcPr>
          <w:p w14:paraId="03143795" w14:textId="77777777" w:rsidR="00C80EC5" w:rsidRPr="00DA06C3" w:rsidRDefault="00C80EC5" w:rsidP="00E70AE1">
            <w:pPr>
              <w:pStyle w:val="TAC"/>
            </w:pPr>
          </w:p>
        </w:tc>
        <w:tc>
          <w:tcPr>
            <w:tcW w:w="900" w:type="dxa"/>
            <w:shd w:val="clear" w:color="auto" w:fill="auto"/>
          </w:tcPr>
          <w:p w14:paraId="39A5078D" w14:textId="77777777" w:rsidR="00C80EC5" w:rsidRPr="00DA06C3" w:rsidRDefault="00C80EC5" w:rsidP="00E70AE1">
            <w:pPr>
              <w:pStyle w:val="TAC"/>
            </w:pPr>
          </w:p>
        </w:tc>
        <w:tc>
          <w:tcPr>
            <w:tcW w:w="1080" w:type="dxa"/>
            <w:shd w:val="clear" w:color="auto" w:fill="auto"/>
          </w:tcPr>
          <w:p w14:paraId="0B1F7D73" w14:textId="77777777" w:rsidR="00C80EC5" w:rsidRPr="00DA06C3" w:rsidRDefault="00C80EC5" w:rsidP="00E70AE1">
            <w:pPr>
              <w:pStyle w:val="TAC"/>
            </w:pPr>
          </w:p>
        </w:tc>
        <w:tc>
          <w:tcPr>
            <w:tcW w:w="810" w:type="dxa"/>
            <w:shd w:val="clear" w:color="auto" w:fill="auto"/>
          </w:tcPr>
          <w:p w14:paraId="521C6B5C" w14:textId="77777777" w:rsidR="00C80EC5" w:rsidRPr="00DA06C3" w:rsidRDefault="00C80EC5" w:rsidP="00E70AE1">
            <w:pPr>
              <w:pStyle w:val="TAC"/>
            </w:pPr>
          </w:p>
        </w:tc>
        <w:tc>
          <w:tcPr>
            <w:tcW w:w="990" w:type="dxa"/>
          </w:tcPr>
          <w:p w14:paraId="274F864F" w14:textId="77777777" w:rsidR="00C80EC5" w:rsidRPr="00DA06C3" w:rsidRDefault="00C80EC5" w:rsidP="00E70AE1">
            <w:pPr>
              <w:pStyle w:val="TAC"/>
            </w:pPr>
          </w:p>
        </w:tc>
        <w:tc>
          <w:tcPr>
            <w:tcW w:w="720" w:type="dxa"/>
          </w:tcPr>
          <w:p w14:paraId="30E04F08" w14:textId="77777777" w:rsidR="00C80EC5" w:rsidRPr="00DA06C3" w:rsidRDefault="00C80EC5" w:rsidP="00E70AE1">
            <w:pPr>
              <w:pStyle w:val="TAC"/>
            </w:pPr>
          </w:p>
        </w:tc>
        <w:tc>
          <w:tcPr>
            <w:tcW w:w="900" w:type="dxa"/>
          </w:tcPr>
          <w:p w14:paraId="2844A094" w14:textId="3CBD6DA4" w:rsidR="00C80EC5" w:rsidRPr="00DA06C3" w:rsidRDefault="00C80EC5" w:rsidP="00E70AE1">
            <w:pPr>
              <w:pStyle w:val="TAC"/>
            </w:pPr>
            <w:r w:rsidRPr="00DA06C3">
              <w:t>x</w:t>
            </w:r>
          </w:p>
        </w:tc>
        <w:tc>
          <w:tcPr>
            <w:tcW w:w="990" w:type="dxa"/>
          </w:tcPr>
          <w:p w14:paraId="6BD109DB" w14:textId="77777777" w:rsidR="00C80EC5" w:rsidRPr="00DA06C3" w:rsidRDefault="00C80EC5" w:rsidP="00E70AE1">
            <w:pPr>
              <w:pStyle w:val="TAC"/>
            </w:pPr>
          </w:p>
        </w:tc>
        <w:tc>
          <w:tcPr>
            <w:tcW w:w="1237" w:type="dxa"/>
          </w:tcPr>
          <w:p w14:paraId="4D740A53" w14:textId="77777777" w:rsidR="00C80EC5" w:rsidRPr="00DA06C3" w:rsidRDefault="00C80EC5" w:rsidP="00E70AE1">
            <w:pPr>
              <w:pStyle w:val="TAC"/>
            </w:pPr>
          </w:p>
        </w:tc>
      </w:tr>
      <w:tr w:rsidR="008A6FF5" w:rsidRPr="00DA06C3" w14:paraId="0F884CEE" w14:textId="77777777" w:rsidTr="00811EC9">
        <w:tc>
          <w:tcPr>
            <w:tcW w:w="1080" w:type="dxa"/>
            <w:shd w:val="clear" w:color="auto" w:fill="auto"/>
          </w:tcPr>
          <w:p w14:paraId="73988826" w14:textId="7AFBF643" w:rsidR="008A6FF5" w:rsidRPr="00DA06C3" w:rsidRDefault="008A6FF5" w:rsidP="00E70AE1">
            <w:pPr>
              <w:pStyle w:val="TAH"/>
            </w:pPr>
            <w:r w:rsidRPr="00DA06C3">
              <w:t>30</w:t>
            </w:r>
          </w:p>
        </w:tc>
        <w:tc>
          <w:tcPr>
            <w:tcW w:w="900" w:type="dxa"/>
            <w:shd w:val="clear" w:color="auto" w:fill="auto"/>
          </w:tcPr>
          <w:p w14:paraId="3DAC033B" w14:textId="77777777" w:rsidR="008A6FF5" w:rsidRPr="00DA06C3" w:rsidRDefault="008A6FF5" w:rsidP="00E70AE1">
            <w:pPr>
              <w:pStyle w:val="TAC"/>
            </w:pPr>
          </w:p>
        </w:tc>
        <w:tc>
          <w:tcPr>
            <w:tcW w:w="900" w:type="dxa"/>
            <w:shd w:val="clear" w:color="auto" w:fill="auto"/>
          </w:tcPr>
          <w:p w14:paraId="0B04B7CB" w14:textId="77777777" w:rsidR="008A6FF5" w:rsidRPr="00DA06C3" w:rsidRDefault="008A6FF5" w:rsidP="00E70AE1">
            <w:pPr>
              <w:pStyle w:val="TAC"/>
            </w:pPr>
          </w:p>
        </w:tc>
        <w:tc>
          <w:tcPr>
            <w:tcW w:w="1080" w:type="dxa"/>
            <w:shd w:val="clear" w:color="auto" w:fill="auto"/>
          </w:tcPr>
          <w:p w14:paraId="4F0B938D" w14:textId="77777777" w:rsidR="008A6FF5" w:rsidRPr="00DA06C3" w:rsidRDefault="008A6FF5" w:rsidP="00E70AE1">
            <w:pPr>
              <w:pStyle w:val="TAC"/>
            </w:pPr>
          </w:p>
        </w:tc>
        <w:tc>
          <w:tcPr>
            <w:tcW w:w="810" w:type="dxa"/>
            <w:shd w:val="clear" w:color="auto" w:fill="auto"/>
          </w:tcPr>
          <w:p w14:paraId="0A2879E4" w14:textId="77777777" w:rsidR="008A6FF5" w:rsidRPr="00DA06C3" w:rsidRDefault="008A6FF5" w:rsidP="00E70AE1">
            <w:pPr>
              <w:pStyle w:val="TAC"/>
            </w:pPr>
          </w:p>
        </w:tc>
        <w:tc>
          <w:tcPr>
            <w:tcW w:w="990" w:type="dxa"/>
          </w:tcPr>
          <w:p w14:paraId="4DD8E85C" w14:textId="77777777" w:rsidR="008A6FF5" w:rsidRPr="00DA06C3" w:rsidRDefault="008A6FF5" w:rsidP="00E70AE1">
            <w:pPr>
              <w:pStyle w:val="TAC"/>
            </w:pPr>
          </w:p>
        </w:tc>
        <w:tc>
          <w:tcPr>
            <w:tcW w:w="720" w:type="dxa"/>
          </w:tcPr>
          <w:p w14:paraId="1556E4AC" w14:textId="77777777" w:rsidR="008A6FF5" w:rsidRPr="00DA06C3" w:rsidRDefault="008A6FF5" w:rsidP="00E70AE1">
            <w:pPr>
              <w:pStyle w:val="TAC"/>
            </w:pPr>
          </w:p>
        </w:tc>
        <w:tc>
          <w:tcPr>
            <w:tcW w:w="900" w:type="dxa"/>
          </w:tcPr>
          <w:p w14:paraId="418F4665" w14:textId="2F236433" w:rsidR="008A6FF5" w:rsidRPr="00DA06C3" w:rsidRDefault="008A6FF5" w:rsidP="00E70AE1">
            <w:pPr>
              <w:pStyle w:val="TAC"/>
            </w:pPr>
            <w:r w:rsidRPr="00DA06C3">
              <w:t>x</w:t>
            </w:r>
          </w:p>
        </w:tc>
        <w:tc>
          <w:tcPr>
            <w:tcW w:w="990" w:type="dxa"/>
          </w:tcPr>
          <w:p w14:paraId="308C551A" w14:textId="77777777" w:rsidR="008A6FF5" w:rsidRPr="00DA06C3" w:rsidRDefault="008A6FF5" w:rsidP="00E70AE1">
            <w:pPr>
              <w:pStyle w:val="TAC"/>
            </w:pPr>
          </w:p>
        </w:tc>
        <w:tc>
          <w:tcPr>
            <w:tcW w:w="1237" w:type="dxa"/>
          </w:tcPr>
          <w:p w14:paraId="12A99A12" w14:textId="77777777" w:rsidR="008A6FF5" w:rsidRPr="00DA06C3" w:rsidRDefault="008A6FF5" w:rsidP="00E70AE1">
            <w:pPr>
              <w:pStyle w:val="TAC"/>
            </w:pPr>
          </w:p>
        </w:tc>
      </w:tr>
      <w:tr w:rsidR="007903FE" w:rsidRPr="00DA06C3" w14:paraId="6A8E75A1" w14:textId="77777777" w:rsidTr="00811EC9">
        <w:tc>
          <w:tcPr>
            <w:tcW w:w="1080" w:type="dxa"/>
            <w:shd w:val="clear" w:color="auto" w:fill="auto"/>
          </w:tcPr>
          <w:p w14:paraId="6F53710B" w14:textId="76438810" w:rsidR="007903FE" w:rsidRPr="00DA06C3" w:rsidRDefault="007903FE" w:rsidP="00E70AE1">
            <w:pPr>
              <w:pStyle w:val="TAH"/>
            </w:pPr>
            <w:r w:rsidRPr="00DA06C3">
              <w:t>31</w:t>
            </w:r>
          </w:p>
        </w:tc>
        <w:tc>
          <w:tcPr>
            <w:tcW w:w="900" w:type="dxa"/>
            <w:shd w:val="clear" w:color="auto" w:fill="auto"/>
          </w:tcPr>
          <w:p w14:paraId="6F24B020" w14:textId="77777777" w:rsidR="007903FE" w:rsidRPr="00DA06C3" w:rsidRDefault="007903FE" w:rsidP="00E70AE1">
            <w:pPr>
              <w:pStyle w:val="TAC"/>
            </w:pPr>
          </w:p>
        </w:tc>
        <w:tc>
          <w:tcPr>
            <w:tcW w:w="900" w:type="dxa"/>
            <w:shd w:val="clear" w:color="auto" w:fill="auto"/>
          </w:tcPr>
          <w:p w14:paraId="6D85A2A6" w14:textId="77777777" w:rsidR="007903FE" w:rsidRPr="00DA06C3" w:rsidRDefault="007903FE" w:rsidP="00E70AE1">
            <w:pPr>
              <w:pStyle w:val="TAC"/>
            </w:pPr>
          </w:p>
        </w:tc>
        <w:tc>
          <w:tcPr>
            <w:tcW w:w="1080" w:type="dxa"/>
            <w:shd w:val="clear" w:color="auto" w:fill="auto"/>
          </w:tcPr>
          <w:p w14:paraId="3ABDB137" w14:textId="77777777" w:rsidR="007903FE" w:rsidRPr="00DA06C3" w:rsidRDefault="007903FE" w:rsidP="00E70AE1">
            <w:pPr>
              <w:pStyle w:val="TAC"/>
            </w:pPr>
          </w:p>
        </w:tc>
        <w:tc>
          <w:tcPr>
            <w:tcW w:w="810" w:type="dxa"/>
            <w:shd w:val="clear" w:color="auto" w:fill="auto"/>
          </w:tcPr>
          <w:p w14:paraId="1A446F03" w14:textId="77777777" w:rsidR="007903FE" w:rsidRPr="00DA06C3" w:rsidRDefault="007903FE" w:rsidP="00E70AE1">
            <w:pPr>
              <w:pStyle w:val="TAC"/>
            </w:pPr>
          </w:p>
        </w:tc>
        <w:tc>
          <w:tcPr>
            <w:tcW w:w="990" w:type="dxa"/>
          </w:tcPr>
          <w:p w14:paraId="4E638C5F" w14:textId="77777777" w:rsidR="007903FE" w:rsidRPr="00DA06C3" w:rsidRDefault="007903FE" w:rsidP="00E70AE1">
            <w:pPr>
              <w:pStyle w:val="TAC"/>
            </w:pPr>
          </w:p>
        </w:tc>
        <w:tc>
          <w:tcPr>
            <w:tcW w:w="720" w:type="dxa"/>
          </w:tcPr>
          <w:p w14:paraId="5C0D00E3" w14:textId="77777777" w:rsidR="007903FE" w:rsidRPr="00DA06C3" w:rsidRDefault="007903FE" w:rsidP="00E70AE1">
            <w:pPr>
              <w:pStyle w:val="TAC"/>
            </w:pPr>
          </w:p>
        </w:tc>
        <w:tc>
          <w:tcPr>
            <w:tcW w:w="900" w:type="dxa"/>
          </w:tcPr>
          <w:p w14:paraId="79E7DF46" w14:textId="17C7C134" w:rsidR="007903FE" w:rsidRPr="00DA06C3" w:rsidRDefault="007903FE" w:rsidP="00E70AE1">
            <w:pPr>
              <w:pStyle w:val="TAC"/>
            </w:pPr>
            <w:r w:rsidRPr="00DA06C3">
              <w:t>x</w:t>
            </w:r>
          </w:p>
        </w:tc>
        <w:tc>
          <w:tcPr>
            <w:tcW w:w="990" w:type="dxa"/>
          </w:tcPr>
          <w:p w14:paraId="4F6D8653" w14:textId="77777777" w:rsidR="007903FE" w:rsidRPr="00DA06C3" w:rsidRDefault="007903FE" w:rsidP="00E70AE1">
            <w:pPr>
              <w:pStyle w:val="TAC"/>
            </w:pPr>
          </w:p>
        </w:tc>
        <w:tc>
          <w:tcPr>
            <w:tcW w:w="1237" w:type="dxa"/>
          </w:tcPr>
          <w:p w14:paraId="37C70EC5" w14:textId="77777777" w:rsidR="007903FE" w:rsidRPr="00DA06C3" w:rsidRDefault="007903FE" w:rsidP="00E70AE1">
            <w:pPr>
              <w:pStyle w:val="TAC"/>
            </w:pPr>
          </w:p>
        </w:tc>
      </w:tr>
      <w:tr w:rsidR="00236F80" w:rsidRPr="00DA06C3" w14:paraId="4CE30183" w14:textId="77777777" w:rsidTr="00811EC9">
        <w:tc>
          <w:tcPr>
            <w:tcW w:w="1080" w:type="dxa"/>
            <w:shd w:val="clear" w:color="auto" w:fill="auto"/>
          </w:tcPr>
          <w:p w14:paraId="46F7AF07" w14:textId="3BBDD1E9" w:rsidR="00236F80" w:rsidRPr="00DA06C3" w:rsidRDefault="00236F80" w:rsidP="00E70AE1">
            <w:pPr>
              <w:pStyle w:val="TAH"/>
            </w:pPr>
            <w:r w:rsidRPr="00DA06C3">
              <w:rPr>
                <w:rFonts w:hint="eastAsia"/>
              </w:rPr>
              <w:t>32</w:t>
            </w:r>
          </w:p>
        </w:tc>
        <w:tc>
          <w:tcPr>
            <w:tcW w:w="900" w:type="dxa"/>
            <w:shd w:val="clear" w:color="auto" w:fill="auto"/>
          </w:tcPr>
          <w:p w14:paraId="27028419" w14:textId="7C2AB0E1" w:rsidR="00236F80" w:rsidRPr="00DA06C3" w:rsidRDefault="00236F80" w:rsidP="00E70AE1">
            <w:pPr>
              <w:pStyle w:val="TAC"/>
            </w:pPr>
            <w:r w:rsidRPr="00DA06C3">
              <w:rPr>
                <w:rFonts w:hint="eastAsia"/>
              </w:rPr>
              <w:t>x</w:t>
            </w:r>
          </w:p>
        </w:tc>
        <w:tc>
          <w:tcPr>
            <w:tcW w:w="900" w:type="dxa"/>
            <w:shd w:val="clear" w:color="auto" w:fill="auto"/>
          </w:tcPr>
          <w:p w14:paraId="269283C8" w14:textId="77777777" w:rsidR="00236F80" w:rsidRPr="00DA06C3" w:rsidRDefault="00236F80" w:rsidP="00E70AE1">
            <w:pPr>
              <w:pStyle w:val="TAC"/>
            </w:pPr>
          </w:p>
        </w:tc>
        <w:tc>
          <w:tcPr>
            <w:tcW w:w="1080" w:type="dxa"/>
            <w:shd w:val="clear" w:color="auto" w:fill="auto"/>
          </w:tcPr>
          <w:p w14:paraId="5DD65B2F" w14:textId="77777777" w:rsidR="00236F80" w:rsidRPr="00DA06C3" w:rsidRDefault="00236F80" w:rsidP="00E70AE1">
            <w:pPr>
              <w:pStyle w:val="TAC"/>
            </w:pPr>
          </w:p>
        </w:tc>
        <w:tc>
          <w:tcPr>
            <w:tcW w:w="810" w:type="dxa"/>
            <w:shd w:val="clear" w:color="auto" w:fill="auto"/>
          </w:tcPr>
          <w:p w14:paraId="0374F784" w14:textId="77777777" w:rsidR="00236F80" w:rsidRPr="00DA06C3" w:rsidRDefault="00236F80" w:rsidP="00E70AE1">
            <w:pPr>
              <w:pStyle w:val="TAC"/>
            </w:pPr>
          </w:p>
        </w:tc>
        <w:tc>
          <w:tcPr>
            <w:tcW w:w="990" w:type="dxa"/>
          </w:tcPr>
          <w:p w14:paraId="39482379" w14:textId="77777777" w:rsidR="00236F80" w:rsidRPr="00DA06C3" w:rsidRDefault="00236F80" w:rsidP="00E70AE1">
            <w:pPr>
              <w:pStyle w:val="TAC"/>
            </w:pPr>
          </w:p>
        </w:tc>
        <w:tc>
          <w:tcPr>
            <w:tcW w:w="720" w:type="dxa"/>
          </w:tcPr>
          <w:p w14:paraId="1F85AC5B" w14:textId="77777777" w:rsidR="00236F80" w:rsidRPr="00DA06C3" w:rsidRDefault="00236F80" w:rsidP="00E70AE1">
            <w:pPr>
              <w:pStyle w:val="TAC"/>
            </w:pPr>
          </w:p>
        </w:tc>
        <w:tc>
          <w:tcPr>
            <w:tcW w:w="900" w:type="dxa"/>
          </w:tcPr>
          <w:p w14:paraId="6631D8E7" w14:textId="77777777" w:rsidR="00236F80" w:rsidRPr="00DA06C3" w:rsidRDefault="00236F80" w:rsidP="00E70AE1">
            <w:pPr>
              <w:pStyle w:val="TAC"/>
            </w:pPr>
          </w:p>
        </w:tc>
        <w:tc>
          <w:tcPr>
            <w:tcW w:w="990" w:type="dxa"/>
          </w:tcPr>
          <w:p w14:paraId="215AF873" w14:textId="77777777" w:rsidR="00236F80" w:rsidRPr="00DA06C3" w:rsidRDefault="00236F80" w:rsidP="00E70AE1">
            <w:pPr>
              <w:pStyle w:val="TAC"/>
            </w:pPr>
          </w:p>
        </w:tc>
        <w:tc>
          <w:tcPr>
            <w:tcW w:w="1237" w:type="dxa"/>
          </w:tcPr>
          <w:p w14:paraId="39FA2826" w14:textId="77777777" w:rsidR="00236F80" w:rsidRPr="00DA06C3" w:rsidRDefault="00236F80" w:rsidP="00E70AE1">
            <w:pPr>
              <w:pStyle w:val="TAC"/>
            </w:pPr>
          </w:p>
        </w:tc>
      </w:tr>
      <w:tr w:rsidR="00236F80" w:rsidRPr="00DA06C3" w14:paraId="39D4F97D" w14:textId="77777777" w:rsidTr="00811EC9">
        <w:tc>
          <w:tcPr>
            <w:tcW w:w="1080" w:type="dxa"/>
            <w:shd w:val="clear" w:color="auto" w:fill="auto"/>
          </w:tcPr>
          <w:p w14:paraId="4D5F460E" w14:textId="3A7402FC" w:rsidR="00236F80" w:rsidRPr="00DA06C3" w:rsidRDefault="00236F80" w:rsidP="00E70AE1">
            <w:pPr>
              <w:pStyle w:val="TAH"/>
            </w:pPr>
            <w:r w:rsidRPr="00DA06C3">
              <w:rPr>
                <w:rFonts w:hint="eastAsia"/>
              </w:rPr>
              <w:t>33</w:t>
            </w:r>
          </w:p>
        </w:tc>
        <w:tc>
          <w:tcPr>
            <w:tcW w:w="900" w:type="dxa"/>
            <w:shd w:val="clear" w:color="auto" w:fill="auto"/>
          </w:tcPr>
          <w:p w14:paraId="5B0F572F" w14:textId="0FA34E79" w:rsidR="00236F80" w:rsidRPr="00DA06C3" w:rsidRDefault="00236F80" w:rsidP="00E70AE1">
            <w:pPr>
              <w:pStyle w:val="TAC"/>
            </w:pPr>
            <w:r w:rsidRPr="00DA06C3">
              <w:rPr>
                <w:rFonts w:hint="eastAsia"/>
              </w:rPr>
              <w:t>x</w:t>
            </w:r>
          </w:p>
        </w:tc>
        <w:tc>
          <w:tcPr>
            <w:tcW w:w="900" w:type="dxa"/>
            <w:shd w:val="clear" w:color="auto" w:fill="auto"/>
          </w:tcPr>
          <w:p w14:paraId="76908694" w14:textId="77777777" w:rsidR="00236F80" w:rsidRPr="00DA06C3" w:rsidRDefault="00236F80" w:rsidP="00E70AE1">
            <w:pPr>
              <w:pStyle w:val="TAC"/>
            </w:pPr>
          </w:p>
        </w:tc>
        <w:tc>
          <w:tcPr>
            <w:tcW w:w="1080" w:type="dxa"/>
            <w:shd w:val="clear" w:color="auto" w:fill="auto"/>
          </w:tcPr>
          <w:p w14:paraId="2187DA2C" w14:textId="77777777" w:rsidR="00236F80" w:rsidRPr="00DA06C3" w:rsidRDefault="00236F80" w:rsidP="00E70AE1">
            <w:pPr>
              <w:pStyle w:val="TAC"/>
            </w:pPr>
          </w:p>
        </w:tc>
        <w:tc>
          <w:tcPr>
            <w:tcW w:w="810" w:type="dxa"/>
            <w:shd w:val="clear" w:color="auto" w:fill="auto"/>
          </w:tcPr>
          <w:p w14:paraId="73C98DF1" w14:textId="77777777" w:rsidR="00236F80" w:rsidRPr="00DA06C3" w:rsidRDefault="00236F80" w:rsidP="00E70AE1">
            <w:pPr>
              <w:pStyle w:val="TAC"/>
            </w:pPr>
          </w:p>
        </w:tc>
        <w:tc>
          <w:tcPr>
            <w:tcW w:w="990" w:type="dxa"/>
          </w:tcPr>
          <w:p w14:paraId="16574D17" w14:textId="77777777" w:rsidR="00236F80" w:rsidRPr="00DA06C3" w:rsidRDefault="00236F80" w:rsidP="00E70AE1">
            <w:pPr>
              <w:pStyle w:val="TAC"/>
            </w:pPr>
          </w:p>
        </w:tc>
        <w:tc>
          <w:tcPr>
            <w:tcW w:w="720" w:type="dxa"/>
          </w:tcPr>
          <w:p w14:paraId="2E352C9F" w14:textId="77777777" w:rsidR="00236F80" w:rsidRPr="00DA06C3" w:rsidRDefault="00236F80" w:rsidP="00E70AE1">
            <w:pPr>
              <w:pStyle w:val="TAC"/>
            </w:pPr>
          </w:p>
        </w:tc>
        <w:tc>
          <w:tcPr>
            <w:tcW w:w="900" w:type="dxa"/>
          </w:tcPr>
          <w:p w14:paraId="48FD8B41" w14:textId="77777777" w:rsidR="00236F80" w:rsidRPr="00DA06C3" w:rsidRDefault="00236F80" w:rsidP="00E70AE1">
            <w:pPr>
              <w:pStyle w:val="TAC"/>
            </w:pPr>
          </w:p>
        </w:tc>
        <w:tc>
          <w:tcPr>
            <w:tcW w:w="990" w:type="dxa"/>
          </w:tcPr>
          <w:p w14:paraId="41D41EFF" w14:textId="77777777" w:rsidR="00236F80" w:rsidRPr="00DA06C3" w:rsidRDefault="00236F80" w:rsidP="00E70AE1">
            <w:pPr>
              <w:pStyle w:val="TAC"/>
            </w:pPr>
          </w:p>
        </w:tc>
        <w:tc>
          <w:tcPr>
            <w:tcW w:w="1237" w:type="dxa"/>
          </w:tcPr>
          <w:p w14:paraId="01B5E313" w14:textId="77777777" w:rsidR="00236F80" w:rsidRPr="00DA06C3" w:rsidRDefault="00236F80" w:rsidP="00E70AE1">
            <w:pPr>
              <w:pStyle w:val="TAC"/>
            </w:pPr>
          </w:p>
        </w:tc>
      </w:tr>
      <w:tr w:rsidR="00F676A9" w:rsidRPr="00DA06C3" w14:paraId="242CC110" w14:textId="77777777" w:rsidTr="00811EC9">
        <w:tc>
          <w:tcPr>
            <w:tcW w:w="1080" w:type="dxa"/>
            <w:shd w:val="clear" w:color="auto" w:fill="auto"/>
          </w:tcPr>
          <w:p w14:paraId="201574B0" w14:textId="63F75575" w:rsidR="00F676A9" w:rsidRPr="00DA06C3" w:rsidRDefault="00F676A9" w:rsidP="00E70AE1">
            <w:pPr>
              <w:pStyle w:val="TAH"/>
            </w:pPr>
            <w:r w:rsidRPr="00DA06C3">
              <w:t>34</w:t>
            </w:r>
          </w:p>
        </w:tc>
        <w:tc>
          <w:tcPr>
            <w:tcW w:w="900" w:type="dxa"/>
            <w:shd w:val="clear" w:color="auto" w:fill="auto"/>
          </w:tcPr>
          <w:p w14:paraId="722A4606" w14:textId="77777777" w:rsidR="00F676A9" w:rsidRPr="00DA06C3" w:rsidRDefault="00F676A9" w:rsidP="00E70AE1">
            <w:pPr>
              <w:pStyle w:val="TAC"/>
            </w:pPr>
          </w:p>
        </w:tc>
        <w:tc>
          <w:tcPr>
            <w:tcW w:w="900" w:type="dxa"/>
            <w:shd w:val="clear" w:color="auto" w:fill="auto"/>
          </w:tcPr>
          <w:p w14:paraId="5ACD35F6" w14:textId="77777777" w:rsidR="00F676A9" w:rsidRPr="00DA06C3" w:rsidRDefault="00F676A9" w:rsidP="00E70AE1">
            <w:pPr>
              <w:pStyle w:val="TAC"/>
            </w:pPr>
          </w:p>
        </w:tc>
        <w:tc>
          <w:tcPr>
            <w:tcW w:w="1080" w:type="dxa"/>
            <w:shd w:val="clear" w:color="auto" w:fill="auto"/>
          </w:tcPr>
          <w:p w14:paraId="0D9BF9DC" w14:textId="229650C2" w:rsidR="00F676A9" w:rsidRPr="00DA06C3" w:rsidRDefault="00F676A9" w:rsidP="00E70AE1">
            <w:pPr>
              <w:pStyle w:val="TAC"/>
            </w:pPr>
            <w:r w:rsidRPr="00DA06C3">
              <w:t>x</w:t>
            </w:r>
          </w:p>
        </w:tc>
        <w:tc>
          <w:tcPr>
            <w:tcW w:w="810" w:type="dxa"/>
            <w:shd w:val="clear" w:color="auto" w:fill="auto"/>
          </w:tcPr>
          <w:p w14:paraId="33CD1815" w14:textId="77777777" w:rsidR="00F676A9" w:rsidRPr="00DA06C3" w:rsidRDefault="00F676A9" w:rsidP="00E70AE1">
            <w:pPr>
              <w:pStyle w:val="TAC"/>
            </w:pPr>
          </w:p>
        </w:tc>
        <w:tc>
          <w:tcPr>
            <w:tcW w:w="990" w:type="dxa"/>
          </w:tcPr>
          <w:p w14:paraId="5E21A915" w14:textId="77777777" w:rsidR="00F676A9" w:rsidRPr="00DA06C3" w:rsidRDefault="00F676A9" w:rsidP="00E70AE1">
            <w:pPr>
              <w:pStyle w:val="TAC"/>
            </w:pPr>
          </w:p>
        </w:tc>
        <w:tc>
          <w:tcPr>
            <w:tcW w:w="720" w:type="dxa"/>
          </w:tcPr>
          <w:p w14:paraId="4C606119" w14:textId="77777777" w:rsidR="00F676A9" w:rsidRPr="00DA06C3" w:rsidRDefault="00F676A9" w:rsidP="00E70AE1">
            <w:pPr>
              <w:pStyle w:val="TAC"/>
            </w:pPr>
          </w:p>
        </w:tc>
        <w:tc>
          <w:tcPr>
            <w:tcW w:w="900" w:type="dxa"/>
          </w:tcPr>
          <w:p w14:paraId="2879C716" w14:textId="77777777" w:rsidR="00F676A9" w:rsidRPr="00DA06C3" w:rsidRDefault="00F676A9" w:rsidP="00E70AE1">
            <w:pPr>
              <w:pStyle w:val="TAC"/>
            </w:pPr>
          </w:p>
        </w:tc>
        <w:tc>
          <w:tcPr>
            <w:tcW w:w="990" w:type="dxa"/>
          </w:tcPr>
          <w:p w14:paraId="62D76A03" w14:textId="77777777" w:rsidR="00F676A9" w:rsidRPr="00DA06C3" w:rsidRDefault="00F676A9" w:rsidP="00E70AE1">
            <w:pPr>
              <w:pStyle w:val="TAC"/>
            </w:pPr>
          </w:p>
        </w:tc>
        <w:tc>
          <w:tcPr>
            <w:tcW w:w="1237" w:type="dxa"/>
          </w:tcPr>
          <w:p w14:paraId="7D0AD8D1" w14:textId="77777777" w:rsidR="00F676A9" w:rsidRPr="00DA06C3" w:rsidRDefault="00F676A9" w:rsidP="00E70AE1">
            <w:pPr>
              <w:pStyle w:val="TAC"/>
            </w:pPr>
          </w:p>
        </w:tc>
      </w:tr>
      <w:tr w:rsidR="00160B17" w:rsidRPr="00DA06C3" w14:paraId="71196C35" w14:textId="77777777" w:rsidTr="00811EC9">
        <w:tc>
          <w:tcPr>
            <w:tcW w:w="1080" w:type="dxa"/>
            <w:shd w:val="clear" w:color="auto" w:fill="auto"/>
          </w:tcPr>
          <w:p w14:paraId="56289A46" w14:textId="775919D2" w:rsidR="00160B17" w:rsidRPr="00DA06C3" w:rsidRDefault="00160B17" w:rsidP="00E70AE1">
            <w:pPr>
              <w:pStyle w:val="TAH"/>
            </w:pPr>
            <w:r w:rsidRPr="00DA06C3">
              <w:rPr>
                <w:rFonts w:hint="eastAsia"/>
              </w:rPr>
              <w:t>35</w:t>
            </w:r>
          </w:p>
        </w:tc>
        <w:tc>
          <w:tcPr>
            <w:tcW w:w="900" w:type="dxa"/>
            <w:shd w:val="clear" w:color="auto" w:fill="auto"/>
          </w:tcPr>
          <w:p w14:paraId="6EB361D8" w14:textId="77777777" w:rsidR="00160B17" w:rsidRPr="00DA06C3" w:rsidRDefault="00160B17" w:rsidP="00E70AE1">
            <w:pPr>
              <w:pStyle w:val="TAC"/>
            </w:pPr>
          </w:p>
        </w:tc>
        <w:tc>
          <w:tcPr>
            <w:tcW w:w="900" w:type="dxa"/>
            <w:shd w:val="clear" w:color="auto" w:fill="auto"/>
          </w:tcPr>
          <w:p w14:paraId="72BD8351" w14:textId="77777777" w:rsidR="00160B17" w:rsidRPr="00DA06C3" w:rsidRDefault="00160B17" w:rsidP="00E70AE1">
            <w:pPr>
              <w:pStyle w:val="TAC"/>
            </w:pPr>
          </w:p>
        </w:tc>
        <w:tc>
          <w:tcPr>
            <w:tcW w:w="1080" w:type="dxa"/>
            <w:shd w:val="clear" w:color="auto" w:fill="auto"/>
          </w:tcPr>
          <w:p w14:paraId="6B63B156" w14:textId="77777777" w:rsidR="00160B17" w:rsidRPr="00DA06C3" w:rsidRDefault="00160B17" w:rsidP="00E70AE1">
            <w:pPr>
              <w:pStyle w:val="TAC"/>
            </w:pPr>
          </w:p>
        </w:tc>
        <w:tc>
          <w:tcPr>
            <w:tcW w:w="810" w:type="dxa"/>
            <w:shd w:val="clear" w:color="auto" w:fill="auto"/>
          </w:tcPr>
          <w:p w14:paraId="6A971445" w14:textId="30409523" w:rsidR="00160B17" w:rsidRPr="00DA06C3" w:rsidRDefault="00160B17" w:rsidP="00E70AE1">
            <w:pPr>
              <w:pStyle w:val="TAC"/>
            </w:pPr>
            <w:r w:rsidRPr="00DA06C3">
              <w:rPr>
                <w:rFonts w:hint="eastAsia"/>
              </w:rPr>
              <w:t>x</w:t>
            </w:r>
          </w:p>
        </w:tc>
        <w:tc>
          <w:tcPr>
            <w:tcW w:w="990" w:type="dxa"/>
          </w:tcPr>
          <w:p w14:paraId="40F187CA" w14:textId="77777777" w:rsidR="00160B17" w:rsidRPr="00DA06C3" w:rsidRDefault="00160B17" w:rsidP="00E70AE1">
            <w:pPr>
              <w:pStyle w:val="TAC"/>
            </w:pPr>
          </w:p>
        </w:tc>
        <w:tc>
          <w:tcPr>
            <w:tcW w:w="720" w:type="dxa"/>
          </w:tcPr>
          <w:p w14:paraId="0CF3195E" w14:textId="77777777" w:rsidR="00160B17" w:rsidRPr="00DA06C3" w:rsidRDefault="00160B17" w:rsidP="00E70AE1">
            <w:pPr>
              <w:pStyle w:val="TAC"/>
            </w:pPr>
          </w:p>
        </w:tc>
        <w:tc>
          <w:tcPr>
            <w:tcW w:w="900" w:type="dxa"/>
          </w:tcPr>
          <w:p w14:paraId="6520DB7A" w14:textId="77777777" w:rsidR="00160B17" w:rsidRPr="00DA06C3" w:rsidRDefault="00160B17" w:rsidP="00E70AE1">
            <w:pPr>
              <w:pStyle w:val="TAC"/>
            </w:pPr>
          </w:p>
        </w:tc>
        <w:tc>
          <w:tcPr>
            <w:tcW w:w="990" w:type="dxa"/>
          </w:tcPr>
          <w:p w14:paraId="3890B73B" w14:textId="77777777" w:rsidR="00160B17" w:rsidRPr="00DA06C3" w:rsidRDefault="00160B17" w:rsidP="00E70AE1">
            <w:pPr>
              <w:pStyle w:val="TAC"/>
            </w:pPr>
          </w:p>
        </w:tc>
        <w:tc>
          <w:tcPr>
            <w:tcW w:w="1237" w:type="dxa"/>
          </w:tcPr>
          <w:p w14:paraId="22D21918" w14:textId="77777777" w:rsidR="00160B17" w:rsidRPr="00DA06C3" w:rsidRDefault="00160B17" w:rsidP="00E70AE1">
            <w:pPr>
              <w:pStyle w:val="TAC"/>
            </w:pPr>
          </w:p>
        </w:tc>
      </w:tr>
      <w:tr w:rsidR="00B93F5B" w:rsidRPr="00DA06C3" w14:paraId="05D75C1F" w14:textId="77777777" w:rsidTr="00811EC9">
        <w:tc>
          <w:tcPr>
            <w:tcW w:w="1080" w:type="dxa"/>
            <w:shd w:val="clear" w:color="auto" w:fill="auto"/>
          </w:tcPr>
          <w:p w14:paraId="27DF7116" w14:textId="31F5BD65" w:rsidR="00B93F5B" w:rsidRPr="00DA06C3" w:rsidRDefault="00B93F5B" w:rsidP="00E70AE1">
            <w:pPr>
              <w:pStyle w:val="TAH"/>
            </w:pPr>
            <w:r w:rsidRPr="00DA06C3">
              <w:rPr>
                <w:rFonts w:hint="eastAsia"/>
              </w:rPr>
              <w:t>36</w:t>
            </w:r>
          </w:p>
        </w:tc>
        <w:tc>
          <w:tcPr>
            <w:tcW w:w="900" w:type="dxa"/>
            <w:shd w:val="clear" w:color="auto" w:fill="auto"/>
          </w:tcPr>
          <w:p w14:paraId="42020EA4" w14:textId="77777777" w:rsidR="00B93F5B" w:rsidRPr="00DA06C3" w:rsidRDefault="00B93F5B" w:rsidP="00E70AE1">
            <w:pPr>
              <w:pStyle w:val="TAC"/>
            </w:pPr>
          </w:p>
        </w:tc>
        <w:tc>
          <w:tcPr>
            <w:tcW w:w="900" w:type="dxa"/>
            <w:shd w:val="clear" w:color="auto" w:fill="auto"/>
          </w:tcPr>
          <w:p w14:paraId="63F88583" w14:textId="77777777" w:rsidR="00B93F5B" w:rsidRPr="00DA06C3" w:rsidRDefault="00B93F5B" w:rsidP="00E70AE1">
            <w:pPr>
              <w:pStyle w:val="TAC"/>
            </w:pPr>
          </w:p>
        </w:tc>
        <w:tc>
          <w:tcPr>
            <w:tcW w:w="1080" w:type="dxa"/>
            <w:shd w:val="clear" w:color="auto" w:fill="auto"/>
          </w:tcPr>
          <w:p w14:paraId="5026EDEC" w14:textId="77777777" w:rsidR="00B93F5B" w:rsidRPr="00DA06C3" w:rsidRDefault="00B93F5B" w:rsidP="00E70AE1">
            <w:pPr>
              <w:pStyle w:val="TAC"/>
            </w:pPr>
          </w:p>
        </w:tc>
        <w:tc>
          <w:tcPr>
            <w:tcW w:w="810" w:type="dxa"/>
            <w:shd w:val="clear" w:color="auto" w:fill="auto"/>
          </w:tcPr>
          <w:p w14:paraId="00824FD4" w14:textId="3B6FA502" w:rsidR="00B93F5B" w:rsidRPr="00DA06C3" w:rsidRDefault="00B93F5B" w:rsidP="00E70AE1">
            <w:pPr>
              <w:pStyle w:val="TAC"/>
            </w:pPr>
            <w:r w:rsidRPr="00DA06C3">
              <w:t>x</w:t>
            </w:r>
          </w:p>
        </w:tc>
        <w:tc>
          <w:tcPr>
            <w:tcW w:w="990" w:type="dxa"/>
          </w:tcPr>
          <w:p w14:paraId="223D2A5F" w14:textId="77777777" w:rsidR="00B93F5B" w:rsidRPr="00DA06C3" w:rsidRDefault="00B93F5B" w:rsidP="00E70AE1">
            <w:pPr>
              <w:pStyle w:val="TAC"/>
            </w:pPr>
          </w:p>
        </w:tc>
        <w:tc>
          <w:tcPr>
            <w:tcW w:w="720" w:type="dxa"/>
          </w:tcPr>
          <w:p w14:paraId="1F8F3463" w14:textId="77777777" w:rsidR="00B93F5B" w:rsidRPr="00DA06C3" w:rsidRDefault="00B93F5B" w:rsidP="00E70AE1">
            <w:pPr>
              <w:pStyle w:val="TAC"/>
            </w:pPr>
          </w:p>
        </w:tc>
        <w:tc>
          <w:tcPr>
            <w:tcW w:w="900" w:type="dxa"/>
          </w:tcPr>
          <w:p w14:paraId="53D98FF2" w14:textId="77777777" w:rsidR="00B93F5B" w:rsidRPr="00DA06C3" w:rsidRDefault="00B93F5B" w:rsidP="00E70AE1">
            <w:pPr>
              <w:pStyle w:val="TAC"/>
            </w:pPr>
          </w:p>
        </w:tc>
        <w:tc>
          <w:tcPr>
            <w:tcW w:w="990" w:type="dxa"/>
          </w:tcPr>
          <w:p w14:paraId="5C740E2B" w14:textId="77777777" w:rsidR="00B93F5B" w:rsidRPr="00DA06C3" w:rsidRDefault="00B93F5B" w:rsidP="00E70AE1">
            <w:pPr>
              <w:pStyle w:val="TAC"/>
            </w:pPr>
          </w:p>
        </w:tc>
        <w:tc>
          <w:tcPr>
            <w:tcW w:w="1237" w:type="dxa"/>
          </w:tcPr>
          <w:p w14:paraId="6B506248" w14:textId="77777777" w:rsidR="00B93F5B" w:rsidRPr="00DA06C3" w:rsidRDefault="00B93F5B" w:rsidP="00E70AE1">
            <w:pPr>
              <w:pStyle w:val="TAC"/>
            </w:pPr>
          </w:p>
        </w:tc>
      </w:tr>
      <w:tr w:rsidR="0057478A" w:rsidRPr="00DA06C3" w14:paraId="647376FB" w14:textId="77777777" w:rsidTr="00811EC9">
        <w:tc>
          <w:tcPr>
            <w:tcW w:w="1080" w:type="dxa"/>
            <w:shd w:val="clear" w:color="auto" w:fill="auto"/>
          </w:tcPr>
          <w:p w14:paraId="1058C623" w14:textId="3CA85553" w:rsidR="0057478A" w:rsidRPr="00DA06C3" w:rsidRDefault="0057478A" w:rsidP="00E70AE1">
            <w:pPr>
              <w:pStyle w:val="TAH"/>
            </w:pPr>
            <w:r w:rsidRPr="00DA06C3">
              <w:t>37</w:t>
            </w:r>
          </w:p>
        </w:tc>
        <w:tc>
          <w:tcPr>
            <w:tcW w:w="900" w:type="dxa"/>
            <w:shd w:val="clear" w:color="auto" w:fill="auto"/>
          </w:tcPr>
          <w:p w14:paraId="38B5E643" w14:textId="77777777" w:rsidR="0057478A" w:rsidRPr="00DA06C3" w:rsidRDefault="0057478A" w:rsidP="00E70AE1">
            <w:pPr>
              <w:pStyle w:val="TAC"/>
            </w:pPr>
          </w:p>
        </w:tc>
        <w:tc>
          <w:tcPr>
            <w:tcW w:w="900" w:type="dxa"/>
            <w:shd w:val="clear" w:color="auto" w:fill="auto"/>
          </w:tcPr>
          <w:p w14:paraId="354F5F00" w14:textId="77777777" w:rsidR="0057478A" w:rsidRPr="00DA06C3" w:rsidRDefault="0057478A" w:rsidP="00E70AE1">
            <w:pPr>
              <w:pStyle w:val="TAC"/>
            </w:pPr>
          </w:p>
        </w:tc>
        <w:tc>
          <w:tcPr>
            <w:tcW w:w="1080" w:type="dxa"/>
            <w:shd w:val="clear" w:color="auto" w:fill="auto"/>
          </w:tcPr>
          <w:p w14:paraId="40FC417E" w14:textId="77777777" w:rsidR="0057478A" w:rsidRPr="00DA06C3" w:rsidRDefault="0057478A" w:rsidP="00E70AE1">
            <w:pPr>
              <w:pStyle w:val="TAC"/>
            </w:pPr>
          </w:p>
        </w:tc>
        <w:tc>
          <w:tcPr>
            <w:tcW w:w="810" w:type="dxa"/>
            <w:shd w:val="clear" w:color="auto" w:fill="auto"/>
          </w:tcPr>
          <w:p w14:paraId="286944FC" w14:textId="20DE1856" w:rsidR="0057478A" w:rsidRPr="00DA06C3" w:rsidRDefault="0057478A" w:rsidP="00E70AE1">
            <w:pPr>
              <w:pStyle w:val="TAC"/>
            </w:pPr>
            <w:r w:rsidRPr="00DA06C3">
              <w:t>x</w:t>
            </w:r>
          </w:p>
        </w:tc>
        <w:tc>
          <w:tcPr>
            <w:tcW w:w="990" w:type="dxa"/>
          </w:tcPr>
          <w:p w14:paraId="69883297" w14:textId="77777777" w:rsidR="0057478A" w:rsidRPr="00DA06C3" w:rsidRDefault="0057478A" w:rsidP="00E70AE1">
            <w:pPr>
              <w:pStyle w:val="TAC"/>
            </w:pPr>
          </w:p>
        </w:tc>
        <w:tc>
          <w:tcPr>
            <w:tcW w:w="720" w:type="dxa"/>
          </w:tcPr>
          <w:p w14:paraId="2909A9CB" w14:textId="77777777" w:rsidR="0057478A" w:rsidRPr="00DA06C3" w:rsidRDefault="0057478A" w:rsidP="00E70AE1">
            <w:pPr>
              <w:pStyle w:val="TAC"/>
            </w:pPr>
          </w:p>
        </w:tc>
        <w:tc>
          <w:tcPr>
            <w:tcW w:w="900" w:type="dxa"/>
          </w:tcPr>
          <w:p w14:paraId="72C3898A" w14:textId="77777777" w:rsidR="0057478A" w:rsidRPr="00DA06C3" w:rsidRDefault="0057478A" w:rsidP="00E70AE1">
            <w:pPr>
              <w:pStyle w:val="TAC"/>
            </w:pPr>
          </w:p>
        </w:tc>
        <w:tc>
          <w:tcPr>
            <w:tcW w:w="990" w:type="dxa"/>
          </w:tcPr>
          <w:p w14:paraId="52806732" w14:textId="77777777" w:rsidR="0057478A" w:rsidRPr="00DA06C3" w:rsidRDefault="0057478A" w:rsidP="00E70AE1">
            <w:pPr>
              <w:pStyle w:val="TAC"/>
            </w:pPr>
          </w:p>
        </w:tc>
        <w:tc>
          <w:tcPr>
            <w:tcW w:w="1237" w:type="dxa"/>
          </w:tcPr>
          <w:p w14:paraId="2303D0F1" w14:textId="77777777" w:rsidR="0057478A" w:rsidRPr="00DA06C3" w:rsidRDefault="0057478A" w:rsidP="00E70AE1">
            <w:pPr>
              <w:pStyle w:val="TAC"/>
            </w:pPr>
          </w:p>
        </w:tc>
      </w:tr>
      <w:tr w:rsidR="00961E9E" w:rsidRPr="00DA06C3" w14:paraId="6CF4CF06" w14:textId="77777777" w:rsidTr="00811EC9">
        <w:tc>
          <w:tcPr>
            <w:tcW w:w="1080" w:type="dxa"/>
            <w:shd w:val="clear" w:color="auto" w:fill="auto"/>
          </w:tcPr>
          <w:p w14:paraId="7A056E8D" w14:textId="06B6F8F1" w:rsidR="00961E9E" w:rsidRPr="00DA06C3" w:rsidRDefault="00961E9E" w:rsidP="00E70AE1">
            <w:pPr>
              <w:pStyle w:val="TAH"/>
            </w:pPr>
            <w:r w:rsidRPr="00DA06C3">
              <w:t>38</w:t>
            </w:r>
          </w:p>
        </w:tc>
        <w:tc>
          <w:tcPr>
            <w:tcW w:w="900" w:type="dxa"/>
            <w:shd w:val="clear" w:color="auto" w:fill="auto"/>
          </w:tcPr>
          <w:p w14:paraId="3D6F0A3D" w14:textId="77777777" w:rsidR="00961E9E" w:rsidRPr="00DA06C3" w:rsidRDefault="00961E9E" w:rsidP="00E70AE1">
            <w:pPr>
              <w:pStyle w:val="TAC"/>
            </w:pPr>
          </w:p>
        </w:tc>
        <w:tc>
          <w:tcPr>
            <w:tcW w:w="900" w:type="dxa"/>
            <w:shd w:val="clear" w:color="auto" w:fill="auto"/>
          </w:tcPr>
          <w:p w14:paraId="67E8991B" w14:textId="77777777" w:rsidR="00961E9E" w:rsidRPr="00DA06C3" w:rsidRDefault="00961E9E" w:rsidP="00E70AE1">
            <w:pPr>
              <w:pStyle w:val="TAC"/>
            </w:pPr>
          </w:p>
        </w:tc>
        <w:tc>
          <w:tcPr>
            <w:tcW w:w="1080" w:type="dxa"/>
            <w:shd w:val="clear" w:color="auto" w:fill="auto"/>
          </w:tcPr>
          <w:p w14:paraId="61467D91" w14:textId="77777777" w:rsidR="00961E9E" w:rsidRPr="00DA06C3" w:rsidRDefault="00961E9E" w:rsidP="00E70AE1">
            <w:pPr>
              <w:pStyle w:val="TAC"/>
            </w:pPr>
          </w:p>
        </w:tc>
        <w:tc>
          <w:tcPr>
            <w:tcW w:w="810" w:type="dxa"/>
            <w:shd w:val="clear" w:color="auto" w:fill="auto"/>
          </w:tcPr>
          <w:p w14:paraId="684C1EEE" w14:textId="77777777" w:rsidR="00961E9E" w:rsidRPr="00DA06C3" w:rsidRDefault="00961E9E" w:rsidP="00E70AE1">
            <w:pPr>
              <w:pStyle w:val="TAC"/>
            </w:pPr>
          </w:p>
        </w:tc>
        <w:tc>
          <w:tcPr>
            <w:tcW w:w="990" w:type="dxa"/>
          </w:tcPr>
          <w:p w14:paraId="4B4B88F2" w14:textId="77777777" w:rsidR="00961E9E" w:rsidRPr="00DA06C3" w:rsidRDefault="00961E9E" w:rsidP="00E70AE1">
            <w:pPr>
              <w:pStyle w:val="TAC"/>
            </w:pPr>
          </w:p>
        </w:tc>
        <w:tc>
          <w:tcPr>
            <w:tcW w:w="720" w:type="dxa"/>
          </w:tcPr>
          <w:p w14:paraId="2BD188C0" w14:textId="3478EE6C" w:rsidR="00961E9E" w:rsidRPr="00DA06C3" w:rsidRDefault="00961E9E" w:rsidP="00E70AE1">
            <w:pPr>
              <w:pStyle w:val="TAC"/>
            </w:pPr>
            <w:r w:rsidRPr="00DA06C3">
              <w:t>x</w:t>
            </w:r>
          </w:p>
        </w:tc>
        <w:tc>
          <w:tcPr>
            <w:tcW w:w="900" w:type="dxa"/>
          </w:tcPr>
          <w:p w14:paraId="2078099D" w14:textId="77777777" w:rsidR="00961E9E" w:rsidRPr="00DA06C3" w:rsidRDefault="00961E9E" w:rsidP="00E70AE1">
            <w:pPr>
              <w:pStyle w:val="TAC"/>
            </w:pPr>
          </w:p>
        </w:tc>
        <w:tc>
          <w:tcPr>
            <w:tcW w:w="990" w:type="dxa"/>
          </w:tcPr>
          <w:p w14:paraId="38159A09" w14:textId="77777777" w:rsidR="00961E9E" w:rsidRPr="00DA06C3" w:rsidRDefault="00961E9E" w:rsidP="00E70AE1">
            <w:pPr>
              <w:pStyle w:val="TAC"/>
            </w:pPr>
          </w:p>
        </w:tc>
        <w:tc>
          <w:tcPr>
            <w:tcW w:w="1237" w:type="dxa"/>
          </w:tcPr>
          <w:p w14:paraId="2FC3287B" w14:textId="77777777" w:rsidR="00961E9E" w:rsidRPr="00DA06C3" w:rsidRDefault="00961E9E" w:rsidP="00E70AE1">
            <w:pPr>
              <w:pStyle w:val="TAC"/>
            </w:pPr>
          </w:p>
        </w:tc>
      </w:tr>
      <w:tr w:rsidR="00801E10" w:rsidRPr="00DA06C3" w14:paraId="58F4CAFC" w14:textId="77777777" w:rsidTr="00811EC9">
        <w:tc>
          <w:tcPr>
            <w:tcW w:w="1080" w:type="dxa"/>
            <w:shd w:val="clear" w:color="auto" w:fill="auto"/>
          </w:tcPr>
          <w:p w14:paraId="59CE08CE" w14:textId="421C017C" w:rsidR="00801E10" w:rsidRPr="00DA06C3" w:rsidRDefault="00801E10" w:rsidP="00E70AE1">
            <w:pPr>
              <w:pStyle w:val="TAH"/>
            </w:pPr>
            <w:r w:rsidRPr="00DA06C3">
              <w:t>39</w:t>
            </w:r>
          </w:p>
        </w:tc>
        <w:tc>
          <w:tcPr>
            <w:tcW w:w="900" w:type="dxa"/>
            <w:shd w:val="clear" w:color="auto" w:fill="auto"/>
          </w:tcPr>
          <w:p w14:paraId="5034A745" w14:textId="77777777" w:rsidR="00801E10" w:rsidRPr="00DA06C3" w:rsidRDefault="00801E10" w:rsidP="00E70AE1">
            <w:pPr>
              <w:pStyle w:val="TAC"/>
            </w:pPr>
          </w:p>
        </w:tc>
        <w:tc>
          <w:tcPr>
            <w:tcW w:w="900" w:type="dxa"/>
            <w:shd w:val="clear" w:color="auto" w:fill="auto"/>
          </w:tcPr>
          <w:p w14:paraId="0F01D324" w14:textId="77777777" w:rsidR="00801E10" w:rsidRPr="00DA06C3" w:rsidRDefault="00801E10" w:rsidP="00E70AE1">
            <w:pPr>
              <w:pStyle w:val="TAC"/>
            </w:pPr>
          </w:p>
        </w:tc>
        <w:tc>
          <w:tcPr>
            <w:tcW w:w="1080" w:type="dxa"/>
            <w:shd w:val="clear" w:color="auto" w:fill="auto"/>
          </w:tcPr>
          <w:p w14:paraId="540DD415" w14:textId="77777777" w:rsidR="00801E10" w:rsidRPr="00DA06C3" w:rsidRDefault="00801E10" w:rsidP="00E70AE1">
            <w:pPr>
              <w:pStyle w:val="TAC"/>
            </w:pPr>
          </w:p>
        </w:tc>
        <w:tc>
          <w:tcPr>
            <w:tcW w:w="810" w:type="dxa"/>
            <w:shd w:val="clear" w:color="auto" w:fill="auto"/>
          </w:tcPr>
          <w:p w14:paraId="318E18D3" w14:textId="77777777" w:rsidR="00801E10" w:rsidRPr="00DA06C3" w:rsidRDefault="00801E10" w:rsidP="00E70AE1">
            <w:pPr>
              <w:pStyle w:val="TAC"/>
            </w:pPr>
          </w:p>
        </w:tc>
        <w:tc>
          <w:tcPr>
            <w:tcW w:w="990" w:type="dxa"/>
          </w:tcPr>
          <w:p w14:paraId="335B1F69" w14:textId="77777777" w:rsidR="00801E10" w:rsidRPr="00DA06C3" w:rsidRDefault="00801E10" w:rsidP="00E70AE1">
            <w:pPr>
              <w:pStyle w:val="TAC"/>
            </w:pPr>
          </w:p>
        </w:tc>
        <w:tc>
          <w:tcPr>
            <w:tcW w:w="720" w:type="dxa"/>
          </w:tcPr>
          <w:p w14:paraId="49D0C0EE" w14:textId="77777777" w:rsidR="00801E10" w:rsidRPr="00DA06C3" w:rsidRDefault="00801E10" w:rsidP="00E70AE1">
            <w:pPr>
              <w:pStyle w:val="TAC"/>
            </w:pPr>
          </w:p>
        </w:tc>
        <w:tc>
          <w:tcPr>
            <w:tcW w:w="900" w:type="dxa"/>
          </w:tcPr>
          <w:p w14:paraId="688656BB" w14:textId="4771C704" w:rsidR="00801E10" w:rsidRPr="00DA06C3" w:rsidRDefault="00801E10" w:rsidP="00E70AE1">
            <w:pPr>
              <w:pStyle w:val="TAC"/>
            </w:pPr>
            <w:r w:rsidRPr="00DA06C3">
              <w:t>x</w:t>
            </w:r>
          </w:p>
        </w:tc>
        <w:tc>
          <w:tcPr>
            <w:tcW w:w="990" w:type="dxa"/>
          </w:tcPr>
          <w:p w14:paraId="04BA2FD6" w14:textId="77777777" w:rsidR="00801E10" w:rsidRPr="00DA06C3" w:rsidRDefault="00801E10" w:rsidP="00E70AE1">
            <w:pPr>
              <w:pStyle w:val="TAC"/>
            </w:pPr>
          </w:p>
        </w:tc>
        <w:tc>
          <w:tcPr>
            <w:tcW w:w="1237" w:type="dxa"/>
          </w:tcPr>
          <w:p w14:paraId="75C9C76E" w14:textId="77777777" w:rsidR="00801E10" w:rsidRPr="00DA06C3" w:rsidRDefault="00801E10" w:rsidP="00E70AE1">
            <w:pPr>
              <w:pStyle w:val="TAC"/>
            </w:pPr>
          </w:p>
        </w:tc>
      </w:tr>
      <w:tr w:rsidR="00801E10" w:rsidRPr="00DA06C3" w14:paraId="0B102718" w14:textId="77777777" w:rsidTr="00811EC9">
        <w:tc>
          <w:tcPr>
            <w:tcW w:w="1080" w:type="dxa"/>
            <w:shd w:val="clear" w:color="auto" w:fill="auto"/>
          </w:tcPr>
          <w:p w14:paraId="30BFC013" w14:textId="05B88596" w:rsidR="00801E10" w:rsidRPr="00DA06C3" w:rsidRDefault="00801E10" w:rsidP="00E70AE1">
            <w:pPr>
              <w:pStyle w:val="TAH"/>
            </w:pPr>
            <w:r w:rsidRPr="00DA06C3">
              <w:t>40</w:t>
            </w:r>
          </w:p>
        </w:tc>
        <w:tc>
          <w:tcPr>
            <w:tcW w:w="900" w:type="dxa"/>
            <w:shd w:val="clear" w:color="auto" w:fill="auto"/>
          </w:tcPr>
          <w:p w14:paraId="473854B2" w14:textId="77777777" w:rsidR="00801E10" w:rsidRPr="00DA06C3" w:rsidRDefault="00801E10" w:rsidP="00E70AE1">
            <w:pPr>
              <w:pStyle w:val="TAC"/>
            </w:pPr>
          </w:p>
        </w:tc>
        <w:tc>
          <w:tcPr>
            <w:tcW w:w="900" w:type="dxa"/>
            <w:shd w:val="clear" w:color="auto" w:fill="auto"/>
          </w:tcPr>
          <w:p w14:paraId="5716088E" w14:textId="77777777" w:rsidR="00801E10" w:rsidRPr="00DA06C3" w:rsidRDefault="00801E10" w:rsidP="00E70AE1">
            <w:pPr>
              <w:pStyle w:val="TAC"/>
            </w:pPr>
          </w:p>
        </w:tc>
        <w:tc>
          <w:tcPr>
            <w:tcW w:w="1080" w:type="dxa"/>
            <w:shd w:val="clear" w:color="auto" w:fill="auto"/>
          </w:tcPr>
          <w:p w14:paraId="03530BE7" w14:textId="77777777" w:rsidR="00801E10" w:rsidRPr="00DA06C3" w:rsidRDefault="00801E10" w:rsidP="00E70AE1">
            <w:pPr>
              <w:pStyle w:val="TAC"/>
            </w:pPr>
          </w:p>
        </w:tc>
        <w:tc>
          <w:tcPr>
            <w:tcW w:w="810" w:type="dxa"/>
            <w:shd w:val="clear" w:color="auto" w:fill="auto"/>
          </w:tcPr>
          <w:p w14:paraId="23FC4801" w14:textId="77777777" w:rsidR="00801E10" w:rsidRPr="00DA06C3" w:rsidRDefault="00801E10" w:rsidP="00E70AE1">
            <w:pPr>
              <w:pStyle w:val="TAC"/>
            </w:pPr>
          </w:p>
        </w:tc>
        <w:tc>
          <w:tcPr>
            <w:tcW w:w="990" w:type="dxa"/>
          </w:tcPr>
          <w:p w14:paraId="206312DA" w14:textId="77777777" w:rsidR="00801E10" w:rsidRPr="00DA06C3" w:rsidRDefault="00801E10" w:rsidP="00E70AE1">
            <w:pPr>
              <w:pStyle w:val="TAC"/>
            </w:pPr>
          </w:p>
        </w:tc>
        <w:tc>
          <w:tcPr>
            <w:tcW w:w="720" w:type="dxa"/>
          </w:tcPr>
          <w:p w14:paraId="13D7006D" w14:textId="77777777" w:rsidR="00801E10" w:rsidRPr="00DA06C3" w:rsidRDefault="00801E10" w:rsidP="00E70AE1">
            <w:pPr>
              <w:pStyle w:val="TAC"/>
            </w:pPr>
          </w:p>
        </w:tc>
        <w:tc>
          <w:tcPr>
            <w:tcW w:w="900" w:type="dxa"/>
          </w:tcPr>
          <w:p w14:paraId="3A381729" w14:textId="2EAAE4A3" w:rsidR="00801E10" w:rsidRPr="00DA06C3" w:rsidRDefault="0013694E" w:rsidP="00E70AE1">
            <w:pPr>
              <w:pStyle w:val="TAC"/>
            </w:pPr>
            <w:r w:rsidRPr="00DA06C3">
              <w:t>x</w:t>
            </w:r>
          </w:p>
        </w:tc>
        <w:tc>
          <w:tcPr>
            <w:tcW w:w="990" w:type="dxa"/>
          </w:tcPr>
          <w:p w14:paraId="14DD5744" w14:textId="77777777" w:rsidR="00801E10" w:rsidRPr="00DA06C3" w:rsidRDefault="00801E10" w:rsidP="00E70AE1">
            <w:pPr>
              <w:pStyle w:val="TAC"/>
            </w:pPr>
          </w:p>
        </w:tc>
        <w:tc>
          <w:tcPr>
            <w:tcW w:w="1237" w:type="dxa"/>
          </w:tcPr>
          <w:p w14:paraId="0A69773D" w14:textId="77777777" w:rsidR="00801E10" w:rsidRPr="00DA06C3" w:rsidRDefault="00801E10" w:rsidP="00E70AE1">
            <w:pPr>
              <w:pStyle w:val="TAC"/>
            </w:pPr>
          </w:p>
        </w:tc>
      </w:tr>
      <w:tr w:rsidR="00640A5D" w:rsidRPr="00DA06C3" w14:paraId="77443382" w14:textId="77777777" w:rsidTr="00811EC9">
        <w:tc>
          <w:tcPr>
            <w:tcW w:w="1080" w:type="dxa"/>
            <w:shd w:val="clear" w:color="auto" w:fill="auto"/>
          </w:tcPr>
          <w:p w14:paraId="39E2E714" w14:textId="0E78FA57" w:rsidR="00640A5D" w:rsidRPr="00DA06C3" w:rsidRDefault="00640A5D" w:rsidP="00E70AE1">
            <w:pPr>
              <w:pStyle w:val="TAH"/>
            </w:pPr>
            <w:r w:rsidRPr="00DA06C3">
              <w:t>41</w:t>
            </w:r>
          </w:p>
        </w:tc>
        <w:tc>
          <w:tcPr>
            <w:tcW w:w="900" w:type="dxa"/>
            <w:shd w:val="clear" w:color="auto" w:fill="auto"/>
          </w:tcPr>
          <w:p w14:paraId="50C7CC7F" w14:textId="77777777" w:rsidR="00640A5D" w:rsidRPr="00DA06C3" w:rsidRDefault="00640A5D" w:rsidP="00E70AE1">
            <w:pPr>
              <w:pStyle w:val="TAC"/>
            </w:pPr>
          </w:p>
        </w:tc>
        <w:tc>
          <w:tcPr>
            <w:tcW w:w="900" w:type="dxa"/>
            <w:shd w:val="clear" w:color="auto" w:fill="auto"/>
          </w:tcPr>
          <w:p w14:paraId="1BFD0300" w14:textId="77777777" w:rsidR="00640A5D" w:rsidRPr="00DA06C3" w:rsidRDefault="00640A5D" w:rsidP="00E70AE1">
            <w:pPr>
              <w:pStyle w:val="TAC"/>
            </w:pPr>
          </w:p>
        </w:tc>
        <w:tc>
          <w:tcPr>
            <w:tcW w:w="1080" w:type="dxa"/>
            <w:shd w:val="clear" w:color="auto" w:fill="auto"/>
          </w:tcPr>
          <w:p w14:paraId="5468C8D4" w14:textId="77777777" w:rsidR="00640A5D" w:rsidRPr="00DA06C3" w:rsidRDefault="00640A5D" w:rsidP="00E70AE1">
            <w:pPr>
              <w:pStyle w:val="TAC"/>
            </w:pPr>
          </w:p>
        </w:tc>
        <w:tc>
          <w:tcPr>
            <w:tcW w:w="810" w:type="dxa"/>
            <w:shd w:val="clear" w:color="auto" w:fill="auto"/>
          </w:tcPr>
          <w:p w14:paraId="52ED3ED6" w14:textId="77777777" w:rsidR="00640A5D" w:rsidRPr="00DA06C3" w:rsidRDefault="00640A5D" w:rsidP="00E70AE1">
            <w:pPr>
              <w:pStyle w:val="TAC"/>
            </w:pPr>
          </w:p>
        </w:tc>
        <w:tc>
          <w:tcPr>
            <w:tcW w:w="990" w:type="dxa"/>
          </w:tcPr>
          <w:p w14:paraId="72907F11" w14:textId="77777777" w:rsidR="00640A5D" w:rsidRPr="00DA06C3" w:rsidRDefault="00640A5D" w:rsidP="00E70AE1">
            <w:pPr>
              <w:pStyle w:val="TAC"/>
            </w:pPr>
          </w:p>
        </w:tc>
        <w:tc>
          <w:tcPr>
            <w:tcW w:w="720" w:type="dxa"/>
          </w:tcPr>
          <w:p w14:paraId="2C679B86" w14:textId="77777777" w:rsidR="00640A5D" w:rsidRPr="00DA06C3" w:rsidRDefault="00640A5D" w:rsidP="00E70AE1">
            <w:pPr>
              <w:pStyle w:val="TAC"/>
            </w:pPr>
          </w:p>
        </w:tc>
        <w:tc>
          <w:tcPr>
            <w:tcW w:w="900" w:type="dxa"/>
          </w:tcPr>
          <w:p w14:paraId="1DC63055" w14:textId="77777777" w:rsidR="00640A5D" w:rsidRPr="00DA06C3" w:rsidRDefault="00640A5D" w:rsidP="00E70AE1">
            <w:pPr>
              <w:pStyle w:val="TAC"/>
            </w:pPr>
          </w:p>
        </w:tc>
        <w:tc>
          <w:tcPr>
            <w:tcW w:w="990" w:type="dxa"/>
          </w:tcPr>
          <w:p w14:paraId="5738FFC0" w14:textId="77777777" w:rsidR="00640A5D" w:rsidRPr="00DA06C3" w:rsidRDefault="00640A5D" w:rsidP="00E70AE1">
            <w:pPr>
              <w:pStyle w:val="TAC"/>
            </w:pPr>
          </w:p>
        </w:tc>
        <w:tc>
          <w:tcPr>
            <w:tcW w:w="1237" w:type="dxa"/>
          </w:tcPr>
          <w:p w14:paraId="40B83E8B" w14:textId="28E181A1" w:rsidR="00640A5D" w:rsidRPr="00DA06C3" w:rsidRDefault="005B0DDE" w:rsidP="00E70AE1">
            <w:pPr>
              <w:pStyle w:val="TAC"/>
            </w:pPr>
            <w:r w:rsidRPr="00DA06C3">
              <w:t>x</w:t>
            </w:r>
          </w:p>
        </w:tc>
      </w:tr>
      <w:tr w:rsidR="005B0DDE" w:rsidRPr="00DA06C3" w14:paraId="1CA31816" w14:textId="77777777" w:rsidTr="00811EC9">
        <w:tc>
          <w:tcPr>
            <w:tcW w:w="1080" w:type="dxa"/>
            <w:shd w:val="clear" w:color="auto" w:fill="auto"/>
          </w:tcPr>
          <w:p w14:paraId="223A113A" w14:textId="37DFCF5F" w:rsidR="005B0DDE" w:rsidRPr="00DA06C3" w:rsidRDefault="005B0DDE" w:rsidP="00E70AE1">
            <w:pPr>
              <w:pStyle w:val="TAH"/>
            </w:pPr>
            <w:r w:rsidRPr="00DA06C3">
              <w:t>42</w:t>
            </w:r>
          </w:p>
        </w:tc>
        <w:tc>
          <w:tcPr>
            <w:tcW w:w="900" w:type="dxa"/>
            <w:shd w:val="clear" w:color="auto" w:fill="auto"/>
          </w:tcPr>
          <w:p w14:paraId="28B39F1C" w14:textId="77777777" w:rsidR="005B0DDE" w:rsidRPr="00DA06C3" w:rsidRDefault="005B0DDE" w:rsidP="00E70AE1">
            <w:pPr>
              <w:pStyle w:val="TAC"/>
            </w:pPr>
          </w:p>
        </w:tc>
        <w:tc>
          <w:tcPr>
            <w:tcW w:w="900" w:type="dxa"/>
            <w:shd w:val="clear" w:color="auto" w:fill="auto"/>
          </w:tcPr>
          <w:p w14:paraId="0DEBC220" w14:textId="77777777" w:rsidR="005B0DDE" w:rsidRPr="00DA06C3" w:rsidRDefault="005B0DDE" w:rsidP="00E70AE1">
            <w:pPr>
              <w:pStyle w:val="TAC"/>
            </w:pPr>
          </w:p>
        </w:tc>
        <w:tc>
          <w:tcPr>
            <w:tcW w:w="1080" w:type="dxa"/>
            <w:shd w:val="clear" w:color="auto" w:fill="auto"/>
          </w:tcPr>
          <w:p w14:paraId="28830E02" w14:textId="77777777" w:rsidR="005B0DDE" w:rsidRPr="00DA06C3" w:rsidRDefault="005B0DDE" w:rsidP="00E70AE1">
            <w:pPr>
              <w:pStyle w:val="TAC"/>
            </w:pPr>
          </w:p>
        </w:tc>
        <w:tc>
          <w:tcPr>
            <w:tcW w:w="810" w:type="dxa"/>
            <w:shd w:val="clear" w:color="auto" w:fill="auto"/>
          </w:tcPr>
          <w:p w14:paraId="46BD2809" w14:textId="77777777" w:rsidR="005B0DDE" w:rsidRPr="00DA06C3" w:rsidRDefault="005B0DDE" w:rsidP="00E70AE1">
            <w:pPr>
              <w:pStyle w:val="TAC"/>
            </w:pPr>
          </w:p>
        </w:tc>
        <w:tc>
          <w:tcPr>
            <w:tcW w:w="990" w:type="dxa"/>
          </w:tcPr>
          <w:p w14:paraId="61B5BBC8" w14:textId="77777777" w:rsidR="005B0DDE" w:rsidRPr="00DA06C3" w:rsidRDefault="005B0DDE" w:rsidP="00E70AE1">
            <w:pPr>
              <w:pStyle w:val="TAC"/>
            </w:pPr>
          </w:p>
        </w:tc>
        <w:tc>
          <w:tcPr>
            <w:tcW w:w="720" w:type="dxa"/>
          </w:tcPr>
          <w:p w14:paraId="13F1D1AF" w14:textId="77777777" w:rsidR="005B0DDE" w:rsidRPr="00DA06C3" w:rsidRDefault="005B0DDE" w:rsidP="00E70AE1">
            <w:pPr>
              <w:pStyle w:val="TAC"/>
            </w:pPr>
          </w:p>
        </w:tc>
        <w:tc>
          <w:tcPr>
            <w:tcW w:w="900" w:type="dxa"/>
          </w:tcPr>
          <w:p w14:paraId="3F05DAE0" w14:textId="77777777" w:rsidR="005B0DDE" w:rsidRPr="00DA06C3" w:rsidRDefault="005B0DDE" w:rsidP="00E70AE1">
            <w:pPr>
              <w:pStyle w:val="TAC"/>
            </w:pPr>
          </w:p>
        </w:tc>
        <w:tc>
          <w:tcPr>
            <w:tcW w:w="990" w:type="dxa"/>
          </w:tcPr>
          <w:p w14:paraId="5EAA94F8" w14:textId="77777777" w:rsidR="005B0DDE" w:rsidRPr="00DA06C3" w:rsidRDefault="005B0DDE" w:rsidP="00E70AE1">
            <w:pPr>
              <w:pStyle w:val="TAC"/>
            </w:pPr>
          </w:p>
        </w:tc>
        <w:tc>
          <w:tcPr>
            <w:tcW w:w="1237" w:type="dxa"/>
          </w:tcPr>
          <w:p w14:paraId="5121E6E1" w14:textId="24413638" w:rsidR="005B0DDE" w:rsidRPr="00DA06C3" w:rsidRDefault="005B0DDE" w:rsidP="00E70AE1">
            <w:pPr>
              <w:pStyle w:val="TAC"/>
            </w:pPr>
            <w:r w:rsidRPr="00DA06C3">
              <w:t>x</w:t>
            </w:r>
          </w:p>
        </w:tc>
      </w:tr>
      <w:tr w:rsidR="005B0DDE" w:rsidRPr="00F62681" w14:paraId="1CB2E4AB" w14:textId="77777777" w:rsidTr="00811EC9">
        <w:tc>
          <w:tcPr>
            <w:tcW w:w="1080" w:type="dxa"/>
            <w:shd w:val="clear" w:color="auto" w:fill="auto"/>
          </w:tcPr>
          <w:p w14:paraId="790A99A7" w14:textId="15FB3E01" w:rsidR="005B0DDE" w:rsidRPr="00DA06C3" w:rsidRDefault="005B0DDE" w:rsidP="00E70AE1">
            <w:pPr>
              <w:pStyle w:val="TAH"/>
            </w:pPr>
            <w:r w:rsidRPr="00DA06C3">
              <w:t>43</w:t>
            </w:r>
          </w:p>
        </w:tc>
        <w:tc>
          <w:tcPr>
            <w:tcW w:w="900" w:type="dxa"/>
            <w:shd w:val="clear" w:color="auto" w:fill="auto"/>
          </w:tcPr>
          <w:p w14:paraId="26B598CD" w14:textId="77777777" w:rsidR="005B0DDE" w:rsidRPr="00DA06C3" w:rsidRDefault="005B0DDE" w:rsidP="00E70AE1">
            <w:pPr>
              <w:pStyle w:val="TAC"/>
            </w:pPr>
          </w:p>
        </w:tc>
        <w:tc>
          <w:tcPr>
            <w:tcW w:w="900" w:type="dxa"/>
            <w:shd w:val="clear" w:color="auto" w:fill="auto"/>
          </w:tcPr>
          <w:p w14:paraId="1FB3B123" w14:textId="77777777" w:rsidR="005B0DDE" w:rsidRPr="00DA06C3" w:rsidRDefault="005B0DDE" w:rsidP="00E70AE1">
            <w:pPr>
              <w:pStyle w:val="TAC"/>
            </w:pPr>
          </w:p>
        </w:tc>
        <w:tc>
          <w:tcPr>
            <w:tcW w:w="1080" w:type="dxa"/>
            <w:shd w:val="clear" w:color="auto" w:fill="auto"/>
          </w:tcPr>
          <w:p w14:paraId="4B9F5C30" w14:textId="77777777" w:rsidR="005B0DDE" w:rsidRPr="00DA06C3" w:rsidRDefault="005B0DDE" w:rsidP="00E70AE1">
            <w:pPr>
              <w:pStyle w:val="TAC"/>
            </w:pPr>
          </w:p>
        </w:tc>
        <w:tc>
          <w:tcPr>
            <w:tcW w:w="810" w:type="dxa"/>
            <w:shd w:val="clear" w:color="auto" w:fill="auto"/>
          </w:tcPr>
          <w:p w14:paraId="3BA07A6D" w14:textId="77777777" w:rsidR="005B0DDE" w:rsidRPr="00DA06C3" w:rsidRDefault="005B0DDE" w:rsidP="00E70AE1">
            <w:pPr>
              <w:pStyle w:val="TAC"/>
            </w:pPr>
          </w:p>
        </w:tc>
        <w:tc>
          <w:tcPr>
            <w:tcW w:w="990" w:type="dxa"/>
          </w:tcPr>
          <w:p w14:paraId="16856B09" w14:textId="77777777" w:rsidR="005B0DDE" w:rsidRPr="00DA06C3" w:rsidRDefault="005B0DDE" w:rsidP="00E70AE1">
            <w:pPr>
              <w:pStyle w:val="TAC"/>
            </w:pPr>
          </w:p>
        </w:tc>
        <w:tc>
          <w:tcPr>
            <w:tcW w:w="720" w:type="dxa"/>
          </w:tcPr>
          <w:p w14:paraId="1767FE08" w14:textId="77777777" w:rsidR="005B0DDE" w:rsidRPr="00DA06C3" w:rsidRDefault="005B0DDE" w:rsidP="00E70AE1">
            <w:pPr>
              <w:pStyle w:val="TAC"/>
            </w:pPr>
          </w:p>
        </w:tc>
        <w:tc>
          <w:tcPr>
            <w:tcW w:w="900" w:type="dxa"/>
          </w:tcPr>
          <w:p w14:paraId="0B893082" w14:textId="77777777" w:rsidR="005B0DDE" w:rsidRPr="00DA06C3" w:rsidRDefault="005B0DDE" w:rsidP="00E70AE1">
            <w:pPr>
              <w:pStyle w:val="TAC"/>
            </w:pPr>
          </w:p>
        </w:tc>
        <w:tc>
          <w:tcPr>
            <w:tcW w:w="990" w:type="dxa"/>
          </w:tcPr>
          <w:p w14:paraId="2916962A" w14:textId="77777777" w:rsidR="005B0DDE" w:rsidRPr="00DA06C3" w:rsidRDefault="005B0DDE" w:rsidP="00E70AE1">
            <w:pPr>
              <w:pStyle w:val="TAC"/>
            </w:pPr>
          </w:p>
        </w:tc>
        <w:tc>
          <w:tcPr>
            <w:tcW w:w="1237" w:type="dxa"/>
          </w:tcPr>
          <w:p w14:paraId="628B7FCE" w14:textId="62866395" w:rsidR="005B0DDE" w:rsidRPr="00DA06C3" w:rsidRDefault="005B0DDE" w:rsidP="00E70AE1">
            <w:pPr>
              <w:pStyle w:val="TAC"/>
            </w:pPr>
            <w:r w:rsidRPr="00DA06C3">
              <w:t>x</w:t>
            </w:r>
          </w:p>
        </w:tc>
      </w:tr>
    </w:tbl>
    <w:p w14:paraId="21312B39" w14:textId="77777777" w:rsidR="00E70AE1" w:rsidRPr="00F62681" w:rsidRDefault="00E70AE1" w:rsidP="00E70AE1">
      <w:pPr>
        <w:rPr>
          <w:rFonts w:eastAsia="MS Mincho"/>
        </w:rPr>
      </w:pPr>
    </w:p>
    <w:p w14:paraId="7653DD2E" w14:textId="37653F68" w:rsidR="00E70AE1" w:rsidRPr="00F62681" w:rsidRDefault="00E70AE1" w:rsidP="00E70AE1">
      <w:pPr>
        <w:pStyle w:val="Heading2"/>
      </w:pPr>
      <w:bookmarkStart w:id="334" w:name="_Toc22552197"/>
      <w:bookmarkStart w:id="335" w:name="_Toc22930370"/>
      <w:bookmarkStart w:id="336" w:name="_Toc22987240"/>
      <w:bookmarkStart w:id="337" w:name="_Toc23256826"/>
      <w:bookmarkStart w:id="338" w:name="_Toc25353554"/>
      <w:bookmarkStart w:id="339" w:name="_Toc25918800"/>
      <w:bookmarkStart w:id="340" w:name="_Toc31011419"/>
      <w:bookmarkStart w:id="341" w:name="_Toc43297417"/>
      <w:bookmarkStart w:id="342" w:name="_Toc43733115"/>
      <w:bookmarkStart w:id="343" w:name="_Toc50192866"/>
      <w:bookmarkStart w:id="344" w:name="_Toc50467011"/>
      <w:bookmarkStart w:id="345" w:name="_Toc50710824"/>
      <w:r w:rsidRPr="00F62681">
        <w:rPr>
          <w:lang w:eastAsia="zh-CN"/>
        </w:rPr>
        <w:lastRenderedPageBreak/>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333"/>
      <w:r w:rsidR="00A24D54" w:rsidRPr="00F62681">
        <w:t>Multicast service levels</w:t>
      </w:r>
      <w:bookmarkEnd w:id="334"/>
      <w:bookmarkEnd w:id="335"/>
      <w:bookmarkEnd w:id="336"/>
      <w:bookmarkEnd w:id="337"/>
      <w:bookmarkEnd w:id="338"/>
      <w:bookmarkEnd w:id="339"/>
      <w:bookmarkEnd w:id="340"/>
      <w:bookmarkEnd w:id="341"/>
      <w:bookmarkEnd w:id="342"/>
      <w:bookmarkEnd w:id="343"/>
      <w:bookmarkEnd w:id="344"/>
      <w:bookmarkEnd w:id="345"/>
    </w:p>
    <w:p w14:paraId="0A5925C0" w14:textId="1865CE28" w:rsidR="00E70AE1" w:rsidRPr="00F62681" w:rsidRDefault="00E70AE1" w:rsidP="00E70AE1">
      <w:pPr>
        <w:pStyle w:val="Heading3"/>
      </w:pPr>
      <w:bookmarkStart w:id="346" w:name="_Toc500949099"/>
      <w:bookmarkStart w:id="347" w:name="_Toc22552199"/>
      <w:bookmarkStart w:id="348" w:name="_Toc22930372"/>
      <w:bookmarkStart w:id="349" w:name="_Toc22987242"/>
      <w:bookmarkStart w:id="350" w:name="_Toc23256828"/>
      <w:bookmarkStart w:id="351" w:name="_Toc25353555"/>
      <w:bookmarkStart w:id="352" w:name="_Toc25918801"/>
      <w:bookmarkStart w:id="353" w:name="_Toc31011420"/>
      <w:bookmarkStart w:id="354" w:name="_Toc43297418"/>
      <w:bookmarkStart w:id="355" w:name="_Toc43733116"/>
      <w:bookmarkStart w:id="356" w:name="_Toc50192867"/>
      <w:bookmarkStart w:id="357" w:name="_Toc50467012"/>
      <w:bookmarkStart w:id="358" w:name="_Toc50710825"/>
      <w:r w:rsidRPr="00F62681">
        <w:t>6.</w:t>
      </w:r>
      <w:r w:rsidR="005017A1" w:rsidRPr="00F62681">
        <w:t>1</w:t>
      </w:r>
      <w:r w:rsidRPr="00F62681">
        <w:t>.1</w:t>
      </w:r>
      <w:r w:rsidRPr="00F62681">
        <w:tab/>
        <w:t>Functional description</w:t>
      </w:r>
      <w:bookmarkEnd w:id="346"/>
      <w:bookmarkEnd w:id="347"/>
      <w:bookmarkEnd w:id="348"/>
      <w:bookmarkEnd w:id="349"/>
      <w:bookmarkEnd w:id="350"/>
      <w:bookmarkEnd w:id="351"/>
      <w:bookmarkEnd w:id="352"/>
      <w:bookmarkEnd w:id="353"/>
      <w:bookmarkEnd w:id="354"/>
      <w:bookmarkEnd w:id="355"/>
      <w:bookmarkEnd w:id="356"/>
      <w:bookmarkEnd w:id="357"/>
      <w:bookmarkEnd w:id="358"/>
    </w:p>
    <w:p w14:paraId="176E4BF3" w14:textId="77777777" w:rsidR="005017A1" w:rsidRPr="00F62681" w:rsidRDefault="005017A1" w:rsidP="005017A1">
      <w:bookmarkStart w:id="359" w:name="_Toc500949101"/>
      <w:bookmarkStart w:id="360" w:name="_Toc22552200"/>
      <w:bookmarkStart w:id="361" w:name="_Toc22930373"/>
      <w:bookmarkStart w:id="362" w:name="_Toc22987243"/>
      <w:r w:rsidRPr="00F62681">
        <w:t>The following service levels for the multicast communication service are defined:</w:t>
      </w:r>
    </w:p>
    <w:p w14:paraId="2CAFD6FD" w14:textId="478C0B5A" w:rsidR="005A0897" w:rsidRPr="00F62681" w:rsidRDefault="005A0897" w:rsidP="005A0897">
      <w:pPr>
        <w:pStyle w:val="NO"/>
        <w:rPr>
          <w:lang w:eastAsia="ja-JP"/>
        </w:rPr>
      </w:pPr>
      <w:r w:rsidRPr="00F62681">
        <w:t>NOTE</w:t>
      </w:r>
      <w:r w:rsidR="005A0122">
        <w:t> 1</w:t>
      </w:r>
      <w:r w:rsidRPr="00F62681">
        <w:rPr>
          <w:lang w:eastAsia="ja-JP"/>
        </w:rPr>
        <w:t>:</w:t>
      </w:r>
      <w:r w:rsidRPr="00F62681">
        <w:rPr>
          <w:lang w:eastAsia="ja-JP"/>
        </w:rPr>
        <w:tab/>
        <w:t xml:space="preserve">Transport Only mode and Full-Service mode of operation as defined in </w:t>
      </w:r>
      <w:r w:rsidR="00DA06C3" w:rsidRPr="00F62681">
        <w:rPr>
          <w:lang w:eastAsia="ja-JP"/>
        </w:rPr>
        <w:t>TS</w:t>
      </w:r>
      <w:r w:rsidR="00DA06C3">
        <w:rPr>
          <w:lang w:eastAsia="ja-JP"/>
        </w:rPr>
        <w:t> </w:t>
      </w:r>
      <w:r w:rsidR="00DA06C3" w:rsidRPr="00F62681">
        <w:rPr>
          <w:lang w:eastAsia="ja-JP"/>
        </w:rPr>
        <w:t>23.246</w:t>
      </w:r>
      <w:r w:rsidR="00DA06C3">
        <w:rPr>
          <w:lang w:eastAsia="ja-JP"/>
        </w:rPr>
        <w:t> </w:t>
      </w:r>
      <w:r w:rsidR="00DA06C3" w:rsidRPr="00F62681">
        <w:rPr>
          <w:lang w:eastAsia="ja-JP"/>
        </w:rPr>
        <w:t>[</w:t>
      </w:r>
      <w:r w:rsidRPr="00F62681">
        <w:rPr>
          <w:lang w:eastAsia="ja-JP"/>
        </w:rPr>
        <w:t xml:space="preserve">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5400242F" w:rsidR="005017A1" w:rsidRPr="00F62681" w:rsidRDefault="007713DC" w:rsidP="005017A1">
      <w:pPr>
        <w:pStyle w:val="EditorsNote"/>
      </w:pPr>
      <w:r>
        <w:t>Editor's note:</w:t>
      </w:r>
      <w:r w:rsidR="00881C2C" w:rsidRPr="00F62681">
        <w:tab/>
      </w:r>
      <w:r w:rsidR="005017A1" w:rsidRPr="00F62681">
        <w:t>It is FFS if the list is complete.</w:t>
      </w:r>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0CB22F4A" w14:textId="3FD72177" w:rsidR="0019454F" w:rsidRPr="00F62681" w:rsidRDefault="0019454F" w:rsidP="0019454F">
      <w:pPr>
        <w:pStyle w:val="B1"/>
      </w:pPr>
      <w:r w:rsidRPr="00F62681">
        <w:t>-</w:t>
      </w:r>
      <w:r w:rsidRPr="00F62681">
        <w:tab/>
        <w:t>Enhanced QoS support;</w:t>
      </w: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51452B6B" w:rsidR="00E70AE1" w:rsidRPr="00F62681" w:rsidRDefault="007713DC" w:rsidP="005017A1">
      <w:pPr>
        <w:pStyle w:val="EditorsNote"/>
      </w:pPr>
      <w:r>
        <w:t>Editor's note:</w:t>
      </w:r>
      <w:r w:rsidR="00881C2C" w:rsidRPr="00F62681">
        <w:tab/>
      </w:r>
      <w:r w:rsidR="0019454F" w:rsidRPr="00F62681">
        <w:t xml:space="preserve">It is FFS if the </w:t>
      </w:r>
      <w:r w:rsidR="005017A1" w:rsidRPr="00F62681">
        <w:t xml:space="preserve">list </w:t>
      </w:r>
      <w:r w:rsidR="0019454F" w:rsidRPr="00F62681">
        <w:t xml:space="preserve">is </w:t>
      </w:r>
      <w:r w:rsidR="005017A1" w:rsidRPr="00F62681">
        <w:t>complete.</w:t>
      </w:r>
    </w:p>
    <w:p w14:paraId="7AB69ED9" w14:textId="713CCD03" w:rsidR="00E70AE1" w:rsidRPr="00F62681" w:rsidRDefault="00E70AE1" w:rsidP="00E70AE1">
      <w:pPr>
        <w:pStyle w:val="Heading3"/>
      </w:pPr>
      <w:bookmarkStart w:id="363" w:name="_Toc23256829"/>
      <w:bookmarkStart w:id="364" w:name="_Toc25353556"/>
      <w:bookmarkStart w:id="365" w:name="_Toc25918802"/>
      <w:bookmarkStart w:id="366" w:name="_Toc31011421"/>
      <w:bookmarkStart w:id="367" w:name="_Toc43297419"/>
      <w:bookmarkStart w:id="368" w:name="_Toc43733117"/>
      <w:bookmarkStart w:id="369" w:name="_Toc50192868"/>
      <w:bookmarkStart w:id="370" w:name="_Toc50467013"/>
      <w:bookmarkStart w:id="371" w:name="_Toc50710826"/>
      <w:r w:rsidRPr="00F62681">
        <w:t>6.</w:t>
      </w:r>
      <w:r w:rsidR="005017A1" w:rsidRPr="00F62681">
        <w:t>1</w:t>
      </w:r>
      <w:r w:rsidRPr="00F62681">
        <w:t>.2</w:t>
      </w:r>
      <w:r w:rsidRPr="00F62681">
        <w:tab/>
        <w:t>Procedures</w:t>
      </w:r>
      <w:bookmarkEnd w:id="359"/>
      <w:bookmarkEnd w:id="360"/>
      <w:bookmarkEnd w:id="361"/>
      <w:bookmarkEnd w:id="362"/>
      <w:bookmarkEnd w:id="363"/>
      <w:bookmarkEnd w:id="364"/>
      <w:bookmarkEnd w:id="365"/>
      <w:bookmarkEnd w:id="366"/>
      <w:bookmarkEnd w:id="367"/>
      <w:bookmarkEnd w:id="368"/>
      <w:bookmarkEnd w:id="369"/>
      <w:bookmarkEnd w:id="370"/>
      <w:bookmarkEnd w:id="371"/>
    </w:p>
    <w:p w14:paraId="48668093" w14:textId="4683484F" w:rsidR="00E70AE1" w:rsidRPr="00F62681" w:rsidRDefault="005017A1" w:rsidP="00E70AE1">
      <w:bookmarkStart w:id="372" w:name="_Toc500949102"/>
      <w:bookmarkStart w:id="373" w:name="_Toc22552201"/>
      <w:bookmarkStart w:id="374" w:name="_Toc22930374"/>
      <w:bookmarkStart w:id="375"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Heading3"/>
      </w:pPr>
      <w:bookmarkStart w:id="376" w:name="_Toc23256830"/>
      <w:bookmarkStart w:id="377" w:name="_Toc25353557"/>
      <w:bookmarkStart w:id="378" w:name="_Toc25918803"/>
      <w:bookmarkStart w:id="379" w:name="_Toc31011422"/>
      <w:bookmarkStart w:id="380" w:name="_Toc43297420"/>
      <w:bookmarkStart w:id="381" w:name="_Toc43733118"/>
      <w:bookmarkStart w:id="382" w:name="_Toc50192869"/>
      <w:bookmarkStart w:id="383" w:name="_Toc50467014"/>
      <w:bookmarkStart w:id="384" w:name="_Toc50710827"/>
      <w:r w:rsidRPr="00F62681">
        <w:t>6.</w:t>
      </w:r>
      <w:r w:rsidR="005017A1" w:rsidRPr="00F62681">
        <w:t>1</w:t>
      </w:r>
      <w:r w:rsidRPr="00F62681">
        <w:t>.3</w:t>
      </w:r>
      <w:r w:rsidRPr="00F62681">
        <w:tab/>
        <w:t xml:space="preserve">Impacts </w:t>
      </w:r>
      <w:r w:rsidR="00EE0E19" w:rsidRPr="00F62681">
        <w:t>on services, entities and interfaces</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652B54E2" w14:textId="77777777" w:rsidR="00E759A4" w:rsidRPr="00F62681" w:rsidRDefault="00E759A4" w:rsidP="00E759A4">
      <w:bookmarkStart w:id="385" w:name="_Toc22552202"/>
      <w:bookmarkStart w:id="386" w:name="_Toc22930375"/>
      <w:bookmarkStart w:id="387"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Heading2"/>
        <w:rPr>
          <w:lang w:eastAsia="ko-KR"/>
        </w:rPr>
      </w:pPr>
      <w:bookmarkStart w:id="388" w:name="_Toc31011423"/>
      <w:bookmarkStart w:id="389" w:name="_Toc43297421"/>
      <w:bookmarkStart w:id="390" w:name="_Toc43733119"/>
      <w:bookmarkStart w:id="391" w:name="_Toc50192870"/>
      <w:bookmarkStart w:id="392" w:name="_Toc50467015"/>
      <w:bookmarkStart w:id="393" w:name="_Toc50710828"/>
      <w:r w:rsidRPr="00F62681">
        <w:rPr>
          <w:lang w:eastAsia="ko-KR"/>
        </w:rPr>
        <w:lastRenderedPageBreak/>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388"/>
      <w:bookmarkEnd w:id="389"/>
      <w:bookmarkEnd w:id="390"/>
      <w:bookmarkEnd w:id="391"/>
      <w:bookmarkEnd w:id="392"/>
      <w:bookmarkEnd w:id="393"/>
    </w:p>
    <w:p w14:paraId="2D6B27FF" w14:textId="39652F5B" w:rsidR="00022A15" w:rsidRPr="00F62681" w:rsidRDefault="00022A15" w:rsidP="00022A15">
      <w:pPr>
        <w:pStyle w:val="Heading3"/>
        <w:rPr>
          <w:lang w:eastAsia="ko-KR"/>
        </w:rPr>
      </w:pPr>
      <w:bookmarkStart w:id="394" w:name="_Toc31011424"/>
      <w:bookmarkStart w:id="395" w:name="_Toc43297422"/>
      <w:bookmarkStart w:id="396" w:name="_Toc43733120"/>
      <w:bookmarkStart w:id="397" w:name="_Toc50192871"/>
      <w:bookmarkStart w:id="398" w:name="_Toc50467016"/>
      <w:bookmarkStart w:id="399" w:name="_Toc50710829"/>
      <w:r w:rsidRPr="00F62681">
        <w:rPr>
          <w:lang w:eastAsia="ko-KR"/>
        </w:rPr>
        <w:t>6.2.1</w:t>
      </w:r>
      <w:r w:rsidRPr="00F62681">
        <w:rPr>
          <w:lang w:eastAsia="ko-KR"/>
        </w:rPr>
        <w:tab/>
        <w:t>Functional Description</w:t>
      </w:r>
      <w:bookmarkEnd w:id="394"/>
      <w:bookmarkEnd w:id="395"/>
      <w:bookmarkEnd w:id="396"/>
      <w:bookmarkEnd w:id="397"/>
      <w:bookmarkEnd w:id="398"/>
      <w:bookmarkEnd w:id="399"/>
    </w:p>
    <w:p w14:paraId="02EA3064" w14:textId="4D52AD4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xml:space="preserve"> A, </w:t>
      </w:r>
      <w:r w:rsidR="00A8637C">
        <w:rPr>
          <w:lang w:eastAsia="ko-KR"/>
        </w:rPr>
        <w:t>clause </w:t>
      </w:r>
      <w:r w:rsidRPr="00F62681">
        <w:rPr>
          <w:lang w:eastAsia="ko-KR"/>
        </w:rPr>
        <w:t>A.2).</w:t>
      </w:r>
    </w:p>
    <w:p w14:paraId="6D4F1C21" w14:textId="1E8C070A" w:rsidR="00022A15" w:rsidRPr="00F62681" w:rsidRDefault="00022A15" w:rsidP="00022A15">
      <w:pPr>
        <w:rPr>
          <w:lang w:eastAsia="ko-KR"/>
        </w:rPr>
      </w:pPr>
      <w:r w:rsidRPr="00F62681">
        <w:rPr>
          <w:lang w:eastAsia="ko-KR"/>
        </w:rPr>
        <w:t>This solution addresses Key Issue #1.</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400" w:name="_MON_1654346855"/>
    <w:bookmarkEnd w:id="400"/>
    <w:p w14:paraId="2A8960F7" w14:textId="75688502" w:rsidR="005A0122" w:rsidRDefault="005A0122" w:rsidP="005A0122">
      <w:pPr>
        <w:pStyle w:val="TH"/>
      </w:pPr>
      <w:r>
        <w:object w:dxaOrig="2835" w:dyaOrig="2549" w14:anchorId="6DD1F3F8">
          <v:shape id="_x0000_i1027" type="#_x0000_t75" style="width:142.1pt;height:127.1pt" o:ole="">
            <v:imagedata r:id="rId15" o:title=""/>
          </v:shape>
          <o:OLEObject Type="Embed" ProgID="Word.Picture.8" ShapeID="_x0000_i1027" DrawAspect="Content" ObjectID="_1661328895"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p w14:paraId="693663F8" w14:textId="16E89DB3" w:rsidR="005A0122" w:rsidRDefault="005A0122" w:rsidP="00996FF6">
      <w:pPr>
        <w:pStyle w:val="TH"/>
      </w:pPr>
      <w:r>
        <w:object w:dxaOrig="8789" w:dyaOrig="3966" w14:anchorId="0DF0C807">
          <v:shape id="_x0000_i1028" type="#_x0000_t75" style="width:438.9pt;height:197.2pt" o:ole="">
            <v:imagedata r:id="rId17" o:title=""/>
          </v:shape>
          <o:OLEObject Type="Embed" ProgID="Word.Picture.8" ShapeID="_x0000_i1028" DrawAspect="Content" ObjectID="_1661328896" r:id="rId18"/>
        </w:object>
      </w:r>
    </w:p>
    <w:p w14:paraId="410FD701" w14:textId="505BC802" w:rsidR="00E06DD1" w:rsidRDefault="00E06DD1" w:rsidP="00A77C00">
      <w:pPr>
        <w:pStyle w:val="TF"/>
      </w:pPr>
      <w:r w:rsidRPr="00F62681">
        <w:rPr>
          <w:lang w:val="en-US"/>
        </w:rPr>
        <w:t xml:space="preserve">Figure 6.2.1-2: </w:t>
      </w:r>
      <w:r w:rsidRPr="00F62681">
        <w:t>Architecture</w:t>
      </w:r>
    </w:p>
    <w:p w14:paraId="3C76F13E" w14:textId="07952DFE" w:rsidR="00996FF6" w:rsidRDefault="00996FF6" w:rsidP="00996FF6">
      <w:r>
        <w:rPr>
          <w:lang w:eastAsia="ko-KR"/>
        </w:rPr>
        <w:t xml:space="preserve">If the </w:t>
      </w:r>
      <w:r>
        <w:t xml:space="preserve">5GC determines to apply </w:t>
      </w:r>
      <w:r w:rsidRPr="003774B8">
        <w:rPr>
          <w:i/>
          <w:iCs/>
        </w:rPr>
        <w:t>5GC Individual MBS traffic delivery</w:t>
      </w:r>
      <w:r>
        <w:t>, then:</w:t>
      </w:r>
    </w:p>
    <w:p w14:paraId="3A11B9FB" w14:textId="77777777" w:rsidR="00996FF6" w:rsidRDefault="00996FF6" w:rsidP="00996FF6">
      <w:pPr>
        <w:pStyle w:val="B1"/>
      </w:pPr>
      <w:r>
        <w:t>-</w:t>
      </w:r>
      <w:r>
        <w:tab/>
        <w:t>the AMF will request the UE to establish PDU Session if not already established towards the same DNN and slice;</w:t>
      </w:r>
    </w:p>
    <w:p w14:paraId="55189F95" w14:textId="77777777" w:rsidR="00996FF6" w:rsidRDefault="00996FF6" w:rsidP="00996FF6">
      <w:pPr>
        <w:pStyle w:val="B1"/>
      </w:pPr>
      <w:r>
        <w:t>-</w:t>
      </w:r>
      <w:r>
        <w:tab/>
        <w:t xml:space="preserve">then the AMF informs SMF of the LL MC </w:t>
      </w:r>
      <w:r w:rsidRPr="00A626A7">
        <w:t>and Source host address</w:t>
      </w:r>
      <w:r>
        <w:t>es</w:t>
      </w:r>
      <w:r w:rsidRPr="00A626A7">
        <w:t xml:space="preserve"> </w:t>
      </w:r>
      <w:r>
        <w:t>of MB-</w:t>
      </w:r>
      <w:r w:rsidRPr="00A626A7">
        <w:t>UP</w:t>
      </w:r>
      <w:r>
        <w:t>F</w:t>
      </w:r>
      <w:r w:rsidRPr="00A626A7">
        <w:t xml:space="preserve"> so that the PSA-UPF can join the multicast tree of MB-UPF (</w:t>
      </w:r>
      <w:r>
        <w:t>like</w:t>
      </w:r>
      <w:r w:rsidRPr="00A626A7">
        <w:t xml:space="preserve"> NG-</w:t>
      </w:r>
      <w:r>
        <w:t>RAN)</w:t>
      </w:r>
      <w:r w:rsidRPr="00A626A7">
        <w:t xml:space="preserve"> and receive MBS session data from MB-UPF;</w:t>
      </w:r>
    </w:p>
    <w:p w14:paraId="4BF621AE" w14:textId="520561BC" w:rsidR="00996FF6" w:rsidRDefault="00996FF6" w:rsidP="00996FF6">
      <w:r w:rsidRPr="00F62681">
        <w:rPr>
          <w:lang w:val="en-US"/>
        </w:rPr>
        <w:t>Figure 6.2.1-</w:t>
      </w:r>
      <w:r>
        <w:rPr>
          <w:lang w:val="en-US"/>
        </w:rPr>
        <w:t xml:space="preserve">3 </w:t>
      </w:r>
      <w:r>
        <w:t xml:space="preserve">below illustrates the association between the PDU Session and MBS Session to apply </w:t>
      </w:r>
      <w:r w:rsidRPr="003774B8">
        <w:rPr>
          <w:i/>
          <w:iCs/>
        </w:rPr>
        <w:t>5GC Individual MBS traffic delivery</w:t>
      </w:r>
      <w:r>
        <w:rPr>
          <w:i/>
          <w:iCs/>
        </w:rPr>
        <w:t xml:space="preserve"> </w:t>
      </w:r>
      <w:r w:rsidRPr="00DC06D8">
        <w:t>(note that not all NFs are shown)</w:t>
      </w:r>
      <w:r>
        <w:t>:</w:t>
      </w:r>
    </w:p>
    <w:p w14:paraId="3E3085AC" w14:textId="121CF201" w:rsidR="00996FF6" w:rsidRDefault="00996FF6" w:rsidP="00DA06C3">
      <w:pPr>
        <w:pStyle w:val="TH"/>
      </w:pPr>
      <w:r>
        <w:object w:dxaOrig="10951" w:dyaOrig="5716" w14:anchorId="6684DCF1">
          <v:shape id="_x0000_i1029" type="#_x0000_t75" style="width:480.85pt;height:221pt" o:ole="">
            <v:imagedata r:id="rId19" o:title="" cropbottom="7725f"/>
          </v:shape>
          <o:OLEObject Type="Embed" ProgID="Visio.Drawing.11" ShapeID="_x0000_i1029" DrawAspect="Content" ObjectID="_1661328897" r:id="rId20"/>
        </w:object>
      </w:r>
    </w:p>
    <w:p w14:paraId="713CE834" w14:textId="77777777" w:rsidR="00996FF6" w:rsidRDefault="00996FF6" w:rsidP="00996FF6">
      <w:pPr>
        <w:pStyle w:val="TF"/>
        <w:rPr>
          <w:lang w:val="en-US"/>
        </w:rPr>
      </w:pPr>
      <w:r w:rsidRPr="00F62681">
        <w:rPr>
          <w:lang w:val="en-US"/>
        </w:rPr>
        <w:t>Figure 6.2.1-</w:t>
      </w:r>
      <w:r>
        <w:rPr>
          <w:lang w:val="en-US"/>
        </w:rPr>
        <w:t>3</w:t>
      </w:r>
      <w:r w:rsidRPr="00F62681">
        <w:rPr>
          <w:lang w:val="en-US"/>
        </w:rPr>
        <w:t xml:space="preserve">: </w:t>
      </w:r>
      <w:r>
        <w:t>MBS data injected into PDU Session</w:t>
      </w:r>
    </w:p>
    <w:p w14:paraId="48A509E0" w14:textId="391DEE2B" w:rsidR="00996FF6" w:rsidRDefault="007713DC" w:rsidP="00154B2D">
      <w:pPr>
        <w:pStyle w:val="EditorsNote"/>
        <w:rPr>
          <w:lang w:val="en-US" w:eastAsia="zh-CN"/>
        </w:rPr>
      </w:pPr>
      <w:r>
        <w:t>Editor's note:</w:t>
      </w:r>
      <w:r>
        <w:tab/>
      </w:r>
      <w:r w:rsidR="00996FF6" w:rsidRPr="00BF4D9C">
        <w:t>It is FFS whether HL MC address can also be used by PSA-UPF for receiving MBS session data.</w:t>
      </w:r>
    </w:p>
    <w:p w14:paraId="24B33B88" w14:textId="1B79A21E" w:rsidR="00022A15" w:rsidRPr="00F62681" w:rsidRDefault="00022A15" w:rsidP="00022A15">
      <w:pPr>
        <w:pStyle w:val="Heading3"/>
      </w:pPr>
      <w:bookmarkStart w:id="401" w:name="_Toc20473560"/>
      <w:bookmarkStart w:id="402" w:name="_Toc31011425"/>
      <w:bookmarkStart w:id="403" w:name="_Toc43297423"/>
      <w:bookmarkStart w:id="404" w:name="_Toc43733121"/>
      <w:bookmarkStart w:id="405" w:name="_Toc50192872"/>
      <w:bookmarkStart w:id="406" w:name="_Toc50467017"/>
      <w:bookmarkStart w:id="407" w:name="_Toc50710830"/>
      <w:r w:rsidRPr="00F62681">
        <w:lastRenderedPageBreak/>
        <w:t>6.2.2</w:t>
      </w:r>
      <w:r w:rsidRPr="00F62681">
        <w:tab/>
        <w:t>Procedures</w:t>
      </w:r>
      <w:bookmarkEnd w:id="401"/>
      <w:bookmarkEnd w:id="402"/>
      <w:bookmarkEnd w:id="403"/>
      <w:bookmarkEnd w:id="404"/>
      <w:bookmarkEnd w:id="405"/>
      <w:bookmarkEnd w:id="406"/>
      <w:bookmarkEnd w:id="407"/>
    </w:p>
    <w:p w14:paraId="3E234901" w14:textId="77777777" w:rsidR="00F37BD0" w:rsidRPr="00F62681" w:rsidRDefault="00F37BD0" w:rsidP="00F37BD0">
      <w:pPr>
        <w:pStyle w:val="Heading4"/>
      </w:pPr>
      <w:bookmarkStart w:id="408" w:name="_Toc43297424"/>
      <w:bookmarkStart w:id="409" w:name="_Toc43733122"/>
      <w:bookmarkStart w:id="410" w:name="_Toc50192873"/>
      <w:bookmarkStart w:id="411" w:name="_Toc50467018"/>
      <w:bookmarkStart w:id="412" w:name="_Toc50710831"/>
      <w:bookmarkStart w:id="413" w:name="_Toc31011426"/>
      <w:r w:rsidRPr="00F62681">
        <w:t>6.2.2.0</w:t>
      </w:r>
      <w:r w:rsidRPr="00F62681">
        <w:tab/>
        <w:t>General</w:t>
      </w:r>
      <w:bookmarkEnd w:id="408"/>
      <w:bookmarkEnd w:id="409"/>
      <w:bookmarkEnd w:id="410"/>
      <w:bookmarkEnd w:id="411"/>
      <w:bookmarkEnd w:id="412"/>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Heading4"/>
        <w:rPr>
          <w:lang w:eastAsia="ko-KR"/>
        </w:rPr>
      </w:pPr>
      <w:bookmarkStart w:id="414" w:name="_Toc43297425"/>
      <w:bookmarkStart w:id="415" w:name="_Toc43733123"/>
      <w:bookmarkStart w:id="416" w:name="_Toc50192874"/>
      <w:bookmarkStart w:id="417" w:name="_Toc50467019"/>
      <w:bookmarkStart w:id="418" w:name="_Toc50710832"/>
      <w:r w:rsidRPr="00F62681">
        <w:t>6.2.2.1</w:t>
      </w:r>
      <w:r w:rsidRPr="00F62681">
        <w:tab/>
        <w:t xml:space="preserve">Session </w:t>
      </w:r>
      <w:r w:rsidRPr="00F62681">
        <w:rPr>
          <w:lang w:eastAsia="ko-KR"/>
        </w:rPr>
        <w:t>Join</w:t>
      </w:r>
      <w:bookmarkEnd w:id="414"/>
      <w:bookmarkEnd w:id="415"/>
      <w:bookmarkEnd w:id="416"/>
      <w:bookmarkEnd w:id="417"/>
      <w:bookmarkEnd w:id="418"/>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E5AD0C1"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A89C73E" w14:textId="70E0F80F" w:rsidR="00D85131" w:rsidRDefault="00DD1F97" w:rsidP="00D85131">
      <w:pPr>
        <w:pStyle w:val="TH"/>
        <w:rPr>
          <w:noProof/>
        </w:rPr>
      </w:pPr>
      <w:r w:rsidRPr="00F62681">
        <w:rPr>
          <w:noProof/>
        </w:rPr>
        <w:object w:dxaOrig="14081" w:dyaOrig="8721" w14:anchorId="2A26F259">
          <v:shape id="_x0000_i1030" type="#_x0000_t75" style="width:478.95pt;height:296.75pt" o:ole="">
            <v:imagedata r:id="rId21" o:title=""/>
          </v:shape>
          <o:OLEObject Type="Embed" ProgID="Visio.Drawing.15" ShapeID="_x0000_i1030" DrawAspect="Content" ObjectID="_1661328898" r:id="rId22"/>
        </w:object>
      </w:r>
    </w:p>
    <w:p w14:paraId="1E2B4344" w14:textId="4D16B0CF" w:rsidR="00BF5E97" w:rsidRPr="00F62681" w:rsidRDefault="00BF5E97" w:rsidP="00BF5E97">
      <w:pPr>
        <w:pStyle w:val="TF"/>
      </w:pPr>
      <w:r w:rsidRPr="00F62681">
        <w:t>Figure 6.2.2.1-1: Session Join</w:t>
      </w:r>
    </w:p>
    <w:p w14:paraId="15263E8D" w14:textId="30F61E34" w:rsidR="00F37BD0" w:rsidRPr="00F62681" w:rsidRDefault="00D85131" w:rsidP="00D85131">
      <w:pPr>
        <w:pStyle w:val="B1"/>
      </w:pPr>
      <w:r>
        <w:t>0.</w:t>
      </w:r>
      <w:r>
        <w:tab/>
        <w:t xml:space="preserve">The UE registers and a PDU Session is established. The UE and the AF uses the PDU Session e.g. to signal and establish a group on application level (see </w:t>
      </w:r>
      <w:r w:rsidR="00DA06C3">
        <w:t>TS 23.468 [</w:t>
      </w:r>
      <w:r>
        <w:t>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Default="00F37BD0" w:rsidP="00804392">
      <w:pPr>
        <w:pStyle w:val="NO"/>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0BA25375" w14:textId="2F671576" w:rsidR="00DD1F97" w:rsidRPr="00F62681" w:rsidRDefault="00A8637C" w:rsidP="00A8637C">
      <w:pPr>
        <w:pStyle w:val="B1"/>
      </w:pPr>
      <w:r>
        <w:lastRenderedPageBreak/>
        <w:tab/>
      </w:r>
      <w:r w:rsidR="00DD1F97" w:rsidRPr="00BF4D9C">
        <w:t>The AF may</w:t>
      </w:r>
      <w:r w:rsidR="00DD1F97" w:rsidRPr="00113E46">
        <w:t xml:space="preserve"> include a new indication DisableInd</w:t>
      </w:r>
      <w:r w:rsidR="00DD1F97" w:rsidRPr="00220730">
        <w:t>ividualDelivery to</w:t>
      </w:r>
      <w:r w:rsidR="00DD1F97" w:rsidRPr="00CE33E4">
        <w:t xml:space="preserve"> indicate </w:t>
      </w:r>
      <w:r w:rsidR="00DD1F97" w:rsidRPr="00DD1F97">
        <w:t xml:space="preserve">if </w:t>
      </w:r>
      <w:r w:rsidR="00DD1F97" w:rsidRPr="00DD1F97">
        <w:rPr>
          <w:i/>
          <w:iCs/>
        </w:rPr>
        <w:t xml:space="preserve">5GC Individual MBS traffic delivery </w:t>
      </w:r>
      <w:r w:rsidR="00DD1F97" w:rsidRPr="00DD1F97">
        <w:t>should not be applied for a specific MB Session e.g. due to application characteristics.</w:t>
      </w:r>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DD1F97" w:rsidRDefault="00A8637C" w:rsidP="00A8637C">
      <w:pPr>
        <w:pStyle w:val="B1"/>
      </w:pPr>
      <w:r>
        <w:tab/>
      </w:r>
      <w:r w:rsidR="00DD1F97" w:rsidRPr="00BF4D9C">
        <w:t>NEF/MBSF pass the</w:t>
      </w:r>
      <w:r w:rsidR="00DD1F97" w:rsidRPr="00113E46">
        <w:t xml:space="preserve"> indication </w:t>
      </w:r>
      <w:r w:rsidR="00DD1F97" w:rsidRPr="00220730">
        <w:t>DisableIndividualDelivery</w:t>
      </w:r>
      <w:r w:rsidR="00DD1F97" w:rsidRPr="00CE33E4">
        <w:t xml:space="preserve"> (if received) to the MB-SMF.</w:t>
      </w:r>
    </w:p>
    <w:p w14:paraId="0368638B" w14:textId="5E953A7E" w:rsidR="00D85131" w:rsidRDefault="00D85131" w:rsidP="00D85131">
      <w:pPr>
        <w:pStyle w:val="B1"/>
      </w:pPr>
      <w:r>
        <w:t>3.</w:t>
      </w:r>
      <w:r>
        <w:tab/>
        <w:t xml:space="preserve">MB-SMF allocates a TMGI (optionally pre-allocated TMGI may be used, see step 2), a Lower Layer Multicast IP Address (LL MC address) for N3, and N6 tunnel information and stores the information in a new MB Session Context set to </w:t>
      </w:r>
      <w:r w:rsidR="007713DC">
        <w:t>'</w:t>
      </w:r>
      <w:r>
        <w:t>inactive</w:t>
      </w:r>
      <w:r w:rsidR="007713DC">
        <w:t>'</w:t>
      </w:r>
      <w:r>
        <w:t xml:space="preser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4348489E" w:rsidR="00F37BD0" w:rsidRPr="00F62681" w:rsidRDefault="00F37BD0" w:rsidP="00C95888">
      <w:pPr>
        <w:pStyle w:val="EditorsNote"/>
        <w:rPr>
          <w:rStyle w:val="EditorsNoteChar"/>
        </w:rPr>
      </w:pPr>
      <w:bookmarkStart w:id="419" w:name="OLE_LINK1"/>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419"/>
    <w:p w14:paraId="36615D74" w14:textId="676EA2DB" w:rsidR="00D85131" w:rsidRDefault="00D85131" w:rsidP="00D85131">
      <w:pPr>
        <w:pStyle w:val="B1"/>
        <w:rPr>
          <w:lang w:val="en-US"/>
        </w:rPr>
      </w:pPr>
      <w:r>
        <w:rPr>
          <w:lang w:val="en-US"/>
        </w:rPr>
        <w:t>4.</w:t>
      </w:r>
      <w:r>
        <w:rPr>
          <w:lang w:val="en-US"/>
        </w:rPr>
        <w:tab/>
        <w:t xml:space="preserve">The NEF/MBSF establishes a new MB Session Context set to </w:t>
      </w:r>
      <w:r w:rsidR="007713DC">
        <w:rPr>
          <w:lang w:val="en-US"/>
        </w:rPr>
        <w:t>'</w:t>
      </w:r>
      <w:r>
        <w:rPr>
          <w:lang w:val="en-US"/>
        </w:rPr>
        <w:t>inactive</w:t>
      </w:r>
      <w:r w:rsidR="007713DC">
        <w:rPr>
          <w:lang w:val="en-US"/>
        </w:rPr>
        <w:t>'</w:t>
      </w:r>
      <w:r>
        <w:rPr>
          <w:lang w:val="en-US"/>
        </w:rPr>
        <w:t xml:space="preserve"> state, stores received information and responds to the AF by sending a Allocate TMGI Response (TMGI) message.</w:t>
      </w:r>
    </w:p>
    <w:p w14:paraId="3479EA32" w14:textId="4E4FF739" w:rsidR="00D85131" w:rsidRDefault="00D85131" w:rsidP="00D85131">
      <w:pPr>
        <w:pStyle w:val="B1"/>
        <w:rPr>
          <w:lang w:val="en-US"/>
        </w:rPr>
      </w:pPr>
      <w:r>
        <w:rPr>
          <w:lang w:val="en-US"/>
        </w:rPr>
        <w:t>5.</w:t>
      </w:r>
      <w:r>
        <w:rPr>
          <w:lang w:val="en-US"/>
        </w:rPr>
        <w:tab/>
        <w:t xml:space="preserve">MB Session Announcement (see e.g., </w:t>
      </w:r>
      <w:r w:rsidR="00DA06C3">
        <w:rPr>
          <w:lang w:val="en-US"/>
        </w:rPr>
        <w:t>TS 23.468 [</w:t>
      </w:r>
      <w:r>
        <w:rPr>
          <w:lang w:val="en-US"/>
        </w:rPr>
        <w:t>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027C2A84" w14:textId="6F7F4556" w:rsidR="00DD1F97" w:rsidRDefault="00DD1F97" w:rsidP="00DD1F97">
      <w:pPr>
        <w:pStyle w:val="NO"/>
      </w:pPr>
      <w:r>
        <w:t>NOTE 7:</w:t>
      </w:r>
      <w:r w:rsidR="007713DC">
        <w:tab/>
      </w:r>
      <w:r>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p>
    <w:p w14:paraId="13EA3B9C" w14:textId="59E95EE6" w:rsidR="00DD1F97" w:rsidRPr="00DD1F97" w:rsidRDefault="007713DC" w:rsidP="00DD1F97">
      <w:pPr>
        <w:pStyle w:val="EditorsNote"/>
      </w:pPr>
      <w:r>
        <w:t>Editor's note:</w:t>
      </w:r>
      <w:r w:rsidR="00DD1F97" w:rsidRPr="00CE33E4">
        <w:t>It is FFS how IPTV procedures</w:t>
      </w:r>
      <w:r w:rsidR="00DD1F97" w:rsidRPr="00DD1F97">
        <w:t xml:space="preserve"> to enable the AF to authorize the usage of 5GC resources for individual UEs as described in </w:t>
      </w:r>
      <w:r w:rsidR="00DA06C3" w:rsidRPr="00DD1F97">
        <w:t>TS</w:t>
      </w:r>
      <w:r w:rsidR="00DA06C3">
        <w:t> </w:t>
      </w:r>
      <w:r w:rsidR="00DA06C3" w:rsidRPr="00DD1F97">
        <w:t>23.316</w:t>
      </w:r>
      <w:r w:rsidR="00DA06C3">
        <w:t> </w:t>
      </w:r>
      <w:r w:rsidR="00DA06C3" w:rsidRPr="000929D7">
        <w:t>[</w:t>
      </w:r>
      <w:r w:rsidR="00DD1F97" w:rsidRPr="000929D7">
        <w:t xml:space="preserve">7], </w:t>
      </w:r>
      <w:r>
        <w:t>clause</w:t>
      </w:r>
      <w:r w:rsidR="00DD1F97" w:rsidRPr="000929D7">
        <w:t> 7.7.1.1.4 can be supported.</w:t>
      </w:r>
    </w:p>
    <w:p w14:paraId="2F362D6F" w14:textId="725A4A9E" w:rsidR="00D85131" w:rsidRDefault="00D85131" w:rsidP="00D85131">
      <w:pPr>
        <w:pStyle w:val="B1"/>
      </w:pPr>
      <w:r>
        <w:t>7.</w:t>
      </w:r>
      <w:r>
        <w:tab/>
        <w:t>If the AMF does not already have a MB Session Context for the received TMGI (in step 6), the AMF selects an MB SMF for the TMGI by querying the NRF. A MB Session Request (TMGI, AMF ID) message is sent to the MB SMF to announce the AMF</w:t>
      </w:r>
      <w:r w:rsidR="007713DC">
        <w:t>'</w:t>
      </w:r>
      <w:r>
        <w:t xml:space="preserve">s interest in the MB Session. When the MB-SMF has returned a MB Session Response () message, the AMF creates a MB Session Context in </w:t>
      </w:r>
      <w:r w:rsidR="007713DC">
        <w:t>'</w:t>
      </w:r>
      <w:r>
        <w:t>inactive</w:t>
      </w:r>
      <w:r w:rsidR="007713DC">
        <w:t>'</w:t>
      </w:r>
      <w:r>
        <w:t xml:space="preserve"> state for the TMGI.</w:t>
      </w:r>
    </w:p>
    <w:p w14:paraId="5A402DB1" w14:textId="77777777" w:rsidR="00DD1F97" w:rsidRPr="000929D7" w:rsidRDefault="00DD1F97" w:rsidP="00DD1F97">
      <w:pPr>
        <w:pStyle w:val="B1"/>
      </w:pPr>
      <w:r w:rsidRPr="00BF4D9C">
        <w:t>7a. If the AMF knows that the NG-RAN does no</w:t>
      </w:r>
      <w:r w:rsidRPr="00113E46">
        <w:t>t support 5MB</w:t>
      </w:r>
      <w:r w:rsidRPr="00220730">
        <w:t xml:space="preserve">S, </w:t>
      </w:r>
      <w:r w:rsidRPr="00CE33E4">
        <w:t xml:space="preserve">and in step 2 the </w:t>
      </w:r>
      <w:r w:rsidRPr="00DD1F97">
        <w:t>MB-</w:t>
      </w:r>
      <w:r>
        <w:t>S</w:t>
      </w:r>
      <w:r w:rsidRPr="00BF4D9C">
        <w:t xml:space="preserve">MF has not received </w:t>
      </w:r>
      <w:r w:rsidRPr="00DD1F97">
        <w:t>DisableIndividualDelivery</w:t>
      </w:r>
      <w:r w:rsidRPr="00BF4D9C">
        <w:t xml:space="preserve"> from the AF, the AM</w:t>
      </w:r>
      <w:r w:rsidRPr="00113E46">
        <w:t>F may decide</w:t>
      </w:r>
      <w:r w:rsidRPr="00220730">
        <w:t xml:space="preserve"> to appl</w:t>
      </w:r>
      <w:r w:rsidRPr="00CE33E4">
        <w:t xml:space="preserve">y </w:t>
      </w:r>
      <w:r w:rsidRPr="00CE33E4">
        <w:rPr>
          <w:i/>
          <w:iCs/>
        </w:rPr>
        <w:t>5GC Individ</w:t>
      </w:r>
      <w:r w:rsidRPr="00DD1F97">
        <w:rPr>
          <w:i/>
          <w:iCs/>
        </w:rPr>
        <w:t xml:space="preserve">ual MBS traffic delivery </w:t>
      </w:r>
      <w:r w:rsidRPr="000929D7">
        <w:t>when the MBS Session is started later.</w:t>
      </w:r>
    </w:p>
    <w:p w14:paraId="29F9B03E" w14:textId="7824345E" w:rsidR="0025759F" w:rsidRDefault="00DD1F97" w:rsidP="00154B2D">
      <w:pPr>
        <w:pStyle w:val="NO"/>
      </w:pPr>
      <w:r w:rsidRPr="000929D7">
        <w:lastRenderedPageBreak/>
        <w:t>NOTE</w:t>
      </w:r>
      <w:r w:rsidR="00A8637C">
        <w:t> </w:t>
      </w:r>
      <w:r w:rsidRPr="000929D7">
        <w:t>8:</w:t>
      </w:r>
      <w:r w:rsidRPr="000929D7">
        <w:tab/>
        <w:t>The AMF can know if NG-RAN sup</w:t>
      </w:r>
      <w:r w:rsidRPr="00E87588">
        <w:t xml:space="preserve">ports </w:t>
      </w:r>
      <w:r w:rsidRPr="00EF4679">
        <w:t>5MB</w:t>
      </w:r>
      <w:r w:rsidRPr="006B3CF4">
        <w:t>S based on the</w:t>
      </w:r>
      <w:r w:rsidRPr="0032491F">
        <w:t xml:space="preserve"> conf</w:t>
      </w:r>
      <w:r w:rsidRPr="008C292D">
        <w:t>igurat</w:t>
      </w:r>
      <w:r w:rsidRPr="005A2421">
        <w:t>i</w:t>
      </w:r>
      <w:r w:rsidRPr="00F13106">
        <w:t>on.</w:t>
      </w:r>
    </w:p>
    <w:p w14:paraId="4C973F9F" w14:textId="77777777" w:rsidR="00A8637C" w:rsidRDefault="00A8637C" w:rsidP="00D85131">
      <w:pPr>
        <w:pStyle w:val="B1"/>
      </w:pPr>
      <w:r>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Default="00D85131" w:rsidP="00D85131">
      <w:pPr>
        <w:pStyle w:val="NO"/>
      </w:pPr>
      <w:r>
        <w:t>NOTE </w:t>
      </w:r>
      <w:r w:rsidR="00154B2D">
        <w:t>9</w:t>
      </w:r>
      <w:r>
        <w:t>:</w:t>
      </w:r>
      <w:r>
        <w:tab/>
        <w:t>NG-RAN does only keep active MB Session Contexts, i.e. created during Session Start procedures.</w:t>
      </w:r>
    </w:p>
    <w:p w14:paraId="2DECBDB2" w14:textId="7FA312C8" w:rsidR="00D85131" w:rsidRDefault="00D85131" w:rsidP="00D85131">
      <w:pPr>
        <w:pStyle w:val="NO"/>
      </w:pPr>
      <w:r>
        <w:t>NOTE </w:t>
      </w:r>
      <w:r w:rsidR="00154B2D">
        <w:t>10</w:t>
      </w:r>
      <w:r>
        <w:t>:</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Heading4"/>
        <w:rPr>
          <w:lang w:eastAsia="ko-KR"/>
        </w:rPr>
      </w:pPr>
      <w:bookmarkStart w:id="420" w:name="_Toc43297426"/>
      <w:bookmarkStart w:id="421" w:name="_Toc43733124"/>
      <w:bookmarkStart w:id="422" w:name="_Toc50192875"/>
      <w:bookmarkStart w:id="423" w:name="_Toc50467020"/>
      <w:bookmarkStart w:id="424" w:name="_Toc50710833"/>
      <w:r w:rsidRPr="00F62681">
        <w:t>6.2.2.2</w:t>
      </w:r>
      <w:r w:rsidRPr="00F62681">
        <w:tab/>
      </w:r>
      <w:r w:rsidRPr="00F62681">
        <w:rPr>
          <w:lang w:eastAsia="ko-KR"/>
        </w:rPr>
        <w:t>Session Start</w:t>
      </w:r>
      <w:bookmarkEnd w:id="420"/>
      <w:bookmarkEnd w:id="421"/>
      <w:bookmarkEnd w:id="422"/>
      <w:bookmarkEnd w:id="423"/>
      <w:bookmarkEnd w:id="424"/>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531A83F4"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5549268" w14:textId="451B4A13" w:rsidR="00DD1F97" w:rsidRPr="00DD1F97" w:rsidRDefault="00DD1F97" w:rsidP="00D85131">
      <w:pPr>
        <w:rPr>
          <w:rFonts w:eastAsia="Malgun Gothic"/>
          <w:lang w:eastAsia="ko-KR"/>
        </w:rPr>
      </w:pPr>
      <w:r w:rsidRPr="004C0A81">
        <w:rPr>
          <w:lang w:eastAsia="ko-KR"/>
        </w:rPr>
        <w:t xml:space="preserve">This </w:t>
      </w:r>
      <w:r w:rsidR="00A8637C">
        <w:rPr>
          <w:lang w:eastAsia="ko-KR"/>
        </w:rPr>
        <w:t>clause </w:t>
      </w:r>
      <w:r w:rsidRPr="004C0A81">
        <w:rPr>
          <w:lang w:eastAsia="ko-KR"/>
        </w:rPr>
        <w:t>assumes that 5MBS is supported by NG-RAN</w:t>
      </w:r>
      <w:r w:rsidRPr="004C0A81">
        <w:t xml:space="preserve">. </w:t>
      </w:r>
      <w:r w:rsidRPr="004C0A81">
        <w:rPr>
          <w:lang w:eastAsia="ko-KR"/>
        </w:rPr>
        <w:t xml:space="preserve">For NG-RAN not supporting 5MBS, </w:t>
      </w:r>
      <w:r w:rsidRPr="004C0A81">
        <w:rPr>
          <w:i/>
          <w:iCs/>
        </w:rPr>
        <w:t>5GC Individual MBS traffic delivery</w:t>
      </w:r>
      <w:r w:rsidRPr="004C0A81">
        <w:t xml:space="preserve"> </w:t>
      </w:r>
      <w:r>
        <w:t xml:space="preserve">may </w:t>
      </w:r>
      <w:r w:rsidRPr="004C0A81">
        <w:t xml:space="preserve">be applied </w:t>
      </w:r>
      <w:r>
        <w:t>for</w:t>
      </w:r>
      <w:r w:rsidRPr="004C0A81">
        <w:t xml:space="preserve"> the MBS session, </w:t>
      </w:r>
      <w:r>
        <w:t xml:space="preserve">please </w:t>
      </w:r>
      <w:r w:rsidRPr="004C0A81">
        <w:t>r</w:t>
      </w:r>
      <w:r w:rsidRPr="004C0A81">
        <w:rPr>
          <w:lang w:eastAsia="ko-KR"/>
        </w:rPr>
        <w:t xml:space="preserve">efer to </w:t>
      </w:r>
      <w:r w:rsidR="00A8637C">
        <w:rPr>
          <w:lang w:eastAsia="ko-KR"/>
        </w:rPr>
        <w:t>clause </w:t>
      </w:r>
      <w:r w:rsidRPr="004C0A81">
        <w:t>6.2.2.2a.</w:t>
      </w:r>
    </w:p>
    <w:p w14:paraId="697EA43E" w14:textId="7ADB2F1E" w:rsidR="00A77C00" w:rsidRDefault="00A77C00" w:rsidP="00A77C00">
      <w:pPr>
        <w:pStyle w:val="TH"/>
        <w:rPr>
          <w:noProof/>
        </w:rPr>
      </w:pPr>
      <w:r w:rsidRPr="00F62681">
        <w:rPr>
          <w:noProof/>
        </w:rPr>
        <w:object w:dxaOrig="14161" w:dyaOrig="8511" w14:anchorId="199C8E9C">
          <v:shape id="_x0000_i1031" type="#_x0000_t75" style="width:481.45pt;height:289.25pt" o:ole="">
            <v:imagedata r:id="rId23" o:title=""/>
          </v:shape>
          <o:OLEObject Type="Embed" ProgID="Visio.Drawing.15" ShapeID="_x0000_i1031" DrawAspect="Content" ObjectID="_1661328899" r:id="rId24"/>
        </w:object>
      </w:r>
      <w:bookmarkStart w:id="425" w:name="_Hlk40971630"/>
    </w:p>
    <w:p w14:paraId="2617B8B0" w14:textId="13742365" w:rsidR="00BF5E97" w:rsidRPr="00F62681" w:rsidRDefault="00BF5E97" w:rsidP="00A77C00">
      <w:pPr>
        <w:pStyle w:val="TF"/>
        <w:rPr>
          <w:lang w:val="en-US"/>
        </w:rPr>
      </w:pPr>
      <w:r w:rsidRPr="00F62681">
        <w:rPr>
          <w:lang w:val="en-US"/>
        </w:rPr>
        <w:t>Figure 6.2.2.2-1: Session Start</w:t>
      </w:r>
      <w:bookmarkEnd w:id="425"/>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lastRenderedPageBreak/>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6D012470" w:rsidR="00D85131" w:rsidRDefault="00D85131" w:rsidP="00D85131">
      <w:pPr>
        <w:pStyle w:val="B1"/>
      </w:pPr>
      <w:r>
        <w:t>5.</w:t>
      </w:r>
      <w:r>
        <w:tab/>
        <w:t>MB-SMF sets the MB Session Context to active and sends MB Session Start (TMGI, LL MC Address</w:t>
      </w:r>
      <w:r w:rsidR="00DD1F97" w:rsidRPr="00CE33E4">
        <w:t xml:space="preserve"> or Tunnel Info</w:t>
      </w:r>
      <w:r>
        <w:t>, 5G Authorized QoS Profile) messages to all AMFs that has earlier joined the MB Session.</w:t>
      </w:r>
    </w:p>
    <w:p w14:paraId="0ADBDC90" w14:textId="77777777" w:rsidR="00D85131" w:rsidRDefault="00D85131" w:rsidP="00D85131">
      <w:pPr>
        <w:pStyle w:val="B1"/>
      </w:pPr>
      <w:r>
        <w:tab/>
        <w:t>When the AMF receives the MB Session Start message, AMF sets its MB Session Context to active state. The AMF proceeds with step 6 and step 10 onwards in parallel.</w:t>
      </w:r>
    </w:p>
    <w:p w14:paraId="5ACBE6A9" w14:textId="35357ED9" w:rsidR="000929D7" w:rsidRDefault="000929D7" w:rsidP="000929D7">
      <w:pPr>
        <w:pStyle w:val="NO"/>
      </w:pPr>
      <w:r w:rsidRPr="00CE33E4">
        <w:t xml:space="preserve">NOTE </w:t>
      </w:r>
      <w:r w:rsidR="00F5639A">
        <w:t>2</w:t>
      </w:r>
      <w:r w:rsidRPr="00CE33E4">
        <w:t xml:space="preserve">: Tunnel info of MB-UPF is provided if </w:t>
      </w:r>
      <w:r w:rsidRPr="000929D7">
        <w:t>point-to-point tunnel is required between the NG-RAN and MB-UPF.</w:t>
      </w:r>
    </w:p>
    <w:p w14:paraId="3FFED559" w14:textId="34E6839A" w:rsidR="000929D7" w:rsidRDefault="007713DC" w:rsidP="000929D7">
      <w:pPr>
        <w:pStyle w:val="EditorsNote"/>
      </w:pPr>
      <w:r>
        <w:t>Editor's note:</w:t>
      </w:r>
      <w:r w:rsidR="00F5639A">
        <w:rPr>
          <w:lang w:val="en-US" w:eastAsia="zh-CN"/>
        </w:rPr>
        <w:tab/>
      </w:r>
      <w:r w:rsidR="000929D7" w:rsidRPr="000929D7">
        <w:t xml:space="preserve">It is FFS if Tunnel-Info can also be used </w:t>
      </w:r>
      <w:r w:rsidR="000929D7" w:rsidRPr="00BF4D9C">
        <w:t>to transport LL MC Address for multicast transport.</w:t>
      </w:r>
      <w:r w:rsidR="000929D7" w:rsidRPr="00113E46">
        <w:t xml:space="preserve"> This </w:t>
      </w:r>
      <w:r w:rsidR="000929D7" w:rsidRPr="000929D7">
        <w:t>could</w:t>
      </w:r>
      <w:r w:rsidR="000929D7" w:rsidRPr="00BF4D9C">
        <w:t xml:space="preserve"> be required if GTP-U is used.</w:t>
      </w:r>
    </w:p>
    <w:p w14:paraId="10A97637" w14:textId="77777777" w:rsidR="00D85131" w:rsidRDefault="00D85131" w:rsidP="00D85131">
      <w:pPr>
        <w:pStyle w:val="B1"/>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7C7A009C" w14:textId="421F78EC" w:rsidR="00F37BD0" w:rsidRPr="00F62681" w:rsidRDefault="007713DC" w:rsidP="00F37BD0">
      <w:pPr>
        <w:pStyle w:val="EditorsNote"/>
      </w:pPr>
      <w:r>
        <w:t>Editor's note:</w:t>
      </w:r>
      <w:r w:rsidR="00F37BD0" w:rsidRPr="00F62681">
        <w:tab/>
        <w:t>How to handle group paging and how to efficiently listen for both unicast paging and group paging etc</w:t>
      </w:r>
      <w:r w:rsidR="001277B3" w:rsidRPr="00F62681">
        <w:t>.</w:t>
      </w:r>
      <w:r w:rsidR="00F37BD0" w:rsidRPr="00F62681">
        <w:t xml:space="preserve"> are to be studied by RAN WGs.</w:t>
      </w:r>
    </w:p>
    <w:p w14:paraId="280F553B" w14:textId="651B2EE1" w:rsidR="00D85131" w:rsidRDefault="00D85131" w:rsidP="00D85131">
      <w:pPr>
        <w:pStyle w:val="B1"/>
      </w:pPr>
      <w:r>
        <w:t>7-9.</w:t>
      </w:r>
      <w:r>
        <w:tab/>
        <w:t xml:space="preserve">UEs respond to the Group paging e.g. by sending UL NAS MB Session Join Request (TMGI) to AMF (see </w:t>
      </w:r>
      <w:r w:rsidR="00A8637C">
        <w:t>clause </w:t>
      </w:r>
      <w:r>
        <w:t>6.2.2.1 step 6 to 8).</w:t>
      </w:r>
    </w:p>
    <w:p w14:paraId="35BB7222" w14:textId="23F18094" w:rsidR="00D85131" w:rsidRDefault="00D85131" w:rsidP="00D85131">
      <w:pPr>
        <w:pStyle w:val="B1"/>
      </w:pPr>
      <w:r>
        <w:t>10.</w:t>
      </w:r>
      <w:r>
        <w:tab/>
        <w:t>The AMF sends a MB Session Resource Setup Request (TMGI, LL MC</w:t>
      </w:r>
      <w:r w:rsidR="000929D7">
        <w:t xml:space="preserve"> or Tunnel Info</w:t>
      </w:r>
      <w:r>
        <w:t xml:space="preserve">, 5G Authorized QoS Profile) message to all RAN nodes where CM CONNECTED UEs that has joined the TMGI resides. NG-RAN creates a MB Session Context (if it not already exists), sets it to </w:t>
      </w:r>
      <w:r w:rsidR="007713DC">
        <w:t>'</w:t>
      </w:r>
      <w:r>
        <w:t>active</w:t>
      </w:r>
      <w:r w:rsidR="007713DC">
        <w:t>'</w:t>
      </w:r>
      <w:r>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p>
    <w:p w14:paraId="626DA497" w14:textId="182A7C1D" w:rsidR="00D85131" w:rsidRDefault="00D85131" w:rsidP="00D85131">
      <w:pPr>
        <w:pStyle w:val="B1"/>
      </w:pPr>
      <w:r>
        <w:t>11.</w:t>
      </w:r>
      <w:r>
        <w:tab/>
        <w:t xml:space="preserve">The NG-RAN joins the multicast group (i.e. LL MC Address) and establishes PTM or PTP DL resources for the MB Session. If there are UEs in CM-Connected with RRC_INACTIVE state with the TMGI in their UE Contexts, NG-RAN performs the Network triggered transition from RRC_INACTIVE to RRC_CONNECTED procedure for those UEs (see </w:t>
      </w:r>
      <w:r w:rsidR="00DA06C3">
        <w:t>TS 38.300 [</w:t>
      </w:r>
      <w:r>
        <w:t>10]).</w:t>
      </w:r>
    </w:p>
    <w:p w14:paraId="0626F6F1" w14:textId="53575DFA" w:rsidR="000929D7" w:rsidRPr="000929D7" w:rsidRDefault="007713DC" w:rsidP="000929D7">
      <w:pPr>
        <w:pStyle w:val="EditorsNote"/>
      </w:pPr>
      <w:r>
        <w:t>Editor's note:</w:t>
      </w:r>
      <w:r w:rsidR="007178DF">
        <w:rPr>
          <w:lang w:val="en-US" w:eastAsia="zh-CN"/>
        </w:rPr>
        <w:tab/>
      </w:r>
      <w:r w:rsidR="000929D7" w:rsidRPr="000929D7">
        <w:t>Updates to text and/or figure to reflect that this step only relates to multicast transport are required.</w:t>
      </w:r>
    </w:p>
    <w:p w14:paraId="25374C46" w14:textId="1BD94336" w:rsidR="00D85131" w:rsidRDefault="00D85131" w:rsidP="00D85131">
      <w:pPr>
        <w:pStyle w:val="B1"/>
      </w:pPr>
      <w:r>
        <w:t>12.</w:t>
      </w:r>
      <w:r>
        <w:tab/>
        <w:t>The NG-RAN reports successful establishment of the MB Session resources by sending MB Session Resource Setup Response (TMGI) message(s) to the AMF.</w:t>
      </w:r>
      <w:r w:rsidR="000929D7" w:rsidRPr="00220730">
        <w:t xml:space="preserve"> NG-RAN provides </w:t>
      </w:r>
      <w:r w:rsidR="000929D7" w:rsidRPr="00CE33E4">
        <w:t>its Tunnel Info if point-to-point tunnel is required between the NG-RAN and MB-UPF.</w:t>
      </w:r>
    </w:p>
    <w:p w14:paraId="266D4D7C" w14:textId="77777777" w:rsidR="00D85131" w:rsidRDefault="00D85131" w:rsidP="00D85131">
      <w:pPr>
        <w:pStyle w:val="B1"/>
      </w:pPr>
      <w:r>
        <w:t>13.</w:t>
      </w:r>
      <w:r>
        <w:tab/>
        <w:t>The AMF sends MB Session Start Ack (TMGI) to the MB-SMF.</w:t>
      </w:r>
    </w:p>
    <w:p w14:paraId="74B5D24C" w14:textId="68A7448D" w:rsidR="00F37BD0" w:rsidRPr="00F62681" w:rsidRDefault="00F37BD0" w:rsidP="00E2186B">
      <w:pPr>
        <w:pStyle w:val="NO"/>
      </w:pPr>
      <w:r w:rsidRPr="00F62681">
        <w:lastRenderedPageBreak/>
        <w:t>NOTE</w:t>
      </w:r>
      <w:r w:rsidR="00D85131">
        <w:rPr>
          <w:lang w:val="en-US"/>
        </w:rPr>
        <w:t> </w:t>
      </w:r>
      <w:r w:rsidRPr="00F62681">
        <w:rPr>
          <w:lang w:val="en-US"/>
        </w:rPr>
        <w:t>2</w:t>
      </w:r>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pPr>
      <w:r>
        <w:t>17.</w:t>
      </w:r>
      <w:r>
        <w:tab/>
        <w:t>The NG-RAN transmits the received DL media stream using DL PTM or PTP resources.</w:t>
      </w:r>
    </w:p>
    <w:p w14:paraId="72FBDEED" w14:textId="77777777" w:rsidR="000929D7" w:rsidRPr="00F62681" w:rsidRDefault="000929D7" w:rsidP="000929D7">
      <w:pPr>
        <w:pStyle w:val="Heading4"/>
        <w:rPr>
          <w:lang w:eastAsia="ko-KR"/>
        </w:rPr>
      </w:pPr>
      <w:bookmarkStart w:id="426" w:name="_Toc50192876"/>
      <w:bookmarkStart w:id="427" w:name="_Toc50467021"/>
      <w:bookmarkStart w:id="428" w:name="_Toc50710834"/>
      <w:r w:rsidRPr="00F62681">
        <w:t>6.2.2.2</w:t>
      </w:r>
      <w:r>
        <w:t>a</w:t>
      </w:r>
      <w:r w:rsidRPr="00F62681">
        <w:tab/>
      </w:r>
      <w:r w:rsidRPr="00F62681">
        <w:rPr>
          <w:lang w:eastAsia="ko-KR"/>
        </w:rPr>
        <w:t>Session Start</w:t>
      </w:r>
      <w:r>
        <w:rPr>
          <w:lang w:eastAsia="ko-KR"/>
        </w:rPr>
        <w:t xml:space="preserve"> with NG-RAN not supporting 5MBS and </w:t>
      </w:r>
      <w:r w:rsidRPr="000E02E0">
        <w:t>5GC Individual MBS traffic delivery applied to the MBS session</w:t>
      </w:r>
      <w:bookmarkEnd w:id="426"/>
      <w:bookmarkEnd w:id="427"/>
      <w:bookmarkEnd w:id="428"/>
    </w:p>
    <w:p w14:paraId="43A41DDD" w14:textId="2D1CA531" w:rsidR="000929D7" w:rsidRPr="00F62681" w:rsidRDefault="000929D7" w:rsidP="000929D7">
      <w:pPr>
        <w:rPr>
          <w:lang w:eastAsia="ko-KR"/>
        </w:rPr>
      </w:pPr>
      <w:r w:rsidRPr="004C0A81">
        <w:rPr>
          <w:lang w:eastAsia="ko-KR"/>
        </w:rPr>
        <w:t xml:space="preserve">This </w:t>
      </w:r>
      <w:r w:rsidR="00A8637C">
        <w:rPr>
          <w:lang w:eastAsia="ko-KR"/>
        </w:rPr>
        <w:t>clause </w:t>
      </w:r>
      <w:r w:rsidRPr="004C0A81">
        <w:rPr>
          <w:lang w:eastAsia="ko-KR"/>
        </w:rPr>
        <w:t xml:space="preserve">assumes NG-RAN </w:t>
      </w:r>
      <w:r>
        <w:rPr>
          <w:lang w:eastAsia="ko-KR"/>
        </w:rPr>
        <w:t xml:space="preserve">does </w:t>
      </w:r>
      <w:r w:rsidRPr="004C0A81">
        <w:rPr>
          <w:lang w:eastAsia="ko-KR"/>
        </w:rPr>
        <w:t>not support 5MBS,</w:t>
      </w:r>
      <w:r>
        <w:rPr>
          <w:lang w:eastAsia="ko-KR"/>
        </w:rPr>
        <w:t xml:space="preserve"> and the AMF decides to apply</w:t>
      </w:r>
      <w:r w:rsidRPr="004C0A81">
        <w:rPr>
          <w:lang w:eastAsia="ko-KR"/>
        </w:rPr>
        <w:t xml:space="preserve"> </w:t>
      </w:r>
      <w:r w:rsidRPr="004C0A81">
        <w:rPr>
          <w:i/>
          <w:iCs/>
        </w:rPr>
        <w:t>5GC Individual MBS traffic delivery</w:t>
      </w:r>
      <w:r w:rsidRPr="004C0A81">
        <w:t xml:space="preserve"> </w:t>
      </w:r>
      <w:r>
        <w:t>for the MBS session</w:t>
      </w:r>
      <w:r w:rsidRPr="004C0A81">
        <w:t>.</w:t>
      </w:r>
    </w:p>
    <w:p w14:paraId="2734C1FD" w14:textId="11A11A16" w:rsidR="007713DC" w:rsidRDefault="007713DC" w:rsidP="007713DC">
      <w:pPr>
        <w:pStyle w:val="TH"/>
        <w:rPr>
          <w:noProof/>
        </w:rPr>
      </w:pPr>
      <w:r w:rsidRPr="00F62681">
        <w:rPr>
          <w:noProof/>
        </w:rPr>
        <w:object w:dxaOrig="14161" w:dyaOrig="8511" w14:anchorId="190514CE">
          <v:shape id="_x0000_i1032" type="#_x0000_t75" style="width:480.2pt;height:289.25pt" o:ole="">
            <v:imagedata r:id="rId25" o:title=""/>
          </v:shape>
          <o:OLEObject Type="Embed" ProgID="Visio.Drawing.15" ShapeID="_x0000_i1032" DrawAspect="Content" ObjectID="_1661328900" r:id="rId26"/>
        </w:object>
      </w:r>
    </w:p>
    <w:p w14:paraId="0A1A7331" w14:textId="70FFFA5D" w:rsidR="000929D7" w:rsidRDefault="000929D7" w:rsidP="007713DC">
      <w:pPr>
        <w:pStyle w:val="TF"/>
        <w:rPr>
          <w:lang w:val="en-US"/>
        </w:rPr>
      </w:pPr>
      <w:r w:rsidRPr="00F7231E">
        <w:rPr>
          <w:lang w:val="en-US"/>
        </w:rPr>
        <w:t>Figure 6.2.2.2</w:t>
      </w:r>
      <w:r w:rsidRPr="005C1E3C">
        <w:rPr>
          <w:lang w:val="en-US"/>
        </w:rPr>
        <w:t>a</w:t>
      </w:r>
      <w:r w:rsidRPr="00F7231E">
        <w:rPr>
          <w:lang w:val="en-US"/>
        </w:rPr>
        <w:t>-1: Session Start</w:t>
      </w:r>
      <w:r w:rsidRPr="005C1E3C">
        <w:rPr>
          <w:lang w:val="en-US"/>
        </w:rPr>
        <w:t xml:space="preserve"> with 5GC Individual MBS traffic delivery applied</w:t>
      </w:r>
    </w:p>
    <w:p w14:paraId="33C1D25A" w14:textId="1D5A7BE4" w:rsidR="000929D7" w:rsidRPr="00F62681" w:rsidRDefault="000929D7" w:rsidP="000929D7">
      <w:pPr>
        <w:pStyle w:val="B1"/>
      </w:pPr>
      <w:r w:rsidRPr="00F62681">
        <w:t>1.</w:t>
      </w:r>
      <w:r w:rsidRPr="00F62681">
        <w:tab/>
      </w:r>
      <w:r>
        <w:t xml:space="preserve">MBS session is started as in steps 1-5 in </w:t>
      </w:r>
      <w:r w:rsidR="00A8637C">
        <w:t>clause </w:t>
      </w:r>
      <w:r>
        <w:t>6.2.2.2</w:t>
      </w:r>
      <w:r w:rsidRPr="00F62681">
        <w:rPr>
          <w:lang w:val="en-US"/>
        </w:rPr>
        <w:t>.</w:t>
      </w:r>
    </w:p>
    <w:p w14:paraId="2DAF9F56" w14:textId="77777777" w:rsidR="000929D7" w:rsidRDefault="000929D7" w:rsidP="000929D7">
      <w:pPr>
        <w:pStyle w:val="B1"/>
      </w:pPr>
      <w:r>
        <w:t>2.</w:t>
      </w:r>
      <w:r>
        <w:tab/>
        <w:t>Either step 2a or step 2b applies below:</w:t>
      </w:r>
    </w:p>
    <w:p w14:paraId="45807B83" w14:textId="0F0C2E14" w:rsidR="000929D7" w:rsidRPr="00F62681" w:rsidRDefault="000929D7" w:rsidP="000929D7">
      <w:pPr>
        <w:pStyle w:val="B2"/>
      </w:pPr>
      <w:r w:rsidRPr="00F62681">
        <w:t>2</w:t>
      </w:r>
      <w:r>
        <w:t>a.</w:t>
      </w:r>
      <w:r>
        <w:tab/>
        <w:t xml:space="preserve">This step applies if UE joins the MBS session before MBS session is started. The AMF determines that </w:t>
      </w:r>
      <w:r w:rsidRPr="00EB5019">
        <w:t xml:space="preserve">5GC Individual MBS traffic delivery </w:t>
      </w:r>
      <w:r>
        <w:t xml:space="preserve">is to be applied as described in step 7a of </w:t>
      </w:r>
      <w:r w:rsidR="00A8637C">
        <w:t>clause </w:t>
      </w:r>
      <w:r>
        <w:t>6.2.2.1.</w:t>
      </w:r>
    </w:p>
    <w:p w14:paraId="6D0F1F30" w14:textId="66394266" w:rsidR="000929D7" w:rsidRPr="005C1E3C" w:rsidRDefault="000929D7" w:rsidP="000929D7">
      <w:pPr>
        <w:pStyle w:val="B2"/>
        <w:rPr>
          <w:lang w:val="en-US"/>
        </w:rPr>
      </w:pPr>
      <w:r>
        <w:t>2b</w:t>
      </w:r>
      <w:r w:rsidRPr="00F62681">
        <w:t>.</w:t>
      </w:r>
      <w:r>
        <w:tab/>
        <w:t xml:space="preserve">This step applies if the UE joins the MBS session after the MBS session is started as in step 7 of </w:t>
      </w:r>
      <w:r w:rsidR="00A8637C">
        <w:t>clause </w:t>
      </w:r>
      <w:r>
        <w:t xml:space="preserve">6.2.2.2 and the AMF determines that </w:t>
      </w:r>
      <w:r w:rsidRPr="00EB5019">
        <w:t>5GC Individual MBS traffic delivery</w:t>
      </w:r>
      <w:r>
        <w:t xml:space="preserve"> is to be applied.</w:t>
      </w:r>
    </w:p>
    <w:p w14:paraId="0B5DDCE7" w14:textId="6ABD30DB" w:rsidR="00A8637C" w:rsidRDefault="000929D7" w:rsidP="000929D7">
      <w:pPr>
        <w:pStyle w:val="B1"/>
      </w:pPr>
      <w:r>
        <w:t>3.</w:t>
      </w:r>
      <w:r>
        <w:tab/>
        <w:t xml:space="preserve">The AMF completes the MBS Session start procedure as in steps 13-15 of </w:t>
      </w:r>
      <w:r w:rsidR="00A8637C">
        <w:t>clause </w:t>
      </w:r>
      <w:r>
        <w:t>6.2.2.2.</w:t>
      </w:r>
    </w:p>
    <w:p w14:paraId="59E007A4" w14:textId="3EE017E2" w:rsidR="000929D7" w:rsidRPr="00BF4D9C" w:rsidRDefault="00A8637C" w:rsidP="000929D7">
      <w:pPr>
        <w:pStyle w:val="B1"/>
      </w:pPr>
      <w:r w:rsidRPr="000929D7">
        <w:lastRenderedPageBreak/>
        <w:t>4.</w:t>
      </w:r>
      <w:r>
        <w:tab/>
      </w:r>
      <w:r w:rsidR="000929D7" w:rsidRPr="000929D7">
        <w:t>Two options (i.e. 4a and 4b) are described how the MBS data stream can be injected to the PSA UPF.</w:t>
      </w:r>
    </w:p>
    <w:p w14:paraId="0292016A" w14:textId="77777777" w:rsidR="000929D7" w:rsidRPr="000929D7" w:rsidRDefault="000929D7" w:rsidP="000929D7">
      <w:pPr>
        <w:pStyle w:val="B2"/>
      </w:pPr>
      <w:r w:rsidRPr="00BF4D9C">
        <w:t>4a-1. AMF re</w:t>
      </w:r>
      <w:r w:rsidRPr="00113E46">
        <w:t xml:space="preserve">quest </w:t>
      </w:r>
      <w:r w:rsidRPr="00220730">
        <w:t>the SMF to appl</w:t>
      </w:r>
      <w:r w:rsidRPr="00CE33E4">
        <w:t xml:space="preserve">y 5GC individual MBS traffic delivery by providing MB-UPF the LL </w:t>
      </w:r>
      <w:r w:rsidRPr="000929D7">
        <w:t>MC and Source host address and the MBS QoS profile.</w:t>
      </w:r>
    </w:p>
    <w:p w14:paraId="364CE306" w14:textId="77777777" w:rsidR="000929D7" w:rsidRPr="000A09AB" w:rsidRDefault="000929D7" w:rsidP="000929D7">
      <w:pPr>
        <w:pStyle w:val="B2"/>
      </w:pPr>
      <w:r w:rsidRPr="00EF4679">
        <w:t>4</w:t>
      </w:r>
      <w:r w:rsidRPr="006B3CF4">
        <w:t>a</w:t>
      </w:r>
      <w:r w:rsidRPr="0032491F">
        <w:t>-</w:t>
      </w:r>
      <w:r w:rsidRPr="008C292D">
        <w:t>2</w:t>
      </w:r>
      <w:r w:rsidRPr="00AC6CA3">
        <w:t>.</w:t>
      </w:r>
      <w:r w:rsidRPr="005A2421">
        <w:t xml:space="preserve"> </w:t>
      </w:r>
      <w:r w:rsidRPr="00F13106">
        <w:t>SMF instructs the PSA-</w:t>
      </w:r>
      <w:r w:rsidRPr="001B6641">
        <w:t>UPF to join the mul</w:t>
      </w:r>
      <w:r w:rsidRPr="006C674B">
        <w:t>ticast tree of MB-UPF (</w:t>
      </w:r>
      <w:r w:rsidRPr="00CC111C">
        <w:t>like</w:t>
      </w:r>
      <w:r w:rsidRPr="00133830">
        <w:t xml:space="preserve"> NG-RAN joining the</w:t>
      </w:r>
      <w:r w:rsidRPr="00FD5313">
        <w:t xml:space="preserve"> </w:t>
      </w:r>
      <w:r w:rsidRPr="002C3CB7">
        <w:t>mult</w:t>
      </w:r>
      <w:r w:rsidRPr="000A09AB">
        <w:t>icast tree of MB-UPF). The PSA-UPF sends an IGMP/MLD Join unless this has already been done (e.g. for other UE).</w:t>
      </w:r>
    </w:p>
    <w:p w14:paraId="3EAE3AC5" w14:textId="77777777" w:rsidR="000929D7" w:rsidRPr="000929D7" w:rsidRDefault="000929D7" w:rsidP="000929D7">
      <w:pPr>
        <w:pStyle w:val="B3"/>
      </w:pPr>
      <w:r w:rsidRPr="000929D7">
        <w:t>OR</w:t>
      </w:r>
    </w:p>
    <w:p w14:paraId="3D115D07" w14:textId="77777777" w:rsidR="000929D7" w:rsidRPr="000929D7" w:rsidRDefault="000929D7" w:rsidP="000929D7">
      <w:pPr>
        <w:pStyle w:val="B2"/>
      </w:pPr>
      <w:r w:rsidRPr="000929D7">
        <w:t>4b-1. AMF request the SMF to apply 5GC individual MBS traffic delivery by providing the MB-SMF info and MBS QoS profile.</w:t>
      </w:r>
    </w:p>
    <w:p w14:paraId="5E2A97A1" w14:textId="77777777" w:rsidR="000929D7" w:rsidRPr="000929D7" w:rsidRDefault="000929D7" w:rsidP="000929D7">
      <w:pPr>
        <w:pStyle w:val="B2"/>
      </w:pPr>
      <w:r w:rsidRPr="000929D7">
        <w:t>4b-2. SMF request the PSA UPF to allocate tunnel for receiving MBS stream.</w:t>
      </w:r>
    </w:p>
    <w:p w14:paraId="2307DD46" w14:textId="77777777" w:rsidR="000929D7" w:rsidRPr="000929D7" w:rsidRDefault="000929D7" w:rsidP="000929D7">
      <w:pPr>
        <w:pStyle w:val="B2"/>
      </w:pPr>
      <w:r w:rsidRPr="000929D7">
        <w:t>4b-3: SMF provides the allocated tunnel to MB-SMF;</w:t>
      </w:r>
    </w:p>
    <w:p w14:paraId="7FC07B7A" w14:textId="77777777" w:rsidR="000929D7" w:rsidRPr="000929D7" w:rsidRDefault="000929D7" w:rsidP="000929D7">
      <w:pPr>
        <w:pStyle w:val="B2"/>
      </w:pPr>
      <w:r w:rsidRPr="000929D7">
        <w:t>4b-4: MB-SMF provides the UPF tunnel info to MB-UPF, and requests the MB-UPF to allocate the tunnel for replicated MBS stream;</w:t>
      </w:r>
    </w:p>
    <w:p w14:paraId="164DE83D" w14:textId="77777777" w:rsidR="000929D7" w:rsidRPr="000929D7" w:rsidRDefault="000929D7" w:rsidP="000929D7">
      <w:pPr>
        <w:pStyle w:val="B2"/>
      </w:pPr>
      <w:r w:rsidRPr="000929D7">
        <w:t>4b-5. MB-SMF provides SMF the tunnel info of MB-UPF. The SMF then provides the tunnel info of MB-UPF to PSA UPF. Till now, the tunnel between PSA UPF and MB-UPF is established.</w:t>
      </w:r>
    </w:p>
    <w:p w14:paraId="45D33BCF" w14:textId="74AB911B" w:rsidR="000929D7" w:rsidRDefault="000929D7" w:rsidP="000929D7">
      <w:pPr>
        <w:pStyle w:val="B2"/>
      </w:pPr>
      <w:r w:rsidRPr="000929D7">
        <w:tab/>
        <w:t>Between PSA UPF and MB-UPF, only one tunnel for the replicated MBS stream is necessary.</w:t>
      </w:r>
    </w:p>
    <w:p w14:paraId="2B0EB8C1" w14:textId="77777777" w:rsidR="00A8637C" w:rsidRDefault="00A8637C" w:rsidP="00A8637C">
      <w:pPr>
        <w:pStyle w:val="B1"/>
      </w:pPr>
      <w:r>
        <w:t>5.</w:t>
      </w:r>
      <w:r>
        <w:tab/>
        <w:t>Depending on the MBS QoS profile, the SMF may trigger PDU Session modification to create additional QoS Flow for the MBS stream.</w:t>
      </w:r>
    </w:p>
    <w:p w14:paraId="1FF9F736" w14:textId="77777777" w:rsidR="00A8637C" w:rsidRDefault="00A8637C" w:rsidP="00A8637C">
      <w:pPr>
        <w:pStyle w:val="B1"/>
      </w:pPr>
      <w:r>
        <w:t>6.</w:t>
      </w:r>
      <w:r>
        <w:tab/>
        <w:t>MBS stream is sent to the MB-UPF.</w:t>
      </w:r>
    </w:p>
    <w:p w14:paraId="6B13DCBB" w14:textId="77777777" w:rsidR="00A8637C" w:rsidRDefault="00A8637C" w:rsidP="00A8637C">
      <w:pPr>
        <w:pStyle w:val="B1"/>
      </w:pPr>
      <w:r>
        <w:t>7.</w:t>
      </w:r>
      <w:r>
        <w:tab/>
        <w:t>MBS stream is received by PSA-UPF and forwarded on PDU Session(s) as 5GC Individual MBS traffic delivery.</w:t>
      </w:r>
    </w:p>
    <w:p w14:paraId="5D880A83" w14:textId="77777777" w:rsidR="000929D7" w:rsidRDefault="000929D7" w:rsidP="000929D7">
      <w:pPr>
        <w:pStyle w:val="Heading4"/>
        <w:rPr>
          <w:lang w:eastAsia="ko-KR"/>
        </w:rPr>
      </w:pPr>
      <w:bookmarkStart w:id="429" w:name="_Toc50192877"/>
      <w:bookmarkStart w:id="430" w:name="_Toc50467022"/>
      <w:bookmarkStart w:id="431" w:name="_Toc50710835"/>
      <w:r w:rsidRPr="00F62681">
        <w:t>6.2.2.2</w:t>
      </w:r>
      <w:r>
        <w:t>b</w:t>
      </w:r>
      <w:r w:rsidRPr="00F62681">
        <w:tab/>
      </w:r>
      <w:r w:rsidRPr="00F62681">
        <w:rPr>
          <w:lang w:eastAsia="ko-KR"/>
        </w:rPr>
        <w:t xml:space="preserve">Session </w:t>
      </w:r>
      <w:r>
        <w:rPr>
          <w:lang w:eastAsia="ko-KR"/>
        </w:rPr>
        <w:t>Join using user plane Join</w:t>
      </w:r>
      <w:bookmarkEnd w:id="429"/>
      <w:bookmarkEnd w:id="430"/>
      <w:bookmarkEnd w:id="431"/>
    </w:p>
    <w:p w14:paraId="470837BB" w14:textId="77777777" w:rsidR="000929D7" w:rsidRDefault="000929D7" w:rsidP="000929D7">
      <w:pPr>
        <w:rPr>
          <w:lang w:eastAsia="ko-KR"/>
        </w:rPr>
      </w:pPr>
      <w:r>
        <w:rPr>
          <w:lang w:eastAsia="ko-KR"/>
        </w:rPr>
        <w:t>Compared to Session Join using NAS signalling described in clauses 6.2.2.1 and 6.2.2.2, the difference is as follows:</w:t>
      </w:r>
    </w:p>
    <w:p w14:paraId="214EC93E" w14:textId="77777777" w:rsidR="000929D7" w:rsidRDefault="000929D7" w:rsidP="000929D7">
      <w:pPr>
        <w:pStyle w:val="B1"/>
        <w:rPr>
          <w:lang w:eastAsia="ko-KR"/>
        </w:rPr>
      </w:pPr>
      <w:r>
        <w:rPr>
          <w:lang w:eastAsia="ko-KR"/>
        </w:rPr>
        <w:t>-</w:t>
      </w:r>
      <w:r>
        <w:rPr>
          <w:lang w:eastAsia="ko-KR"/>
        </w:rPr>
        <w:tab/>
        <w:t>UE establishes a PDU Session;</w:t>
      </w:r>
    </w:p>
    <w:p w14:paraId="668B0DDD" w14:textId="17817766" w:rsidR="000929D7" w:rsidRDefault="000929D7" w:rsidP="000929D7">
      <w:pPr>
        <w:pStyle w:val="B1"/>
        <w:rPr>
          <w:lang w:eastAsia="ko-KR"/>
        </w:rPr>
      </w:pPr>
      <w:r>
        <w:rPr>
          <w:lang w:eastAsia="ko-KR"/>
        </w:rPr>
        <w:t>-</w:t>
      </w:r>
      <w:r>
        <w:rPr>
          <w:lang w:eastAsia="ko-KR"/>
        </w:rPr>
        <w:tab/>
        <w:t>UE sends an IGMP/MLD JOIN in the user plane and the PSA-UPF detects it. It</w:t>
      </w:r>
      <w:r w:rsidR="007713DC">
        <w:rPr>
          <w:lang w:eastAsia="ko-KR"/>
        </w:rPr>
        <w:t>'</w:t>
      </w:r>
      <w:r>
        <w:rPr>
          <w:lang w:eastAsia="ko-KR"/>
        </w:rPr>
        <w:t>s assumed that the SMF has provided proper packet detection rule based on PCC rule</w:t>
      </w:r>
      <w:r w:rsidRPr="006A3B22">
        <w:rPr>
          <w:lang w:eastAsia="ko-KR"/>
        </w:rPr>
        <w:t xml:space="preserve"> </w:t>
      </w:r>
      <w:r>
        <w:rPr>
          <w:lang w:eastAsia="ko-KR"/>
        </w:rPr>
        <w:t>to detect the IGMP/MLD JOIN message.</w:t>
      </w:r>
    </w:p>
    <w:p w14:paraId="1F8DD4C8" w14:textId="1331631E" w:rsidR="000929D7" w:rsidRDefault="000929D7" w:rsidP="000929D7">
      <w:pPr>
        <w:pStyle w:val="B1"/>
      </w:pPr>
      <w:r>
        <w:t>-</w:t>
      </w:r>
      <w:r>
        <w:tab/>
        <w:t xml:space="preserve">When the PSA-UPF detects a UE join, it notifies the SMF which then forward the request to the AMF. The AMF then continues as in </w:t>
      </w:r>
      <w:r w:rsidR="00A8637C">
        <w:t>clause </w:t>
      </w:r>
      <w:r>
        <w:rPr>
          <w:lang w:eastAsia="ko-KR"/>
        </w:rPr>
        <w:t>6.2.2.1 and 6.2.2.2.</w:t>
      </w:r>
    </w:p>
    <w:p w14:paraId="0AFF93EC" w14:textId="48007CDC" w:rsidR="00022A15" w:rsidRPr="00F62681" w:rsidRDefault="00022A15" w:rsidP="00022A15">
      <w:pPr>
        <w:pStyle w:val="Heading4"/>
      </w:pPr>
      <w:bookmarkStart w:id="432" w:name="_Toc43297427"/>
      <w:bookmarkStart w:id="433" w:name="_Toc43733125"/>
      <w:bookmarkStart w:id="434" w:name="_Toc50192878"/>
      <w:bookmarkStart w:id="435" w:name="_Toc50467023"/>
      <w:bookmarkStart w:id="436" w:name="_Toc50710836"/>
      <w:r w:rsidRPr="00F62681">
        <w:t>6.2.2.</w:t>
      </w:r>
      <w:r w:rsidR="001D17AC" w:rsidRPr="00F62681">
        <w:t>3</w:t>
      </w:r>
      <w:r w:rsidRPr="00F62681">
        <w:tab/>
      </w:r>
      <w:r w:rsidR="001D17AC" w:rsidRPr="00F62681">
        <w:rPr>
          <w:lang w:eastAsia="ko-KR"/>
        </w:rPr>
        <w:t>MCPTT: New Group Call</w:t>
      </w:r>
      <w:bookmarkEnd w:id="413"/>
      <w:bookmarkEnd w:id="432"/>
      <w:bookmarkEnd w:id="433"/>
      <w:bookmarkEnd w:id="434"/>
      <w:bookmarkEnd w:id="435"/>
      <w:bookmarkEnd w:id="436"/>
    </w:p>
    <w:p w14:paraId="09DA6B1A" w14:textId="4EC3C5E7" w:rsidR="00022A15" w:rsidRPr="00F62681" w:rsidRDefault="00D85131" w:rsidP="00D85131">
      <w:r>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427CD050" w:rsidR="00D85131" w:rsidRDefault="00D85131" w:rsidP="00D85131">
      <w:pPr>
        <w:pStyle w:val="TH"/>
        <w:rPr>
          <w:noProof/>
        </w:rPr>
      </w:pPr>
      <w:r w:rsidRPr="00F62681">
        <w:rPr>
          <w:noProof/>
        </w:rPr>
        <w:object w:dxaOrig="14491" w:dyaOrig="10785" w14:anchorId="34F8B252">
          <v:shape id="_x0000_i1033" type="#_x0000_t75" style="width:478.95pt;height:356.25pt" o:ole="">
            <v:imagedata r:id="rId27" o:title=""/>
          </v:shape>
          <o:OLEObject Type="Embed" ProgID="Visio.Drawing.15" ShapeID="_x0000_i1033" DrawAspect="Content" ObjectID="_1661328901" r:id="rId28"/>
        </w:object>
      </w:r>
    </w:p>
    <w:p w14:paraId="3BDAF336" w14:textId="51EB0D73" w:rsidR="00022A15" w:rsidRPr="00F62681" w:rsidRDefault="00022A15" w:rsidP="00D85131">
      <w:pPr>
        <w:pStyle w:val="TF"/>
      </w:pPr>
      <w:r w:rsidRPr="00F62681">
        <w:t>Figure 6.2.2.</w:t>
      </w:r>
      <w:r w:rsidR="001D17AC" w:rsidRPr="00F62681">
        <w:t>3</w:t>
      </w:r>
      <w:r w:rsidRPr="00F62681">
        <w:t xml:space="preserve">-1: </w:t>
      </w:r>
      <w:r w:rsidR="001D17AC" w:rsidRPr="00F62681">
        <w:rPr>
          <w:lang w:val="en-US"/>
        </w:rPr>
        <w:t>MCPTT: New Group Call</w:t>
      </w:r>
    </w:p>
    <w:p w14:paraId="6BF7B5F0" w14:textId="6492834D" w:rsidR="00D85131" w:rsidRDefault="00D85131" w:rsidP="00D85131">
      <w:pPr>
        <w:pStyle w:val="B1"/>
      </w:pPr>
      <w:r>
        <w:t>1-8.</w:t>
      </w:r>
      <w:r>
        <w:tab/>
        <w:t xml:space="preserve">The upper part steps 1 to 8 corresponds to the steps in the Session Join procedure </w:t>
      </w:r>
      <w:r w:rsidR="00A8637C">
        <w:t>clause </w:t>
      </w:r>
      <w:r>
        <w:t>6.2.2.1.</w:t>
      </w:r>
    </w:p>
    <w:p w14:paraId="6E664BD6" w14:textId="736AED59" w:rsidR="00D85131" w:rsidRDefault="00D85131" w:rsidP="00D85131">
      <w:pPr>
        <w:pStyle w:val="B1"/>
      </w:pPr>
      <w:r>
        <w:t>1-17.</w:t>
      </w:r>
      <w:r>
        <w:tab/>
        <w:t xml:space="preserve">The bottom part steps 1 to 17 corresponds to the steps in the Session Start procedure </w:t>
      </w:r>
      <w:r w:rsidR="00A8637C">
        <w:t>clause </w:t>
      </w:r>
      <w:r>
        <w:t>6.2.2.2.</w:t>
      </w:r>
    </w:p>
    <w:p w14:paraId="5D503ACA" w14:textId="77777777" w:rsidR="001D17AC" w:rsidRPr="00F62681" w:rsidRDefault="001D17AC" w:rsidP="001D17AC">
      <w:pPr>
        <w:pStyle w:val="Heading4"/>
        <w:rPr>
          <w:lang w:eastAsia="ko-KR"/>
        </w:rPr>
      </w:pPr>
      <w:bookmarkStart w:id="437" w:name="_Toc43297428"/>
      <w:bookmarkStart w:id="438" w:name="_Toc43733126"/>
      <w:bookmarkStart w:id="439" w:name="_Toc50192879"/>
      <w:bookmarkStart w:id="440" w:name="_Toc50467024"/>
      <w:bookmarkStart w:id="441" w:name="_Toc50710837"/>
      <w:bookmarkStart w:id="442" w:name="_Toc31011427"/>
      <w:bookmarkStart w:id="443" w:name="_Toc20473561"/>
      <w:r w:rsidRPr="00F62681">
        <w:t>6.2.2.4</w:t>
      </w:r>
      <w:r w:rsidRPr="00F62681">
        <w:tab/>
      </w:r>
      <w:r w:rsidRPr="00F62681">
        <w:rPr>
          <w:lang w:eastAsia="ko-KR"/>
        </w:rPr>
        <w:t>MCPTT: Ongoing Group Call</w:t>
      </w:r>
      <w:bookmarkEnd w:id="437"/>
      <w:bookmarkEnd w:id="438"/>
      <w:bookmarkEnd w:id="439"/>
      <w:bookmarkEnd w:id="440"/>
      <w:bookmarkEnd w:id="441"/>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4" type="#_x0000_t75" style="width:480.2pt;height:237.3pt" o:ole="">
            <v:imagedata r:id="rId29" o:title=""/>
          </v:shape>
          <o:OLEObject Type="Embed" ProgID="Visio.Drawing.15" ShapeID="_x0000_i1034" DrawAspect="Content" ObjectID="_1661328902" r:id="rId30"/>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15C0E1EF"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7713DC">
        <w:t>'</w:t>
      </w:r>
      <w:r>
        <w:t xml:space="preserve">s interest in the MB Session. When the MB-SMF has returned a MB Session Response (active) message, the AMF creates a MB Session Context in </w:t>
      </w:r>
      <w:r w:rsidR="007713DC">
        <w:t>'</w:t>
      </w:r>
      <w:r>
        <w:t>active</w:t>
      </w:r>
      <w:r w:rsidR="007713DC">
        <w:t>'</w:t>
      </w:r>
      <w:r>
        <w:t xml:space="preser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320C2700" w:rsidR="00D85131" w:rsidRDefault="00A018B7" w:rsidP="00D85131">
      <w:pPr>
        <w:pStyle w:val="TH"/>
        <w:rPr>
          <w:lang w:val="en-US"/>
        </w:rPr>
      </w:pPr>
      <w:r w:rsidRPr="00F62681">
        <w:rPr>
          <w:noProof/>
        </w:rPr>
        <w:object w:dxaOrig="14266" w:dyaOrig="7335" w14:anchorId="13DB225C">
          <v:shape id="_x0000_i1035" type="#_x0000_t75" style="width:480.2pt;height:246.7pt" o:ole="">
            <v:imagedata r:id="rId31" o:title=""/>
          </v:shape>
          <o:OLEObject Type="Embed" ProgID="Visio.Drawing.15" ShapeID="_x0000_i1035" DrawAspect="Content" ObjectID="_1661328903" r:id="rId32"/>
        </w:object>
      </w:r>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3E7DB6DD" w:rsidR="00D85131" w:rsidRDefault="00D85131" w:rsidP="00D85131">
      <w:pPr>
        <w:pStyle w:val="B1"/>
      </w:pPr>
      <w:r>
        <w:t>5-6.</w:t>
      </w:r>
      <w:r>
        <w:tab/>
        <w:t xml:space="preserve">Corresponds to step 11 &amp; 12 in Session Start procedure in </w:t>
      </w:r>
      <w:r w:rsidR="00A8637C">
        <w:t>clause </w:t>
      </w:r>
      <w:r>
        <w:t>6.2.2.2.</w:t>
      </w:r>
    </w:p>
    <w:p w14:paraId="3779EDDD" w14:textId="764ACAF1" w:rsidR="00D85131" w:rsidRDefault="00D85131" w:rsidP="00D85131">
      <w:pPr>
        <w:pStyle w:val="NO"/>
      </w:pPr>
      <w:r>
        <w:t>NOTE:</w:t>
      </w:r>
      <w:r>
        <w:tab/>
        <w:t xml:space="preserve">After step 6, the AMF does not send any MB Session Start Ack to MB-SMF (like in </w:t>
      </w:r>
      <w:r w:rsidR="00A8637C">
        <w:t>clause </w:t>
      </w:r>
      <w:r>
        <w:t>6.2.2.2).</w:t>
      </w:r>
    </w:p>
    <w:p w14:paraId="311283C6" w14:textId="1418A1A4" w:rsidR="00D85131" w:rsidRDefault="00D85131" w:rsidP="00D85131">
      <w:pPr>
        <w:pStyle w:val="B1"/>
      </w:pPr>
      <w:r>
        <w:t>7.</w:t>
      </w:r>
      <w:r>
        <w:tab/>
        <w:t xml:space="preserve">Corresponds to step 17 in Session Start procedure in </w:t>
      </w:r>
      <w:r w:rsidR="00A8637C">
        <w:t>clause </w:t>
      </w:r>
      <w:r>
        <w:t>6.2.2.2.</w:t>
      </w:r>
    </w:p>
    <w:p w14:paraId="3166F2D2" w14:textId="59B8B55E" w:rsidR="001D17AC" w:rsidRPr="00F62681" w:rsidRDefault="001D17AC" w:rsidP="00A77C00">
      <w:pPr>
        <w:pStyle w:val="Heading4"/>
        <w:rPr>
          <w:lang w:eastAsia="ko-KR"/>
        </w:rPr>
      </w:pPr>
      <w:bookmarkStart w:id="444" w:name="_Toc43297429"/>
      <w:bookmarkStart w:id="445" w:name="_Toc43733127"/>
      <w:bookmarkStart w:id="446" w:name="_Toc50192880"/>
      <w:bookmarkStart w:id="447" w:name="_Toc50467025"/>
      <w:bookmarkStart w:id="448" w:name="_Toc50710838"/>
      <w:r w:rsidRPr="00F62681">
        <w:t>6.2.2.5</w:t>
      </w:r>
      <w:r w:rsidRPr="00F62681">
        <w:tab/>
      </w:r>
      <w:r w:rsidRPr="00F62681">
        <w:rPr>
          <w:lang w:eastAsia="ko-KR"/>
        </w:rPr>
        <w:t>Session Leave</w:t>
      </w:r>
      <w:bookmarkEnd w:id="444"/>
      <w:bookmarkEnd w:id="445"/>
      <w:bookmarkEnd w:id="446"/>
      <w:bookmarkEnd w:id="447"/>
      <w:bookmarkEnd w:id="448"/>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77777777" w:rsidR="00D85131" w:rsidRDefault="00A018B7" w:rsidP="00D85131">
      <w:pPr>
        <w:pStyle w:val="TH"/>
        <w:rPr>
          <w:noProof/>
        </w:rPr>
      </w:pPr>
      <w:r w:rsidRPr="00F62681">
        <w:rPr>
          <w:noProof/>
        </w:rPr>
        <w:object w:dxaOrig="13425" w:dyaOrig="5446" w14:anchorId="1AE4B89A">
          <v:shape id="_x0000_i1036" type="#_x0000_t75" style="width:480.2pt;height:199.7pt" o:ole="">
            <v:imagedata r:id="rId33" o:title="" cropbottom="3125f"/>
          </v:shape>
          <o:OLEObject Type="Embed" ProgID="Visio.Drawing.11" ShapeID="_x0000_i1036" DrawAspect="Content" ObjectID="_1661328904" r:id="rId34"/>
        </w:object>
      </w:r>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263F4014" w14:textId="77777777" w:rsidR="00D85131" w:rsidRDefault="00D85131" w:rsidP="00D85131">
      <w:pPr>
        <w:pStyle w:val="B1"/>
      </w:pPr>
      <w:r>
        <w:t>5.</w:t>
      </w:r>
      <w:r>
        <w:tab/>
        <w:t>If this UE is the last UE in this NG-RAN using the MB Session (i.e. the TMGI not stored in any more UE Context in the NG-RAN node), the NG-RAN sends a Leave message (LL MC Address) to stop the media stream to this NG-RAN node and then deletes the MB Session Context.</w:t>
      </w:r>
    </w:p>
    <w:p w14:paraId="778536CF" w14:textId="77777777" w:rsidR="00D85131" w:rsidRDefault="00D85131" w:rsidP="00D85131">
      <w:pPr>
        <w:pStyle w:val="B1"/>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0929D7" w:rsidRDefault="000929D7" w:rsidP="000929D7">
      <w:pPr>
        <w:pStyle w:val="B1"/>
      </w:pPr>
      <w:r>
        <w:tab/>
        <w:t xml:space="preserve">If </w:t>
      </w:r>
      <w:r w:rsidRPr="003774B8">
        <w:rPr>
          <w:i/>
          <w:iCs/>
        </w:rPr>
        <w:t>5GC Individual MBS traffic delivery</w:t>
      </w:r>
      <w:r>
        <w:rPr>
          <w:i/>
          <w:iCs/>
        </w:rPr>
        <w:t xml:space="preserve"> </w:t>
      </w:r>
      <w:r w:rsidRPr="001C0A5C">
        <w:t>is applied</w:t>
      </w:r>
      <w:r>
        <w:t xml:space="preserve"> for the UE, the AMF informs the SMF that </w:t>
      </w:r>
      <w:r w:rsidRPr="003774B8">
        <w:rPr>
          <w:i/>
          <w:iCs/>
        </w:rPr>
        <w:t>5GC Individual MBS traffic delivery</w:t>
      </w:r>
      <w:r>
        <w:rPr>
          <w:i/>
          <w:iCs/>
        </w:rPr>
        <w:t xml:space="preserve"> </w:t>
      </w:r>
      <w:r>
        <w:t xml:space="preserve">for the MBS Session shall be stopped on the PDU Session. The SMF instructs the PSA-UPF to stop forwarding the MBS data stream onto the PDU Session. If this is the last UE for which </w:t>
      </w:r>
      <w:r w:rsidRPr="003774B8">
        <w:rPr>
          <w:i/>
          <w:iCs/>
        </w:rPr>
        <w:t>5GC Individual MBS traffic delivery</w:t>
      </w:r>
      <w:r>
        <w:rPr>
          <w:i/>
          <w:iCs/>
        </w:rPr>
        <w:t xml:space="preserve"> </w:t>
      </w:r>
      <w:r>
        <w:t>was applied in the PSA-UPF, the SMF also instructs the PSA-UPF to leave the multicast tree of the MB-UPF.</w:t>
      </w:r>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Heading4"/>
      </w:pPr>
      <w:bookmarkStart w:id="449" w:name="_Toc43297430"/>
      <w:bookmarkStart w:id="450" w:name="_Toc43733128"/>
      <w:bookmarkStart w:id="451" w:name="_Toc50192881"/>
      <w:bookmarkStart w:id="452" w:name="_Toc50467026"/>
      <w:bookmarkStart w:id="453" w:name="_Toc50710839"/>
      <w:r w:rsidRPr="00F62681">
        <w:t>6.2.2.6</w:t>
      </w:r>
      <w:r w:rsidRPr="00F62681">
        <w:tab/>
      </w:r>
      <w:r w:rsidRPr="00F62681">
        <w:rPr>
          <w:lang w:eastAsia="ko-KR"/>
        </w:rPr>
        <w:t>Session Stop</w:t>
      </w:r>
      <w:bookmarkEnd w:id="449"/>
      <w:bookmarkEnd w:id="450"/>
      <w:bookmarkEnd w:id="451"/>
      <w:bookmarkEnd w:id="452"/>
      <w:bookmarkEnd w:id="453"/>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7777777" w:rsidR="00D85131" w:rsidRDefault="00A018B7" w:rsidP="00D85131">
      <w:pPr>
        <w:pStyle w:val="TH"/>
        <w:rPr>
          <w:noProof/>
        </w:rPr>
      </w:pPr>
      <w:r w:rsidRPr="00F62681">
        <w:rPr>
          <w:noProof/>
        </w:rPr>
        <w:object w:dxaOrig="13785" w:dyaOrig="6091" w14:anchorId="06EA9C35">
          <v:shape id="_x0000_i1037" type="#_x0000_t75" style="width:480.2pt;height:219.75pt" o:ole="">
            <v:imagedata r:id="rId35" o:title="" cropbottom="3125f"/>
          </v:shape>
          <o:OLEObject Type="Embed" ProgID="Visio.Drawing.11" ShapeID="_x0000_i1037" DrawAspect="Content" ObjectID="_1661328905" r:id="rId36"/>
        </w:object>
      </w:r>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77777777" w:rsidR="00D85131" w:rsidRDefault="00D85131" w:rsidP="00D85131">
      <w:pPr>
        <w:pStyle w:val="B1"/>
      </w:pPr>
      <w:r>
        <w:t>6.</w:t>
      </w:r>
      <w:r>
        <w:tab/>
        <w:t>The NG-RAN stops the PTM/PTP transmission. The NG-RAN sends a Leave message (LL MC Address) to stop the media stream to this NG-RAN node. NG-RAN deletes its MB Session Context.</w:t>
      </w:r>
    </w:p>
    <w:p w14:paraId="584931E3" w14:textId="77777777" w:rsidR="00D85131" w:rsidRDefault="00D85131" w:rsidP="00D85131">
      <w:pPr>
        <w:pStyle w:val="B1"/>
      </w:pPr>
      <w:r>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Default="00D85131" w:rsidP="00D85131">
      <w:pPr>
        <w:pStyle w:val="NO"/>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Default="00A8637C" w:rsidP="00D85131">
      <w:pPr>
        <w:pStyle w:val="B1"/>
      </w:pPr>
      <w:r>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573C98A3" w14:textId="77777777" w:rsidR="00A8637C" w:rsidRDefault="00A8637C" w:rsidP="00D85131">
      <w:pPr>
        <w:pStyle w:val="B1"/>
      </w:pPr>
      <w:r>
        <w:t>9.</w:t>
      </w:r>
      <w:r>
        <w:tab/>
        <w:t>The MB-SMF sends the MB Session Stop Response (TMGI) message to the NEF/MBSF.</w:t>
      </w:r>
    </w:p>
    <w:p w14:paraId="25CEB851" w14:textId="61460BB9"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Heading4"/>
      </w:pPr>
      <w:bookmarkStart w:id="454" w:name="_Toc43297431"/>
      <w:bookmarkStart w:id="455" w:name="_Toc43733129"/>
      <w:bookmarkStart w:id="456" w:name="_Toc50192882"/>
      <w:bookmarkStart w:id="457" w:name="_Toc50467027"/>
      <w:bookmarkStart w:id="458" w:name="_Toc50710840"/>
      <w:r w:rsidRPr="00F62681">
        <w:lastRenderedPageBreak/>
        <w:t>6.2.2.7</w:t>
      </w:r>
      <w:r w:rsidRPr="00F62681">
        <w:tab/>
      </w:r>
      <w:r w:rsidRPr="00F62681">
        <w:rPr>
          <w:lang w:eastAsia="ko-KR"/>
        </w:rPr>
        <w:t>Session Delete</w:t>
      </w:r>
      <w:bookmarkEnd w:id="454"/>
      <w:bookmarkEnd w:id="455"/>
      <w:bookmarkEnd w:id="456"/>
      <w:bookmarkEnd w:id="457"/>
      <w:bookmarkEnd w:id="458"/>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71A24418" w:rsidR="00D85131" w:rsidRDefault="00D85131" w:rsidP="00D85131">
      <w:pPr>
        <w:pStyle w:val="TH"/>
        <w:rPr>
          <w:noProof/>
        </w:rPr>
      </w:pPr>
      <w:r w:rsidRPr="00F62681">
        <w:rPr>
          <w:noProof/>
        </w:rPr>
        <w:object w:dxaOrig="13771" w:dyaOrig="6826" w14:anchorId="41CDF93F">
          <v:shape id="_x0000_i1038" type="#_x0000_t75" style="width:478.95pt;height:244.15pt" o:ole="">
            <v:imagedata r:id="rId37" o:title="" cropbottom="3125f"/>
          </v:shape>
          <o:OLEObject Type="Embed" ProgID="Visio.Drawing.11" ShapeID="_x0000_i1038" DrawAspect="Content" ObjectID="_1661328906" r:id="rId38"/>
        </w:object>
      </w:r>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77777777" w:rsidR="00D85131" w:rsidRDefault="00D85131" w:rsidP="00D85131">
      <w:pPr>
        <w:pStyle w:val="B1"/>
      </w:pPr>
      <w:r>
        <w:t>7.</w:t>
      </w:r>
      <w:r>
        <w:tab/>
        <w:t>The NG-RAN stops the PTM/PTP transmission. 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lastRenderedPageBreak/>
        <w:t>9.</w:t>
      </w:r>
      <w:r>
        <w:tab/>
        <w:t>The AMF sends MB Session Delete Response (TMGI) to the MB-SMF.</w:t>
      </w:r>
    </w:p>
    <w:p w14:paraId="090366DC" w14:textId="487BB7B4" w:rsidR="001D17AC" w:rsidRDefault="00D85131" w:rsidP="00D85131">
      <w:pPr>
        <w:pStyle w:val="NO"/>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6B13D695" w14:textId="77777777" w:rsidR="00A8637C" w:rsidRDefault="00A8637C" w:rsidP="00D85131">
      <w:pPr>
        <w:pStyle w:val="B1"/>
      </w:pPr>
      <w:r>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16C17B03" w14:textId="77777777" w:rsidR="00A8637C" w:rsidRDefault="00A8637C" w:rsidP="00D85131">
      <w:pPr>
        <w:pStyle w:val="B1"/>
      </w:pPr>
      <w:r>
        <w:t>10.</w:t>
      </w:r>
      <w:r>
        <w:tab/>
        <w:t>The MB-SMF sends the Deallocate TMGI Response (TMGI) message to the NEF/MBSF.</w:t>
      </w:r>
    </w:p>
    <w:p w14:paraId="3AFA5A77" w14:textId="731C10E8"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Heading3"/>
        <w:rPr>
          <w:lang w:eastAsia="ja-JP"/>
        </w:rPr>
      </w:pPr>
      <w:bookmarkStart w:id="459" w:name="_Toc31011428"/>
      <w:bookmarkStart w:id="460" w:name="_Toc43297432"/>
      <w:bookmarkStart w:id="461" w:name="_Toc43733130"/>
      <w:bookmarkStart w:id="462" w:name="_Toc50192883"/>
      <w:bookmarkStart w:id="463" w:name="_Toc50467028"/>
      <w:bookmarkStart w:id="464" w:name="_Toc50710841"/>
      <w:bookmarkEnd w:id="442"/>
      <w:r w:rsidRPr="00F62681">
        <w:t>6</w:t>
      </w:r>
      <w:r w:rsidR="00DF5FBA" w:rsidRPr="00F62681">
        <w:t>.2</w:t>
      </w:r>
      <w:r w:rsidRPr="00F62681">
        <w:t>.3</w:t>
      </w:r>
      <w:r w:rsidRPr="00F62681">
        <w:tab/>
      </w:r>
      <w:bookmarkEnd w:id="443"/>
      <w:r w:rsidRPr="00F62681">
        <w:t>Impacts on services, entities and interfaces</w:t>
      </w:r>
      <w:bookmarkEnd w:id="459"/>
      <w:bookmarkEnd w:id="460"/>
      <w:bookmarkEnd w:id="461"/>
      <w:bookmarkEnd w:id="462"/>
      <w:bookmarkEnd w:id="463"/>
      <w:bookmarkEnd w:id="464"/>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lang w:eastAsia="zh-CN"/>
        </w:rPr>
      </w:pPr>
      <w:r>
        <w:rPr>
          <w:lang w:eastAsia="zh-CN"/>
        </w:rPr>
        <w:t>-</w:t>
      </w:r>
      <w:r>
        <w:rPr>
          <w:lang w:eastAsia="zh-CN"/>
        </w:rPr>
        <w:tab/>
        <w:t>Support selection of SMFs that have MBS capabilities using NRF.</w:t>
      </w:r>
    </w:p>
    <w:p w14:paraId="5AE95F63" w14:textId="09D80D66" w:rsidR="000929D7" w:rsidRPr="00CE33E4" w:rsidRDefault="000929D7" w:rsidP="000929D7">
      <w:pPr>
        <w:pStyle w:val="B1"/>
        <w:rPr>
          <w:rFonts w:eastAsia="DengXian"/>
          <w:lang w:eastAsia="zh-CN"/>
        </w:rPr>
      </w:pPr>
      <w:r w:rsidRPr="00BF4D9C">
        <w:rPr>
          <w:rFonts w:eastAsia="DengXian"/>
          <w:lang w:eastAsia="zh-CN"/>
        </w:rPr>
        <w:t>-</w:t>
      </w:r>
      <w:r w:rsidRPr="00BF4D9C">
        <w:rPr>
          <w:rFonts w:eastAsia="DengXian"/>
          <w:lang w:eastAsia="zh-CN"/>
        </w:rPr>
        <w:tab/>
      </w:r>
      <w:r w:rsidRPr="00113E46">
        <w:rPr>
          <w:rFonts w:eastAsia="DengXian"/>
          <w:lang w:eastAsia="zh-CN"/>
        </w:rPr>
        <w:t>AMF become</w:t>
      </w:r>
      <w:r w:rsidR="00C8115C">
        <w:rPr>
          <w:rFonts w:eastAsia="DengXian"/>
          <w:lang w:eastAsia="zh-CN"/>
        </w:rPr>
        <w:t>s</w:t>
      </w:r>
      <w:r w:rsidRPr="00113E46">
        <w:rPr>
          <w:rFonts w:eastAsia="DengXian"/>
          <w:lang w:eastAsia="zh-CN"/>
        </w:rPr>
        <w:t xml:space="preserve"> aware of the NG-RAN</w:t>
      </w:r>
      <w:r w:rsidR="007713DC">
        <w:rPr>
          <w:rFonts w:eastAsia="DengXian"/>
          <w:lang w:eastAsia="zh-CN"/>
        </w:rPr>
        <w:t>'</w:t>
      </w:r>
      <w:r w:rsidRPr="00220730">
        <w:rPr>
          <w:rFonts w:eastAsia="DengXian"/>
          <w:lang w:eastAsia="zh-CN"/>
        </w:rPr>
        <w:t>s 5MBS capability</w:t>
      </w:r>
      <w:r w:rsidRPr="00CE33E4">
        <w:rPr>
          <w:rFonts w:eastAsia="DengXian"/>
          <w:lang w:eastAsia="zh-CN"/>
        </w:rPr>
        <w:t xml:space="preserve"> if there is no homogenous support of 5MBS in NG-RANs;</w:t>
      </w:r>
    </w:p>
    <w:p w14:paraId="1C509824" w14:textId="21E588B8" w:rsidR="000929D7" w:rsidRPr="000929D7" w:rsidRDefault="000929D7" w:rsidP="000929D7">
      <w:pPr>
        <w:pStyle w:val="B1"/>
        <w:rPr>
          <w:rFonts w:eastAsia="DengXian"/>
          <w:lang w:eastAsia="zh-CN"/>
        </w:rPr>
      </w:pPr>
      <w:r w:rsidRPr="00CE33E4">
        <w:rPr>
          <w:rFonts w:eastAsia="DengXian"/>
          <w:lang w:eastAsia="zh-CN"/>
        </w:rPr>
        <w:t>-</w:t>
      </w:r>
      <w:r w:rsidRPr="00CE33E4">
        <w:rPr>
          <w:rFonts w:eastAsia="DengXian"/>
          <w:lang w:eastAsia="zh-CN"/>
        </w:rPr>
        <w:tab/>
        <w:t>When NG-RAN does not support 5MBS, AMF determines if 5GC individual delivery will be applied taking the information from the Application into consideration.</w:t>
      </w:r>
      <w:r>
        <w:rPr>
          <w:rFonts w:eastAsia="DengXian"/>
          <w:lang w:eastAsia="zh-CN"/>
        </w:rPr>
        <w:t xml:space="preserve"> For </w:t>
      </w:r>
      <w:r w:rsidRPr="00A77C00">
        <w:t>5GC Individual MBS traffic delivery</w:t>
      </w:r>
      <w:r>
        <w:t xml:space="preserve">, </w:t>
      </w:r>
      <w:r>
        <w:rPr>
          <w:rFonts w:eastAsia="DengXian"/>
          <w:lang w:eastAsia="zh-CN"/>
        </w:rPr>
        <w:t>the AMF interacts with SMF of PDU Session so that the PSA</w:t>
      </w:r>
      <w:r>
        <w:rPr>
          <w:rFonts w:eastAsia="DengXian"/>
          <w:lang w:eastAsia="zh-CN"/>
        </w:rPr>
        <w:noBreakHyphen/>
        <w:t>UPF can start/stop receiving 5MBS data from MB-UPF.</w:t>
      </w:r>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lang w:eastAsia="zh-CN"/>
        </w:rPr>
      </w:pPr>
      <w:r>
        <w:rPr>
          <w:lang w:eastAsia="zh-CN"/>
        </w:rPr>
        <w:t>-</w:t>
      </w:r>
      <w:r>
        <w:rPr>
          <w:lang w:eastAsia="zh-CN"/>
        </w:rPr>
        <w:tab/>
        <w:t>Optionally support deployments with SMFs dedicated to MBS services.</w:t>
      </w:r>
    </w:p>
    <w:p w14:paraId="51E4C491" w14:textId="06FB8617" w:rsidR="000929D7" w:rsidRPr="000929D7" w:rsidRDefault="000929D7" w:rsidP="000929D7">
      <w:pPr>
        <w:pStyle w:val="B1"/>
        <w:rPr>
          <w:rFonts w:eastAsia="DengXian"/>
          <w:lang w:eastAsia="zh-CN"/>
        </w:rPr>
      </w:pPr>
      <w:r>
        <w:rPr>
          <w:rFonts w:eastAsia="DengXian"/>
          <w:lang w:eastAsia="zh-CN"/>
        </w:rPr>
        <w:t>-</w:t>
      </w:r>
      <w:r>
        <w:rPr>
          <w:rFonts w:eastAsia="DengXian"/>
          <w:lang w:eastAsia="zh-CN"/>
        </w:rPr>
        <w:tab/>
        <w:t xml:space="preserve">For </w:t>
      </w:r>
      <w:r w:rsidRPr="00A77C00">
        <w:t>5GC Individual MBS traffic delivery</w:t>
      </w:r>
      <w:r>
        <w:t>, the SMF (for PDU Session) h</w:t>
      </w:r>
      <w:r>
        <w:rPr>
          <w:rFonts w:eastAsia="DengXian"/>
          <w:lang w:eastAsia="zh-CN"/>
        </w:rPr>
        <w:t>andles the request from AMF to receive 5MBS data from MB-UPF.</w:t>
      </w:r>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2DDEAF48" w:rsidR="00D85131" w:rsidRDefault="00D85131" w:rsidP="00D85131">
      <w:pPr>
        <w:pStyle w:val="B1"/>
        <w:rPr>
          <w:lang w:eastAsia="zh-CN"/>
        </w:rPr>
      </w:pPr>
      <w:r>
        <w:rPr>
          <w:lang w:eastAsia="zh-CN"/>
        </w:rPr>
        <w:lastRenderedPageBreak/>
        <w:t>-</w:t>
      </w:r>
      <w:r>
        <w:rPr>
          <w:lang w:eastAsia="zh-CN"/>
        </w:rPr>
        <w:tab/>
        <w:t>On N3 interface, IP Multicast routing protocol for receiving IGMP/MLD join/leave to the multicast transport IP address (</w:t>
      </w:r>
      <w:r w:rsidR="007713DC">
        <w:rPr>
          <w:lang w:eastAsia="zh-CN"/>
        </w:rPr>
        <w:t>"</w:t>
      </w:r>
      <w:r>
        <w:rPr>
          <w:lang w:eastAsia="zh-CN"/>
        </w:rPr>
        <w:t>LL MC</w:t>
      </w:r>
      <w:r w:rsidR="007713DC">
        <w:rPr>
          <w:lang w:eastAsia="zh-CN"/>
        </w:rPr>
        <w:t>"</w:t>
      </w:r>
      <w:r>
        <w:rPr>
          <w:lang w:eastAsia="zh-CN"/>
        </w:rPr>
        <w:t>).</w:t>
      </w:r>
    </w:p>
    <w:p w14:paraId="79A8FAB0" w14:textId="44EE3439" w:rsidR="000929D7" w:rsidRDefault="00D85131" w:rsidP="000929D7">
      <w:pPr>
        <w:pStyle w:val="B1"/>
        <w:rPr>
          <w:rFonts w:eastAsia="DengXian"/>
          <w:lang w:eastAsia="zh-CN"/>
        </w:rPr>
      </w:pPr>
      <w:r>
        <w:rPr>
          <w:lang w:eastAsia="zh-CN"/>
        </w:rPr>
        <w:t>-</w:t>
      </w:r>
      <w:r>
        <w:rPr>
          <w:lang w:eastAsia="zh-CN"/>
        </w:rPr>
        <w:tab/>
        <w:t>Support MBS operations on the N4 interface for MB Session setup and release.</w:t>
      </w:r>
    </w:p>
    <w:p w14:paraId="7DC0C134" w14:textId="1B2F343A" w:rsidR="00D85131" w:rsidRPr="000929D7" w:rsidRDefault="000929D7" w:rsidP="000929D7">
      <w:pPr>
        <w:pStyle w:val="B1"/>
        <w:rPr>
          <w:rFonts w:eastAsia="DengXian"/>
          <w:lang w:eastAsia="zh-CN"/>
        </w:rPr>
      </w:pPr>
      <w:r>
        <w:rPr>
          <w:rFonts w:eastAsia="DengXian"/>
          <w:lang w:eastAsia="zh-CN"/>
        </w:rPr>
        <w:t>-</w:t>
      </w:r>
      <w:r>
        <w:rPr>
          <w:rFonts w:eastAsia="DengXian"/>
          <w:lang w:eastAsia="zh-CN"/>
        </w:rPr>
        <w:tab/>
        <w:t xml:space="preserve">For </w:t>
      </w:r>
      <w:r w:rsidRPr="00A77C00">
        <w:t>5GC Individual MBS traffic delivery</w:t>
      </w:r>
      <w:r>
        <w:t>, the (</w:t>
      </w:r>
      <w:r>
        <w:rPr>
          <w:rFonts w:eastAsia="DengXian"/>
          <w:lang w:eastAsia="zh-CN"/>
        </w:rPr>
        <w:t>PSA-)UPF is requested by SMF to forward MBS data stream onto PDU Session and to join or leave</w:t>
      </w:r>
      <w:r w:rsidRPr="00AB7833">
        <w:rPr>
          <w:rFonts w:eastAsia="DengXian"/>
          <w:lang w:eastAsia="zh-CN"/>
        </w:rPr>
        <w:t xml:space="preserve"> the MC tree</w:t>
      </w:r>
      <w:r>
        <w:rPr>
          <w:rFonts w:eastAsia="DengXian"/>
          <w:lang w:eastAsia="zh-CN"/>
        </w:rPr>
        <w:t xml:space="preserve"> of the (MB-)UPF source host</w:t>
      </w:r>
      <w:r w:rsidRPr="00AB7833">
        <w:rPr>
          <w:rFonts w:eastAsia="DengXian"/>
          <w:lang w:eastAsia="zh-CN"/>
        </w:rPr>
        <w:t>.</w:t>
      </w:r>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Heading2"/>
        <w:rPr>
          <w:lang w:eastAsia="ko-KR"/>
        </w:rPr>
      </w:pPr>
      <w:bookmarkStart w:id="465" w:name="_Toc31011429"/>
      <w:bookmarkStart w:id="466" w:name="_Toc43297433"/>
      <w:bookmarkStart w:id="467" w:name="_Toc43733131"/>
      <w:bookmarkStart w:id="468" w:name="_Toc50192884"/>
      <w:bookmarkStart w:id="469" w:name="_Toc50467029"/>
      <w:bookmarkStart w:id="470" w:name="_Toc50710842"/>
      <w:r w:rsidRPr="00F62681">
        <w:rPr>
          <w:lang w:eastAsia="ko-KR"/>
        </w:rPr>
        <w:t>6.3</w:t>
      </w:r>
      <w:r w:rsidRPr="00F62681">
        <w:rPr>
          <w:lang w:eastAsia="ko-KR"/>
        </w:rPr>
        <w:tab/>
        <w:t>Solution #3: Integrated Multicast and Unicast Transport</w:t>
      </w:r>
      <w:bookmarkEnd w:id="465"/>
      <w:bookmarkEnd w:id="466"/>
      <w:bookmarkEnd w:id="467"/>
      <w:bookmarkEnd w:id="468"/>
      <w:bookmarkEnd w:id="469"/>
      <w:bookmarkEnd w:id="470"/>
    </w:p>
    <w:p w14:paraId="11643D3C" w14:textId="36C2E96D" w:rsidR="00BC03DF" w:rsidRPr="00F62681" w:rsidRDefault="00BC03DF" w:rsidP="00BC03DF">
      <w:pPr>
        <w:pStyle w:val="Heading3"/>
        <w:rPr>
          <w:lang w:eastAsia="ko-KR"/>
        </w:rPr>
      </w:pPr>
      <w:bookmarkStart w:id="471" w:name="_Toc31011430"/>
      <w:bookmarkStart w:id="472" w:name="_Toc43297434"/>
      <w:bookmarkStart w:id="473" w:name="_Toc43733132"/>
      <w:bookmarkStart w:id="474" w:name="_Toc50192885"/>
      <w:bookmarkStart w:id="475" w:name="_Toc50467030"/>
      <w:bookmarkStart w:id="476" w:name="_Toc50710843"/>
      <w:r w:rsidRPr="00F62681">
        <w:rPr>
          <w:lang w:eastAsia="ko-KR"/>
        </w:rPr>
        <w:t>6.3.1</w:t>
      </w:r>
      <w:r w:rsidRPr="00F62681">
        <w:rPr>
          <w:lang w:eastAsia="ko-KR"/>
        </w:rPr>
        <w:tab/>
        <w:t>Functional Description</w:t>
      </w:r>
      <w:bookmarkEnd w:id="471"/>
      <w:bookmarkEnd w:id="472"/>
      <w:bookmarkEnd w:id="473"/>
      <w:bookmarkEnd w:id="474"/>
      <w:bookmarkEnd w:id="475"/>
      <w:bookmarkEnd w:id="476"/>
    </w:p>
    <w:p w14:paraId="4D8DE3F0" w14:textId="04F6676B" w:rsidR="00BC03DF" w:rsidRPr="00F62681" w:rsidRDefault="00BC03DF" w:rsidP="00BC03DF">
      <w:pPr>
        <w:pStyle w:val="Heading4"/>
        <w:rPr>
          <w:lang w:eastAsia="ko-KR"/>
        </w:rPr>
      </w:pPr>
      <w:bookmarkStart w:id="477" w:name="_Toc31011431"/>
      <w:bookmarkStart w:id="478" w:name="_Toc43297435"/>
      <w:bookmarkStart w:id="479" w:name="_Toc43733133"/>
      <w:bookmarkStart w:id="480" w:name="_Toc50192886"/>
      <w:bookmarkStart w:id="481" w:name="_Toc50467031"/>
      <w:bookmarkStart w:id="482" w:name="_Toc50710844"/>
      <w:r w:rsidRPr="00F62681">
        <w:rPr>
          <w:lang w:eastAsia="ko-KR"/>
        </w:rPr>
        <w:t>6.3.1.1</w:t>
      </w:r>
      <w:r w:rsidRPr="00F62681">
        <w:rPr>
          <w:lang w:eastAsia="ko-KR"/>
        </w:rPr>
        <w:tab/>
        <w:t>System Architecture</w:t>
      </w:r>
      <w:bookmarkEnd w:id="477"/>
      <w:bookmarkEnd w:id="478"/>
      <w:bookmarkEnd w:id="479"/>
      <w:bookmarkEnd w:id="480"/>
      <w:bookmarkEnd w:id="481"/>
      <w:bookmarkEnd w:id="482"/>
    </w:p>
    <w:p w14:paraId="576E506B" w14:textId="14460B0C" w:rsidR="00BC03DF" w:rsidRPr="00F62681" w:rsidRDefault="00D85131" w:rsidP="00D85131">
      <w:pPr>
        <w:rPr>
          <w:lang w:eastAsia="ko-KR"/>
        </w:rPr>
      </w:pPr>
      <w:r>
        <w:rPr>
          <w:lang w:eastAsia="ko-KR"/>
        </w:rPr>
        <w:t xml:space="preserve">This solution addresses Key Issue 1 and proposes a system architecture that reuses as much as possible the system architecture and procedures of current 5GS unicast system architecture. The architecture functional entities are described in </w:t>
      </w:r>
      <w:r w:rsidR="00A8637C">
        <w:rPr>
          <w:lang w:eastAsia="ko-KR"/>
        </w:rPr>
        <w:t>clause </w:t>
      </w:r>
      <w:r>
        <w:rPr>
          <w:lang w:eastAsia="ko-KR"/>
        </w:rPr>
        <w:t xml:space="preserve">A.1 </w:t>
      </w:r>
      <w:r w:rsidR="007713DC">
        <w:rPr>
          <w:lang w:eastAsia="ko-KR"/>
        </w:rPr>
        <w:t>"</w:t>
      </w:r>
      <w:r>
        <w:rPr>
          <w:lang w:eastAsia="ko-KR"/>
        </w:rPr>
        <w:t>5G MBS system architecture based on unicast 5GC</w:t>
      </w:r>
      <w:r w:rsidR="007713DC">
        <w:rPr>
          <w:lang w:eastAsia="ko-KR"/>
        </w:rPr>
        <w:t>"</w:t>
      </w:r>
      <w:r>
        <w:rPr>
          <w:lang w:eastAsia="ko-KR"/>
        </w:rPr>
        <w:t>.</w:t>
      </w:r>
      <w:r w:rsidR="00A53719">
        <w:rPr>
          <w:rFonts w:eastAsia="DengXian"/>
          <w:lang w:eastAsia="ko-KR"/>
        </w:rPr>
        <w:t xml:space="preserve"> This solution also addresses </w:t>
      </w:r>
      <w:r w:rsidR="00A53719" w:rsidRPr="00F62681">
        <w:rPr>
          <w:lang w:eastAsia="ko-KR"/>
        </w:rPr>
        <w:t>some aspects of K</w:t>
      </w:r>
      <w:r w:rsidR="00A53719">
        <w:rPr>
          <w:lang w:eastAsia="ko-KR"/>
        </w:rPr>
        <w:t xml:space="preserve">ey </w:t>
      </w:r>
      <w:r w:rsidR="00A53719" w:rsidRPr="00F62681">
        <w:rPr>
          <w:lang w:eastAsia="ko-KR"/>
        </w:rPr>
        <w:t>I</w:t>
      </w:r>
      <w:r w:rsidR="00A53719">
        <w:rPr>
          <w:lang w:eastAsia="ko-KR"/>
        </w:rPr>
        <w:t>ssue</w:t>
      </w:r>
      <w:r w:rsidR="00A53719" w:rsidRPr="00F62681">
        <w:rPr>
          <w:lang w:eastAsia="ko-KR"/>
        </w:rPr>
        <w:t xml:space="preserve"> 4.</w:t>
      </w:r>
    </w:p>
    <w:p w14:paraId="3E0FF7BB" w14:textId="177EED77" w:rsidR="00BC03DF" w:rsidRPr="00F62681" w:rsidRDefault="00BC03DF" w:rsidP="00BC03DF">
      <w:pPr>
        <w:pStyle w:val="Heading4"/>
        <w:rPr>
          <w:lang w:eastAsia="ko-KR"/>
        </w:rPr>
      </w:pPr>
      <w:bookmarkStart w:id="483" w:name="_Toc31011432"/>
      <w:bookmarkStart w:id="484" w:name="_Toc43297436"/>
      <w:bookmarkStart w:id="485" w:name="_Toc43733134"/>
      <w:bookmarkStart w:id="486" w:name="_Toc50192887"/>
      <w:bookmarkStart w:id="487" w:name="_Toc50467032"/>
      <w:bookmarkStart w:id="488" w:name="_Toc50710845"/>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483"/>
      <w:bookmarkEnd w:id="484"/>
      <w:bookmarkEnd w:id="485"/>
      <w:bookmarkEnd w:id="486"/>
      <w:bookmarkEnd w:id="487"/>
      <w:bookmarkEnd w:id="488"/>
    </w:p>
    <w:p w14:paraId="05EEE371" w14:textId="012876AE" w:rsidR="00D85131" w:rsidRDefault="00D85131" w:rsidP="00D85131">
      <w:pPr>
        <w:rPr>
          <w:lang w:eastAsia="ko-KR"/>
        </w:rPr>
      </w:pPr>
      <w:r>
        <w:rPr>
          <w:lang w:eastAsia="ko-KR"/>
        </w:rPr>
        <w:t xml:space="preserve">The proposed multicast communication service session management is an extension of the existing solution for IPTV in </w:t>
      </w:r>
      <w:r w:rsidR="00DA06C3">
        <w:rPr>
          <w:lang w:eastAsia="ko-KR"/>
        </w:rPr>
        <w:t>TS 23.316 [</w:t>
      </w:r>
      <w:r>
        <w:rPr>
          <w:lang w:eastAsia="ko-KR"/>
        </w:rPr>
        <w:t>7].</w:t>
      </w:r>
    </w:p>
    <w:p w14:paraId="71BAC9D0" w14:textId="77777777" w:rsidR="00D85131" w:rsidRDefault="00D85131" w:rsidP="00D85131">
      <w:pPr>
        <w:rPr>
          <w:lang w:eastAsia="ko-KR"/>
        </w:rPr>
      </w:pPr>
      <w:r>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39" type="#_x0000_t75" style="width:356.85pt;height:157.15pt" o:ole="">
            <v:imagedata r:id="rId39" o:title=""/>
          </v:shape>
          <o:OLEObject Type="Embed" ProgID="Visio.Drawing.15" ShapeID="_x0000_i1039" DrawAspect="Content" ObjectID="_1661328907" r:id="rId40"/>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Default="00D85131" w:rsidP="00D85131">
      <w:pPr>
        <w:rPr>
          <w:lang w:eastAsia="ko-KR"/>
        </w:rPr>
      </w:pPr>
      <w:r>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40" type="#_x0000_t75" style="width:465.2pt;height:211pt" o:ole="">
            <v:imagedata r:id="rId41" o:title=""/>
          </v:shape>
          <o:OLEObject Type="Embed" ProgID="Visio.Drawing.15" ShapeID="_x0000_i1040" DrawAspect="Content" ObjectID="_1661328908" r:id="rId42"/>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27F0C7F1" w:rsidR="00D85131" w:rsidRDefault="00D85131" w:rsidP="00D85131">
      <w:pPr>
        <w:rPr>
          <w:lang w:eastAsia="ko-KR"/>
        </w:rPr>
      </w:pPr>
      <w:r>
        <w:rPr>
          <w:lang w:eastAsia="ko-KR"/>
        </w:rPr>
        <w:t xml:space="preserve">Each Multicast session context is managed by one </w:t>
      </w:r>
      <w:r w:rsidR="00885274">
        <w:rPr>
          <w:lang w:val="en-US" w:eastAsia="ko-KR"/>
        </w:rPr>
        <w:t>MB-</w:t>
      </w:r>
      <w:r>
        <w:rPr>
          <w:lang w:eastAsia="ko-KR"/>
        </w:rPr>
        <w:t xml:space="preserve">SMF that may be different from the SMF controlling the PDU session of a user within the multicast group. The identification of </w:t>
      </w:r>
      <w:r w:rsidR="00885274">
        <w:rPr>
          <w:lang w:eastAsia="ko-KR"/>
        </w:rPr>
        <w:t>the MB-</w:t>
      </w:r>
      <w:r>
        <w:rPr>
          <w:lang w:eastAsia="ko-KR"/>
        </w:rPr>
        <w:t>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Default="00D85131" w:rsidP="00D85131">
      <w:pPr>
        <w:rPr>
          <w:lang w:eastAsia="ko-KR"/>
        </w:rPr>
      </w:pPr>
      <w:r>
        <w:rPr>
          <w:lang w:eastAsia="ko-KR"/>
        </w:rPr>
        <w:t xml:space="preserve">For each specific UE, </w:t>
      </w:r>
      <w:r w:rsidR="00885274">
        <w:rPr>
          <w:lang w:eastAsia="ko-KR"/>
        </w:rPr>
        <w:t xml:space="preserve">based on operator policy the </w:t>
      </w:r>
      <w:r>
        <w:rPr>
          <w:lang w:eastAsia="ko-KR"/>
        </w:rPr>
        <w:t xml:space="preserve">SMF </w:t>
      </w:r>
      <w:r w:rsidR="00885274">
        <w:rPr>
          <w:lang w:eastAsia="ko-KR"/>
        </w:rPr>
        <w:t xml:space="preserve">may </w:t>
      </w:r>
      <w:r>
        <w:rPr>
          <w:lang w:eastAsia="ko-KR"/>
        </w:rPr>
        <w:t xml:space="preserve">configure the associated unicast PDU session information, which can be used to transport the multicast data to the UE. </w:t>
      </w:r>
      <w:r w:rsidR="00885274" w:rsidRPr="00C15F99">
        <w:rPr>
          <w:lang w:eastAsia="ko-KR"/>
        </w:rPr>
        <w:t xml:space="preserve">The SMF generates </w:t>
      </w:r>
      <w:r w:rsidR="00885274" w:rsidRPr="00C15F99">
        <w:rPr>
          <w:rFonts w:eastAsia="MS Mincho"/>
        </w:rPr>
        <w:t>the unicast QoS flow(s) matching the multicast flow(s) for unicast fall-back when the UE requests to join the multicast group.</w:t>
      </w:r>
      <w:r w:rsidR="00885274" w:rsidRPr="00D70DDC">
        <w:rPr>
          <w:rFonts w:eastAsia="MS Mincho" w:hint="eastAsia"/>
        </w:rPr>
        <w:t xml:space="preserve"> </w:t>
      </w:r>
      <w:r>
        <w:rPr>
          <w:lang w:eastAsia="ko-KR"/>
        </w:rPr>
        <w:t xml:space="preserve">This </w:t>
      </w:r>
      <w:r w:rsidR="00885274" w:rsidRPr="00C15F99">
        <w:rPr>
          <w:rFonts w:eastAsia="MS Mincho"/>
        </w:rPr>
        <w:t>unicast QoS flow(s) within the unicast PDU Session</w:t>
      </w:r>
      <w:r w:rsidR="00885274" w:rsidRPr="00D70DDC">
        <w:rPr>
          <w:rFonts w:eastAsia="MS Mincho" w:hint="eastAsia"/>
        </w:rPr>
        <w:t xml:space="preserve"> </w:t>
      </w:r>
      <w:r>
        <w:rPr>
          <w:lang w:eastAsia="ko-KR"/>
        </w:rPr>
        <w:t xml:space="preserve">will be used e.g. in the case of mobility to NG RAN node not supporting 5G MBS, or when a UE does not support receiving multicast data over the radio according to 5MBS. </w:t>
      </w:r>
      <w:r w:rsidR="00885274" w:rsidRPr="00C15F99">
        <w:rPr>
          <w:lang w:eastAsia="ko-KR"/>
        </w:rPr>
        <w:t>Such</w:t>
      </w:r>
      <w:r w:rsidR="00885274" w:rsidRPr="00C15F99">
        <w:rPr>
          <w:rFonts w:eastAsia="MS Mincho"/>
        </w:rPr>
        <w:t xml:space="preserve"> unicast QoS flow(s) could be the</w:t>
      </w:r>
      <w:r w:rsidR="00885274" w:rsidRPr="00C15F99">
        <w:rPr>
          <w:lang w:eastAsia="ko-KR"/>
        </w:rPr>
        <w:t xml:space="preserve"> dedicated QoS flow(s). </w:t>
      </w:r>
      <w:r>
        <w:rPr>
          <w:lang w:eastAsia="ko-KR"/>
        </w:rPr>
        <w:t xml:space="preserve">The unicast QoS flows is not assumed to be used when NG RAN </w:t>
      </w:r>
      <w:r w:rsidR="00513E50">
        <w:rPr>
          <w:lang w:eastAsia="ko-KR"/>
        </w:rPr>
        <w:t xml:space="preserve">and UE </w:t>
      </w:r>
      <w:r>
        <w:rPr>
          <w:lang w:eastAsia="ko-KR"/>
        </w:rPr>
        <w:t>support 5G MBS</w:t>
      </w:r>
      <w:r w:rsidR="00513E50">
        <w:rPr>
          <w:lang w:eastAsia="ko-KR"/>
        </w:rPr>
        <w:t>; to avoid a resource reservation for those unicast QoS flows, the association between multicast QoS flows and the corresponding unicast QoS flows is indicated towards the RAN</w:t>
      </w:r>
      <w:r>
        <w:rPr>
          <w:lang w:eastAsia="ko-KR"/>
        </w:rPr>
        <w:t>.</w:t>
      </w:r>
    </w:p>
    <w:p w14:paraId="4D6FF0E4" w14:textId="44B425DC" w:rsidR="008C292D" w:rsidRPr="008C292D" w:rsidRDefault="008C292D" w:rsidP="008C292D">
      <w:pPr>
        <w:pStyle w:val="NO"/>
        <w:rPr>
          <w:lang w:eastAsia="ko-KR"/>
        </w:rPr>
      </w:pPr>
      <w:r w:rsidRPr="00951CC3">
        <w:rPr>
          <w:lang w:eastAsia="ko-KR"/>
        </w:rPr>
        <w:t>NOTE:</w:t>
      </w:r>
      <w:r w:rsidRPr="00951C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62681" w:rsidRDefault="00BC03DF" w:rsidP="00BC03DF">
      <w:pPr>
        <w:pStyle w:val="Heading3"/>
      </w:pPr>
      <w:bookmarkStart w:id="489" w:name="_Toc31011433"/>
      <w:bookmarkStart w:id="490" w:name="_Toc43297437"/>
      <w:bookmarkStart w:id="491" w:name="_Toc43733135"/>
      <w:bookmarkStart w:id="492" w:name="_Toc50192888"/>
      <w:bookmarkStart w:id="493" w:name="_Toc50467033"/>
      <w:bookmarkStart w:id="494" w:name="_Toc50710846"/>
      <w:r w:rsidRPr="00F62681">
        <w:t>6.3.2</w:t>
      </w:r>
      <w:r w:rsidRPr="00F62681">
        <w:tab/>
        <w:t>Procedures</w:t>
      </w:r>
      <w:bookmarkEnd w:id="489"/>
      <w:bookmarkEnd w:id="490"/>
      <w:bookmarkEnd w:id="491"/>
      <w:bookmarkEnd w:id="492"/>
      <w:bookmarkEnd w:id="493"/>
      <w:bookmarkEnd w:id="494"/>
    </w:p>
    <w:p w14:paraId="41208BBC" w14:textId="56471B36" w:rsidR="00BC03DF" w:rsidRPr="00F62681" w:rsidRDefault="00BC03DF" w:rsidP="00BC03DF">
      <w:pPr>
        <w:pStyle w:val="Heading4"/>
        <w:rPr>
          <w:lang w:eastAsia="ko-KR"/>
        </w:rPr>
      </w:pPr>
      <w:bookmarkStart w:id="495" w:name="_Toc31011434"/>
      <w:bookmarkStart w:id="496" w:name="_Toc43297438"/>
      <w:bookmarkStart w:id="497" w:name="_Toc43733136"/>
      <w:bookmarkStart w:id="498" w:name="_Toc50192889"/>
      <w:bookmarkStart w:id="499" w:name="_Toc50467034"/>
      <w:bookmarkStart w:id="500" w:name="_Toc50710847"/>
      <w:r w:rsidRPr="00F62681">
        <w:rPr>
          <w:lang w:eastAsia="ko-KR"/>
        </w:rPr>
        <w:t>6.3.2.1</w:t>
      </w:r>
      <w:r w:rsidRPr="00F62681">
        <w:rPr>
          <w:lang w:eastAsia="ko-KR"/>
        </w:rPr>
        <w:tab/>
        <w:t>Multicast context and Multicast flow setup/modification via PDU Session Modification procedure</w:t>
      </w:r>
      <w:bookmarkEnd w:id="495"/>
      <w:bookmarkEnd w:id="496"/>
      <w:bookmarkEnd w:id="497"/>
      <w:bookmarkEnd w:id="498"/>
      <w:bookmarkEnd w:id="499"/>
      <w:bookmarkEnd w:id="500"/>
    </w:p>
    <w:p w14:paraId="189D7674" w14:textId="51AA8B5A" w:rsidR="00BC03DF" w:rsidRPr="00F62681" w:rsidRDefault="00D85131" w:rsidP="00BC03DF">
      <w:pPr>
        <w:rPr>
          <w:lang w:eastAsia="ko-KR"/>
        </w:rPr>
      </w:pPr>
      <w:r>
        <w:rPr>
          <w:lang w:eastAsia="ko-KR"/>
        </w:rPr>
        <w:t xml:space="preserve">The Multicast context and Multicast flow setup/modification uses an enhanced PDU session modification procedure for unicast traffic defined in </w:t>
      </w:r>
      <w:r w:rsidR="00DA06C3">
        <w:rPr>
          <w:lang w:eastAsia="ko-KR"/>
        </w:rPr>
        <w:t>TS 23.502 [</w:t>
      </w:r>
      <w:r>
        <w:rPr>
          <w:lang w:eastAsia="ko-KR"/>
        </w:rPr>
        <w:t>8].</w:t>
      </w:r>
    </w:p>
    <w:p w14:paraId="7CD2DE4C" w14:textId="4E1D4E73" w:rsidR="00303683" w:rsidRPr="00F62681" w:rsidRDefault="007E41F5" w:rsidP="00881C2C">
      <w:pPr>
        <w:pStyle w:val="TH"/>
      </w:pPr>
      <w:r>
        <w:object w:dxaOrig="10740" w:dyaOrig="18990" w14:anchorId="6C994CE3">
          <v:shape id="_x0000_i1041" type="#_x0000_t75" style="width:391.3pt;height:692.45pt" o:ole="">
            <v:imagedata r:id="rId43" o:title=""/>
          </v:shape>
          <o:OLEObject Type="Embed" ProgID="Visio.Drawing.15" ShapeID="_x0000_i1041" DrawAspect="Content" ObjectID="_1661328909" r:id="rId44"/>
        </w:object>
      </w:r>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254F264" w14:textId="6D853C9C" w:rsidR="00D85131" w:rsidRDefault="00D85131" w:rsidP="00881C2C">
      <w:pPr>
        <w:pStyle w:val="B1"/>
      </w:pPr>
      <w:r>
        <w:lastRenderedPageBreak/>
        <w:t>1.</w:t>
      </w:r>
      <w:r>
        <w:tab/>
        <w:t xml:space="preserve">The content provider may send a request to register and reserve resources for a multicast group to the NEF and communicate the related multicast address as detailed in </w:t>
      </w:r>
      <w:r w:rsidR="00A8637C">
        <w:t>clause </w:t>
      </w:r>
      <w:r>
        <w:t>6.3.2.2.2.</w:t>
      </w:r>
    </w:p>
    <w:p w14:paraId="1C350F22" w14:textId="3C9DD1D3" w:rsidR="00D85131" w:rsidRDefault="00D85131" w:rsidP="00881C2C">
      <w:pPr>
        <w:pStyle w:val="B1"/>
      </w:pPr>
      <w:r>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t>MB-</w:t>
      </w:r>
      <w:r>
        <w:t xml:space="preserve">SMF controlling an </w:t>
      </w:r>
      <w:r w:rsidR="00AC6CA3">
        <w:t>MB-</w:t>
      </w:r>
      <w:r>
        <w:t xml:space="preserve">UPF serving as ingress point for the multicast data and creates a multicast context and stores related information including the SMF ID in the UDR. The </w:t>
      </w:r>
      <w:r w:rsidR="00AC6CA3">
        <w:t>MB-</w:t>
      </w:r>
      <w:r>
        <w:t xml:space="preserve">SMF </w:t>
      </w:r>
      <w:r w:rsidR="00AC6CA3">
        <w:t>may request the MB-</w:t>
      </w:r>
      <w:r>
        <w:t xml:space="preserve">UPF </w:t>
      </w:r>
      <w:r w:rsidR="00AC6CA3">
        <w:t>to</w:t>
      </w:r>
      <w:r>
        <w:t xml:space="preserve">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62681" w:rsidRDefault="00414681" w:rsidP="00414681">
      <w:pPr>
        <w:pStyle w:val="NO"/>
      </w:pPr>
      <w:r w:rsidRPr="00F62681">
        <w:t>NOTE 2:</w:t>
      </w:r>
      <w:r w:rsidRPr="00F62681">
        <w:tab/>
        <w:t xml:space="preserve">SMF and </w:t>
      </w:r>
      <w:r w:rsidR="005D5870">
        <w:t>MB-</w:t>
      </w:r>
      <w:r w:rsidRPr="00F62681">
        <w:t>SMF can be identical.</w:t>
      </w:r>
    </w:p>
    <w:p w14:paraId="37947A00" w14:textId="58B113BD" w:rsidR="00881C2C" w:rsidRPr="00F62681" w:rsidRDefault="00881C2C" w:rsidP="00BC03DF">
      <w:pPr>
        <w:pStyle w:val="B1"/>
      </w:pPr>
      <w:r w:rsidRPr="00F62681">
        <w:t>2.</w:t>
      </w:r>
      <w:r w:rsidRPr="00F62681">
        <w:tab/>
        <w:t xml:space="preserve">The UE registers in the PLMN (see </w:t>
      </w:r>
      <w:r w:rsidR="00A8637C">
        <w:t>clause </w:t>
      </w:r>
      <w:r w:rsidRPr="00F62681">
        <w:t xml:space="preserve">4.2.2.2 of </w:t>
      </w:r>
      <w:r w:rsidR="00DA06C3" w:rsidRPr="00F62681">
        <w:t>TS</w:t>
      </w:r>
      <w:r w:rsidR="00DA06C3">
        <w:t> </w:t>
      </w:r>
      <w:r w:rsidR="00DA06C3" w:rsidRPr="00F62681">
        <w:t>23.502</w:t>
      </w:r>
      <w:r w:rsidR="00DA06C3">
        <w:t> </w:t>
      </w:r>
      <w:r w:rsidR="00DA06C3" w:rsidRPr="00F62681">
        <w:t>[</w:t>
      </w:r>
      <w:r w:rsidRPr="00F62681">
        <w:t xml:space="preserve">8]) and request the establishment of a PDU session (see </w:t>
      </w:r>
      <w:r w:rsidR="00A8637C">
        <w:t>clause </w:t>
      </w:r>
      <w:r w:rsidRPr="00F62681">
        <w:t xml:space="preserve">4.3.2.2 of </w:t>
      </w:r>
      <w:r w:rsidR="00DA06C3" w:rsidRPr="00F62681">
        <w:t>TS</w:t>
      </w:r>
      <w:r w:rsidR="00DA06C3">
        <w:t> </w:t>
      </w:r>
      <w:r w:rsidR="00DA06C3" w:rsidRPr="00F62681">
        <w:t>23.502</w:t>
      </w:r>
      <w:r w:rsidR="00DA06C3">
        <w:t> </w:t>
      </w:r>
      <w:r w:rsidR="00DA06C3" w:rsidRPr="00F62681">
        <w:t>[</w:t>
      </w:r>
      <w:r w:rsidRPr="00F62681">
        <w:t xml:space="preserve">8]). </w:t>
      </w:r>
      <w:r w:rsidR="00414681" w:rsidRPr="00F62681">
        <w:t xml:space="preserve">The </w:t>
      </w:r>
      <w:r w:rsidR="00414681" w:rsidRPr="00F62681">
        <w:rPr>
          <w:lang w:eastAsia="zh-CN"/>
        </w:rPr>
        <w:t xml:space="preserve">UE also indicates its capability to </w:t>
      </w:r>
      <w:bookmarkStart w:id="501" w:name="_Hlk42440183"/>
      <w:r w:rsidR="00414681" w:rsidRPr="00F62681">
        <w:rPr>
          <w:lang w:eastAsia="zh-CN"/>
        </w:rPr>
        <w:t xml:space="preserve">receive multicast data </w:t>
      </w:r>
      <w:bookmarkEnd w:id="501"/>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w:t>
      </w:r>
      <w:r w:rsidR="007713DC">
        <w:rPr>
          <w:lang w:eastAsia="zh-CN"/>
        </w:rPr>
        <w:t>'</w:t>
      </w:r>
      <w:r w:rsidR="00414681" w:rsidRPr="00F62681">
        <w:rPr>
          <w:lang w:eastAsia="zh-CN"/>
        </w:rPr>
        <w:t>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7A2BB226" w:rsidR="00881C2C" w:rsidRPr="00F62681" w:rsidRDefault="00271020" w:rsidP="00BC03DF">
      <w:pPr>
        <w:pStyle w:val="B2"/>
      </w:pPr>
      <w:r w:rsidRPr="00F62681">
        <w:t>4</w:t>
      </w:r>
      <w:r w:rsidR="00881C2C" w:rsidRPr="00F62681">
        <w:t>b.</w:t>
      </w:r>
      <w:r w:rsidR="00881C2C" w:rsidRPr="00F62681">
        <w:tab/>
        <w:t>The reception of the join message triggers the UPF to notify the SMF. The UPF can be optimized to send the notification only when the UE</w:t>
      </w:r>
      <w:r w:rsidR="007713DC">
        <w:t>'</w:t>
      </w:r>
      <w:r w:rsidR="00881C2C" w:rsidRPr="00F62681">
        <w:t xml:space="preserve">s status </w:t>
      </w:r>
      <w:r w:rsidR="00A963D0">
        <w:t xml:space="preserve">with </w:t>
      </w:r>
      <w:r w:rsidR="00881C2C" w:rsidRPr="00F62681">
        <w:t xml:space="preserve">regard to </w:t>
      </w:r>
      <w:r w:rsidR="00A963D0">
        <w:t xml:space="preserve">the </w:t>
      </w:r>
      <w:r w:rsidR="00881C2C" w:rsidRPr="00F62681">
        <w:t>multicast group</w:t>
      </w:r>
      <w:r w:rsidR="00A963D0">
        <w:t xml:space="preserve"> the</w:t>
      </w:r>
      <w:r w:rsidR="00881C2C" w:rsidRPr="00F62681">
        <w:t xml:space="preserve">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3110D80D" w14:textId="61E63E8C" w:rsidR="00881C2C" w:rsidRPr="00F62681" w:rsidRDefault="00D85131" w:rsidP="00D85131">
      <w:pPr>
        <w:pStyle w:val="B1"/>
      </w:pPr>
      <w:r>
        <w:t>6.</w:t>
      </w:r>
      <w:r>
        <w:tab/>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t xml:space="preserve">the </w:t>
      </w:r>
      <w:r>
        <w:t xml:space="preserve">UPF to handle the multicast data distribution (SMF and </w:t>
      </w:r>
      <w:r w:rsidR="00222725">
        <w:t>MB-</w:t>
      </w:r>
      <w:r>
        <w:t xml:space="preserve">SMF, and UPF and </w:t>
      </w:r>
      <w:r w:rsidR="00222725">
        <w:t>MB-</w:t>
      </w:r>
      <w:r>
        <w:t xml:space="preserve">UPF in this flow are then identical). If it is the first UE joining the multicast group, the </w:t>
      </w:r>
      <w:r w:rsidR="00222725">
        <w:t>MB-</w:t>
      </w:r>
      <w:r>
        <w:t xml:space="preserve">UPF may also have to join the multicast tree towards the content provider; the </w:t>
      </w:r>
      <w:r w:rsidR="00222725">
        <w:t>MB-</w:t>
      </w:r>
      <w:r>
        <w:t xml:space="preserve">SMF should request the </w:t>
      </w:r>
      <w:r w:rsidR="00222725">
        <w:t>MB-</w:t>
      </w:r>
      <w:r>
        <w:t xml:space="preserve">UPF to join the multicast tree when configuring the </w:t>
      </w:r>
      <w:r w:rsidR="00222725">
        <w:t>MB-</w:t>
      </w:r>
      <w:r>
        <w:t>UPF, see e.g. Step </w:t>
      </w:r>
      <w:r w:rsidR="00222725">
        <w:t xml:space="preserve">15 </w:t>
      </w:r>
      <w:r>
        <w:t xml:space="preserve">and </w:t>
      </w:r>
      <w:r w:rsidR="00222725">
        <w:t>26</w:t>
      </w:r>
      <w:r>
        <w:t xml:space="preserve">. If a multicast context already exists in the UDR, the SMF retrieves the related information, including information related to </w:t>
      </w:r>
      <w:r w:rsidR="0054422D">
        <w:t>MB-</w:t>
      </w:r>
      <w:r>
        <w:t>SMF controlling the multicast ingress point.</w:t>
      </w:r>
    </w:p>
    <w:p w14:paraId="6756A580" w14:textId="0413E372" w:rsidR="002669E7" w:rsidRPr="002669E7" w:rsidRDefault="0054422D" w:rsidP="002669E7">
      <w:pPr>
        <w:pStyle w:val="NO"/>
      </w:pPr>
      <w:r>
        <w:t>7-8.</w:t>
      </w:r>
      <w:r w:rsidR="002651CF" w:rsidRPr="00F62681">
        <w:t>:</w:t>
      </w:r>
      <w:r w:rsidR="002651CF" w:rsidRPr="00F62681">
        <w:tab/>
      </w:r>
      <w:r>
        <w:t xml:space="preserve">If SMF has no information about the multicast context for the indicated multicast group, </w:t>
      </w:r>
      <w:r w:rsidR="002651CF" w:rsidRPr="00F62681">
        <w:t xml:space="preserve">SMF interacts with </w:t>
      </w:r>
      <w:r w:rsidR="002669E7">
        <w:t xml:space="preserve">MB </w:t>
      </w:r>
      <w:r w:rsidR="002651CF" w:rsidRPr="00F62681">
        <w:t xml:space="preserve">SMF </w:t>
      </w:r>
      <w:r w:rsidR="002669E7">
        <w:t xml:space="preserve">to retrieve </w:t>
      </w:r>
      <w:r w:rsidR="002651CF" w:rsidRPr="00F62681">
        <w:t>QoS information of the multicast QoS flow</w:t>
      </w:r>
      <w:r w:rsidR="002651CF" w:rsidRPr="00F62681">
        <w:rPr>
          <w:rFonts w:hint="eastAsia"/>
        </w:rPr>
        <w:t>(s)</w:t>
      </w:r>
      <w:r w:rsidR="002651CF" w:rsidRPr="00F62681">
        <w:t>.</w:t>
      </w:r>
    </w:p>
    <w:p w14:paraId="7BA51425" w14:textId="0ED40213" w:rsidR="002669E7" w:rsidRPr="002669E7" w:rsidRDefault="002669E7" w:rsidP="002669E7">
      <w:r>
        <w:t xml:space="preserve">If the UE supports </w:t>
      </w:r>
      <w:r>
        <w:rPr>
          <w:lang w:eastAsia="zh-CN"/>
        </w:rPr>
        <w:t>the reception of multicast data and RAN supports MBS, steps 9 to 22 apply</w:t>
      </w:r>
    </w:p>
    <w:p w14:paraId="0551A9C2" w14:textId="13F8C2BE" w:rsidR="00D85131" w:rsidRDefault="002669E7" w:rsidP="00D85131">
      <w:pPr>
        <w:pStyle w:val="B1"/>
      </w:pPr>
      <w:r>
        <w:t>9</w:t>
      </w:r>
      <w:r w:rsidR="00D85131">
        <w:t>.</w:t>
      </w:r>
      <w:r w:rsidR="00D85131">
        <w:tab/>
        <w:t>SMF requests the AMF to transfer a message to the RAN node using the Namf_N1N2MessageTransfer service (N2 SM information (PDU Session ID, Multicast Context ID</w:t>
      </w:r>
      <w:r>
        <w:t>, MB-SMF ID, multicast QoS flow information</w:t>
      </w:r>
      <w:r w:rsidR="00D85131">
        <w:t xml:space="preserve">), </w:t>
      </w:r>
      <w:r w:rsidR="00D85131">
        <w:lastRenderedPageBreak/>
        <w:t>N1 SM container (PDU Session Modification Command (PDU Session ID, multicast information (Multicast Context ID</w:t>
      </w:r>
      <w:r>
        <w:t>,</w:t>
      </w:r>
      <w:r w:rsidRPr="005E03B7">
        <w:t xml:space="preserve"> </w:t>
      </w:r>
      <w:r>
        <w:t>multicast QoS flow information</w:t>
      </w:r>
      <w:r w:rsidR="00D85131">
        <w:t>, multicast address)) to</w:t>
      </w:r>
    </w:p>
    <w:p w14:paraId="392893B4" w14:textId="77777777" w:rsidR="00D85131" w:rsidRDefault="00D85131" w:rsidP="00D85131">
      <w:pPr>
        <w:pStyle w:val="B1"/>
      </w:pPr>
      <w:r>
        <w:t>-</w:t>
      </w:r>
      <w:r>
        <w:tab/>
        <w:t>create a multicast context in the RAN, if it does not exist already; and</w:t>
      </w:r>
    </w:p>
    <w:p w14:paraId="62F16A3C" w14:textId="30B81009" w:rsidR="00D85131" w:rsidRDefault="00D85131" w:rsidP="00D85131">
      <w:pPr>
        <w:pStyle w:val="B1"/>
      </w:pPr>
      <w:r>
        <w:t>-</w:t>
      </w:r>
      <w:r>
        <w:tab/>
        <w:t>inform about the relation between the multicast context and the UE</w:t>
      </w:r>
      <w:r w:rsidR="007713DC">
        <w:t>'</w:t>
      </w:r>
      <w:r>
        <w:t>s PDU session.</w:t>
      </w:r>
    </w:p>
    <w:p w14:paraId="41D403BF" w14:textId="01565776" w:rsidR="001C4A41" w:rsidRPr="00F62681" w:rsidRDefault="001C4A41" w:rsidP="00F07A26">
      <w:pPr>
        <w:pStyle w:val="B1"/>
      </w:pPr>
      <w:r w:rsidRPr="00F62681">
        <w:tab/>
      </w:r>
      <w:r w:rsidR="00F10049">
        <w:t xml:space="preserve">Based on operator policy, if the SMF is configured to prepare for unicast fall-back, </w:t>
      </w:r>
      <w:r w:rsidR="00317F77">
        <w:t>t</w:t>
      </w:r>
      <w:r w:rsidRPr="00F62681">
        <w:t xml:space="preserve">he SMF maps the received QoS information of the multicast QoS flow into </w:t>
      </w:r>
      <w:r w:rsidR="00254357">
        <w:t xml:space="preserve">unicast </w:t>
      </w:r>
      <w:r w:rsidRPr="00F62681">
        <w:t>Qo</w:t>
      </w:r>
      <w:r w:rsidR="003C7B65" w:rsidRPr="00F62681">
        <w:t>S</w:t>
      </w:r>
      <w:r w:rsidRPr="00F62681">
        <w:t xml:space="preserve"> flow </w:t>
      </w:r>
      <w:r w:rsidR="001E643F">
        <w:t xml:space="preserve">information </w:t>
      </w:r>
      <w:r w:rsidRPr="00F62681">
        <w:t>of the PDU Session</w:t>
      </w:r>
      <w:r w:rsidR="00A646DB" w:rsidRPr="00F07A26">
        <w:t>, and includes the information of the unicast QoS flows and the information about the association between those unicast QoS flows and the multicast QoS flows in the N2 SM information.</w:t>
      </w:r>
      <w:r w:rsidRPr="00F62681">
        <w:t xml:space="preserve"> </w:t>
      </w:r>
      <w:r w:rsidR="00A646DB">
        <w:t>If dedicated unicast QoS flows are required, the information includes the one</w:t>
      </w:r>
      <w:r w:rsidR="00E925CB">
        <w:t xml:space="preserve"> </w:t>
      </w:r>
      <w:r w:rsidR="00A646DB" w:rsidRPr="00F07A26">
        <w:t>about those dedicated</w:t>
      </w:r>
      <w:r w:rsidRPr="00F62681">
        <w:t xml:space="preserve"> unicast QoS flow</w:t>
      </w:r>
      <w:r w:rsidR="00A646DB">
        <w:t>s</w:t>
      </w:r>
      <w:r w:rsidR="00F07A26">
        <w:t xml:space="preserve">. SMF also includes information about those unicast QoS flows </w:t>
      </w:r>
      <w:r w:rsidRPr="00F62681">
        <w:t>in the N1 SM container</w:t>
      </w:r>
      <w:r w:rsidRPr="00F62681">
        <w:rPr>
          <w:rFonts w:hint="eastAsia"/>
        </w:rPr>
        <w:t>.</w:t>
      </w:r>
    </w:p>
    <w:p w14:paraId="03555B63" w14:textId="53E5463A" w:rsidR="00D85131" w:rsidRDefault="00F07A26" w:rsidP="00D85131">
      <w:pPr>
        <w:pStyle w:val="B1"/>
      </w:pPr>
      <w:r>
        <w:t>10</w:t>
      </w:r>
      <w:r w:rsidR="00D85131">
        <w:t>.</w:t>
      </w:r>
      <w:r w:rsidR="00D85131">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t>s</w:t>
      </w:r>
      <w:r w:rsidR="00D85131">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1DC3F9E3" w:rsidR="00D85131" w:rsidRDefault="00F07A26" w:rsidP="00D85131">
      <w:pPr>
        <w:pStyle w:val="B1"/>
      </w:pPr>
      <w:r>
        <w:t>11</w:t>
      </w:r>
      <w:r w:rsidR="00D85131">
        <w:t>.</w:t>
      </w:r>
      <w:r w:rsidR="00D85131">
        <w:tab/>
        <w:t>The N1 SM container (PDU Session Modification Command) is provided to the UE.</w:t>
      </w:r>
    </w:p>
    <w:p w14:paraId="6720B305" w14:textId="49BF6571" w:rsidR="00BC03DF" w:rsidRPr="00F62681" w:rsidRDefault="00F07A26" w:rsidP="00D85131">
      <w:pPr>
        <w:pStyle w:val="B1"/>
      </w:pPr>
      <w:r>
        <w:t>12</w:t>
      </w:r>
      <w:r w:rsidR="00D85131">
        <w:t>.</w:t>
      </w:r>
      <w:r w:rsidR="00D85131">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62681" w:rsidRDefault="00363232" w:rsidP="00F05129">
      <w:pPr>
        <w:pStyle w:val="NO"/>
      </w:pPr>
      <w:r w:rsidRPr="00F62681">
        <w:t>NOTE</w:t>
      </w:r>
      <w:r w:rsidR="00D85131">
        <w:t> </w:t>
      </w:r>
      <w:r w:rsidR="00F07A26">
        <w:t>3</w:t>
      </w:r>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7927D4E6" w:rsidR="008E1D79" w:rsidRPr="00F62681" w:rsidRDefault="008E1D79" w:rsidP="00D85131">
      <w:r w:rsidRPr="00F62681">
        <w:t xml:space="preserve">If RAN supports MBS, and if no user plane for multicast group distribution is established towards the RAN node, steps </w:t>
      </w:r>
      <w:r w:rsidR="003F10EF">
        <w:t>13</w:t>
      </w:r>
      <w:r w:rsidRPr="00F62681">
        <w:t xml:space="preserve"> to </w:t>
      </w:r>
      <w:r w:rsidR="003F10EF">
        <w:t>17</w:t>
      </w:r>
      <w:r w:rsidR="00BD42F7">
        <w:t xml:space="preserve"> </w:t>
      </w:r>
      <w:r w:rsidRPr="00F62681">
        <w:t>are executed.</w:t>
      </w:r>
    </w:p>
    <w:p w14:paraId="43EEB709" w14:textId="68C6BAC4" w:rsidR="00D85131" w:rsidRDefault="003F10EF" w:rsidP="00D85131">
      <w:pPr>
        <w:pStyle w:val="B1"/>
      </w:pPr>
      <w:r>
        <w:t>13</w:t>
      </w:r>
      <w:r w:rsidR="00D85131">
        <w:t>.</w:t>
      </w:r>
      <w:r w:rsidR="00D85131">
        <w:tab/>
        <w:t xml:space="preserve">RAN nodes selects the AMF to reach </w:t>
      </w:r>
      <w:r>
        <w:t>MB-</w:t>
      </w:r>
      <w:r w:rsidR="00D85131">
        <w:t>SMF and signals a request towards AMF [</w:t>
      </w:r>
      <w:r>
        <w:t>MB-SMF</w:t>
      </w:r>
      <w:r w:rsidR="00D85131">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0231D445" w:rsidR="00D85131" w:rsidRDefault="000F5947" w:rsidP="00D85131">
      <w:pPr>
        <w:pStyle w:val="B1"/>
      </w:pPr>
      <w:r>
        <w:t>14</w:t>
      </w:r>
      <w:r w:rsidR="00D85131">
        <w:t>.</w:t>
      </w:r>
      <w:r w:rsidR="00D85131">
        <w:tab/>
        <w:t xml:space="preserve">AMF forwards the request towards the </w:t>
      </w:r>
      <w:r w:rsidR="003F10EF">
        <w:t>MB-SMF</w:t>
      </w:r>
    </w:p>
    <w:p w14:paraId="2C1FE76D" w14:textId="39525ED6" w:rsidR="00D85131" w:rsidRDefault="000F5947" w:rsidP="00D85131">
      <w:pPr>
        <w:pStyle w:val="B1"/>
      </w:pPr>
      <w:r>
        <w:t>15</w:t>
      </w:r>
      <w:r w:rsidR="00D85131">
        <w:t>.</w:t>
      </w:r>
      <w:r w:rsidR="00D85131">
        <w:tab/>
        <w:t xml:space="preserve">For unicast transport of the multicast distribution session, </w:t>
      </w:r>
      <w:r>
        <w:t>MB-SMF</w:t>
      </w:r>
      <w:r w:rsidR="00D85131">
        <w:t xml:space="preserve"> configures </w:t>
      </w:r>
      <w:r>
        <w:t>MB-</w:t>
      </w:r>
      <w:r w:rsidR="00D85131">
        <w:t>UPF to transmit the multicast distribution session towards RAN (using the received IP address and a GTP-U TEID).</w:t>
      </w:r>
    </w:p>
    <w:p w14:paraId="6673173C" w14:textId="366ECAD9" w:rsidR="00D85131" w:rsidRDefault="000F5947" w:rsidP="00D85131">
      <w:pPr>
        <w:pStyle w:val="B1"/>
      </w:pPr>
      <w:r>
        <w:t>16</w:t>
      </w:r>
      <w:r w:rsidR="00D85131">
        <w:t>.</w:t>
      </w:r>
      <w:r w:rsidR="00D85131">
        <w:tab/>
      </w:r>
      <w:r>
        <w:t>MB-SMF</w:t>
      </w:r>
      <w:r w:rsidR="00D85131">
        <w:t xml:space="preserve"> sends a multicast distribution session response to AMF. For multicast transport of the multicast distribution, it indicates in the downlink tunnel information the transport multicast address for the multicast session.</w:t>
      </w:r>
    </w:p>
    <w:p w14:paraId="4275DBF4" w14:textId="5368B3C8" w:rsidR="00D85131" w:rsidRDefault="000F5947" w:rsidP="00D85131">
      <w:pPr>
        <w:pStyle w:val="B1"/>
      </w:pPr>
      <w:r>
        <w:t>17</w:t>
      </w:r>
      <w:r w:rsidR="00D85131">
        <w:t>.</w:t>
      </w:r>
      <w:r w:rsidR="00D85131">
        <w:tab/>
        <w:t>AMF forwards multicast distribution session response to RAN node.</w:t>
      </w:r>
    </w:p>
    <w:p w14:paraId="2B105BAC" w14:textId="743D7C28" w:rsidR="00D85131" w:rsidRDefault="0056094D" w:rsidP="00D85131">
      <w:pPr>
        <w:pStyle w:val="B1"/>
      </w:pPr>
      <w:r>
        <w:t>18</w:t>
      </w:r>
      <w:r w:rsidR="00D85131">
        <w:t>.</w:t>
      </w:r>
      <w:r w:rsidR="00D85131">
        <w:tab/>
        <w:t xml:space="preserve">The RAN sends the session </w:t>
      </w:r>
      <w:r>
        <w:t xml:space="preserve">modification response, </w:t>
      </w:r>
      <w:r w:rsidRPr="00C15F99">
        <w:t>which does not include the unicast tunnel information</w:t>
      </w:r>
      <w:r w:rsidR="00D85131">
        <w:t>.</w:t>
      </w:r>
    </w:p>
    <w:p w14:paraId="17AF2E17" w14:textId="6D8E3809" w:rsidR="00D85131" w:rsidRDefault="00546EC6" w:rsidP="00D85131">
      <w:pPr>
        <w:pStyle w:val="B1"/>
      </w:pPr>
      <w:r>
        <w:t>19</w:t>
      </w:r>
      <w:r w:rsidR="00D85131">
        <w:t>.</w:t>
      </w:r>
      <w:r w:rsidR="00D85131">
        <w:tab/>
        <w:t xml:space="preserve">The AMF transfers the </w:t>
      </w:r>
      <w:r>
        <w:t xml:space="preserve">session modification response </w:t>
      </w:r>
      <w:r w:rsidR="00D85131">
        <w:t>received in step </w:t>
      </w:r>
      <w:r w:rsidR="00073C6D">
        <w:t>18</w:t>
      </w:r>
      <w:r w:rsidR="00D85131">
        <w:t xml:space="preserve"> to the SMF. </w:t>
      </w:r>
      <w:r w:rsidR="00073C6D" w:rsidRPr="007A5D28">
        <w:t xml:space="preserve"> </w:t>
      </w:r>
      <w:r w:rsidR="00073C6D" w:rsidRPr="00C15F99">
        <w:t>The SMF determine</w:t>
      </w:r>
      <w:r w:rsidR="00073C6D" w:rsidRPr="00C15F99">
        <w:rPr>
          <w:lang w:val="en-US"/>
        </w:rPr>
        <w:t>s</w:t>
      </w:r>
      <w:r w:rsidR="00073C6D" w:rsidRPr="00C15F99">
        <w:t xml:space="preserve"> that the shared tunnel is used for multicast p</w:t>
      </w:r>
      <w:r w:rsidR="00BD42F7">
        <w:t>a</w:t>
      </w:r>
      <w:r w:rsidR="00073C6D" w:rsidRPr="00C15F99">
        <w:t>cket transferring and the interaction with UPF is not needed.</w:t>
      </w:r>
    </w:p>
    <w:p w14:paraId="16F7B5CF" w14:textId="5A205CA3" w:rsidR="00D85131" w:rsidRDefault="00DA66BF" w:rsidP="00D85131">
      <w:pPr>
        <w:pStyle w:val="B1"/>
      </w:pPr>
      <w:r>
        <w:t>20</w:t>
      </w:r>
      <w:r w:rsidR="00D85131">
        <w:t>.</w:t>
      </w:r>
      <w:r w:rsidR="00D85131">
        <w:tab/>
      </w:r>
      <w:r>
        <w:t>MB-</w:t>
      </w:r>
      <w:r w:rsidR="00D85131">
        <w:t>UPF receives multicast PDUs.</w:t>
      </w:r>
    </w:p>
    <w:p w14:paraId="430DD92E" w14:textId="1A0B79FC" w:rsidR="00D85131" w:rsidRDefault="00DA66BF" w:rsidP="00D85131">
      <w:pPr>
        <w:pStyle w:val="B1"/>
      </w:pPr>
      <w:r>
        <w:t>21</w:t>
      </w:r>
      <w:r w:rsidR="00D85131">
        <w:t>.</w:t>
      </w:r>
      <w:r w:rsidR="00D85131">
        <w:tab/>
      </w:r>
      <w:r>
        <w:t>MB-</w:t>
      </w:r>
      <w:r w:rsidR="00D85131">
        <w:t xml:space="preserve">UPF sends multicast PDUs in the N3/N9 tunnel associated to the multicast distribution session to the RAN. </w:t>
      </w:r>
      <w:r>
        <w:t>T</w:t>
      </w:r>
      <w:r w:rsidR="00D85131">
        <w:t>here is only one tunnel per multicast distribution session and RAN node, i.e., all associated PDU sessions share this tunnel.</w:t>
      </w:r>
    </w:p>
    <w:p w14:paraId="243A898C" w14:textId="4553819A" w:rsidR="00D85131" w:rsidRDefault="00D85131" w:rsidP="00D85131">
      <w:pPr>
        <w:pStyle w:val="B1"/>
      </w:pPr>
      <w:r>
        <w:t>2</w:t>
      </w:r>
      <w:r w:rsidR="00DA66BF">
        <w:t>2</w:t>
      </w:r>
      <w:r>
        <w:t>.</w:t>
      </w:r>
      <w:r>
        <w:tab/>
        <w:t>The RAN selects PTM or PTP radio bearers to deliver the multicast PDUs to UEs that joined the multicast group.</w:t>
      </w:r>
    </w:p>
    <w:p w14:paraId="56305CD1" w14:textId="2F9FCE9B" w:rsidR="00D85131" w:rsidRDefault="00D85131" w:rsidP="00D85131">
      <w:pPr>
        <w:pStyle w:val="B1"/>
      </w:pPr>
      <w:r>
        <w:t>2</w:t>
      </w:r>
      <w:r w:rsidR="00DA66BF">
        <w:t>3</w:t>
      </w:r>
      <w:r>
        <w:t>.</w:t>
      </w:r>
      <w:r>
        <w:tab/>
        <w:t>The RAN performs the transmission using the selected bearer.</w:t>
      </w:r>
    </w:p>
    <w:p w14:paraId="1C2EA8E2" w14:textId="63FF421D" w:rsidR="001A13AD" w:rsidRDefault="001A13AD" w:rsidP="00D85131">
      <w:pPr>
        <w:rPr>
          <w:lang w:eastAsia="zh-CN"/>
        </w:rPr>
      </w:pPr>
      <w:r w:rsidRPr="00F62681">
        <w:lastRenderedPageBreak/>
        <w:t xml:space="preserve">If the UE does not support </w:t>
      </w:r>
      <w:r w:rsidRPr="00F62681">
        <w:rPr>
          <w:lang w:eastAsia="zh-CN"/>
        </w:rPr>
        <w:t xml:space="preserve">the reception of multicast data and/or if RAN does not support MBS, steps </w:t>
      </w:r>
      <w:r w:rsidR="008E3815">
        <w:rPr>
          <w:lang w:eastAsia="zh-CN"/>
        </w:rPr>
        <w:t>24</w:t>
      </w:r>
      <w:r w:rsidR="00BD42F7">
        <w:rPr>
          <w:lang w:eastAsia="zh-CN"/>
        </w:rPr>
        <w:t xml:space="preserve"> </w:t>
      </w:r>
      <w:r w:rsidRPr="00F62681">
        <w:rPr>
          <w:lang w:eastAsia="zh-CN"/>
        </w:rPr>
        <w:t xml:space="preserve">to </w:t>
      </w:r>
      <w:r w:rsidR="008E3815">
        <w:rPr>
          <w:lang w:eastAsia="zh-CN"/>
        </w:rPr>
        <w:t xml:space="preserve">37 </w:t>
      </w:r>
      <w:r w:rsidRPr="00F62681">
        <w:rPr>
          <w:lang w:eastAsia="zh-CN"/>
        </w:rPr>
        <w:t>apply</w:t>
      </w:r>
    </w:p>
    <w:p w14:paraId="5DFC185F" w14:textId="2B3FDE50" w:rsidR="005A2421" w:rsidRPr="00F62681" w:rsidRDefault="005A2421" w:rsidP="00D85131">
      <w:r>
        <w:t>If user plane for multicast group distribution is not yet established towards the SMF, steps 24 to 27 are executed.</w:t>
      </w:r>
    </w:p>
    <w:p w14:paraId="6E93D9A9" w14:textId="529833DE" w:rsidR="00BD42F7" w:rsidRDefault="005A2421" w:rsidP="00D85131">
      <w:pPr>
        <w:pStyle w:val="B1"/>
      </w:pPr>
      <w:r>
        <w:t>24</w:t>
      </w:r>
      <w:r w:rsidR="00D85131">
        <w:t>.</w:t>
      </w:r>
      <w:r w:rsidR="00D85131">
        <w:tab/>
      </w:r>
      <w:r>
        <w:t>If unicast transport for the multicast data between UPF and MB-UPF is to be used, SMF request UPF to allocate a downlink tunnel endpoint (an IP address and a GTP-U TEID).</w:t>
      </w:r>
    </w:p>
    <w:p w14:paraId="7C4DF0AB" w14:textId="6865FACB" w:rsidR="00D85131" w:rsidRDefault="00BD42F7" w:rsidP="00D85131">
      <w:pPr>
        <w:pStyle w:val="B1"/>
      </w:pPr>
      <w:r>
        <w:t>25.</w:t>
      </w:r>
      <w:r>
        <w:tab/>
      </w:r>
      <w:r w:rsidR="00D85131">
        <w:t xml:space="preserve">SMF signals a request for the </w:t>
      </w:r>
      <w:r w:rsidR="005A2421">
        <w:t xml:space="preserve">multicast session distribution </w:t>
      </w:r>
      <w:r w:rsidR="00D85131">
        <w:t xml:space="preserve">towards </w:t>
      </w:r>
      <w:r w:rsidR="005A2421">
        <w:t>MB-</w:t>
      </w:r>
      <w:r w:rsidR="00D85131">
        <w:t>SMF [Multicast context/group ID</w:t>
      </w:r>
      <w:r w:rsidR="005A2421">
        <w:t>, downlink tunnel info</w:t>
      </w:r>
      <w:r w:rsidR="00D85131">
        <w:t>].</w:t>
      </w:r>
    </w:p>
    <w:p w14:paraId="139C2AA4" w14:textId="766A12DA" w:rsidR="00D85131" w:rsidRDefault="005A2421" w:rsidP="00D85131">
      <w:pPr>
        <w:pStyle w:val="B1"/>
      </w:pPr>
      <w:r>
        <w:t>26</w:t>
      </w:r>
      <w:r w:rsidR="00D85131">
        <w:t>.</w:t>
      </w:r>
      <w:r w:rsidR="00D85131">
        <w:tab/>
      </w:r>
      <w:r>
        <w:t>MB-</w:t>
      </w:r>
      <w:r w:rsidR="00D85131">
        <w:t xml:space="preserve">SMF configures </w:t>
      </w:r>
      <w:r>
        <w:t>MB-</w:t>
      </w:r>
      <w:r w:rsidR="00D85131">
        <w:t>UPF to transmit the multicast distribution session towards UPF (using the received IP address and GTP-U TEID).</w:t>
      </w:r>
    </w:p>
    <w:p w14:paraId="1B378F27" w14:textId="189D233B" w:rsidR="00D85131" w:rsidRDefault="005A2421" w:rsidP="00D85131">
      <w:pPr>
        <w:pStyle w:val="B1"/>
      </w:pPr>
      <w:r>
        <w:t>27</w:t>
      </w:r>
      <w:r w:rsidR="00D85131">
        <w:t>.</w:t>
      </w:r>
      <w:r w:rsidR="00D85131">
        <w:tab/>
      </w:r>
      <w:r>
        <w:t>MB-</w:t>
      </w:r>
      <w:r w:rsidR="00D85131">
        <w:t>SMF sends a multicast distribution session response to SMF. For multicast transport of the multicast distribution, it also indicates in the downlink tunnel information the transport multicast address for the multicast session.</w:t>
      </w:r>
    </w:p>
    <w:p w14:paraId="4B2158A7" w14:textId="61F6D5BE" w:rsidR="005A2421" w:rsidRPr="005A2421" w:rsidRDefault="005A2421" w:rsidP="005A2421">
      <w:pPr>
        <w:pStyle w:val="NO"/>
      </w:pPr>
      <w:r w:rsidRPr="00C15F99">
        <w:t xml:space="preserve">NOTE </w:t>
      </w:r>
      <w:r w:rsidR="00E8615F">
        <w:t>4</w:t>
      </w:r>
      <w:r w:rsidRPr="00C15F99">
        <w:t>: steps 24 to 27 can also be triggered after the step 33, i.e. when the SMF determines that RAN does not support MBS.</w:t>
      </w:r>
    </w:p>
    <w:p w14:paraId="0276678B" w14:textId="6770D02D" w:rsidR="001A13AD" w:rsidRPr="00F62681" w:rsidRDefault="005A2421" w:rsidP="00D85131">
      <w:pPr>
        <w:pStyle w:val="B1"/>
      </w:pPr>
      <w:r>
        <w:t>28</w:t>
      </w:r>
      <w:r w:rsidR="00D85131">
        <w:t>.</w:t>
      </w:r>
      <w:r w:rsidR="00D85131">
        <w:tab/>
        <w:t>SMF configures UPF to receive the multicast distribution session and forward the data within unicast transport.</w:t>
      </w:r>
    </w:p>
    <w:p w14:paraId="136EFEAA" w14:textId="0E1BA620"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r w:rsidR="005A2421">
        <w:rPr>
          <w:lang w:eastAsia="zh-CN"/>
        </w:rPr>
        <w:t>29</w:t>
      </w:r>
      <w:r w:rsidRPr="00F62681">
        <w:rPr>
          <w:lang w:eastAsia="zh-CN"/>
        </w:rPr>
        <w:t xml:space="preserve"> to </w:t>
      </w:r>
      <w:r w:rsidR="005A2421">
        <w:rPr>
          <w:lang w:eastAsia="zh-CN"/>
        </w:rPr>
        <w:t>33</w:t>
      </w:r>
      <w:r w:rsidRPr="00F62681">
        <w:rPr>
          <w:lang w:eastAsia="zh-CN"/>
        </w:rPr>
        <w:t xml:space="preserve"> apply</w:t>
      </w:r>
      <w:r w:rsidRPr="00F62681">
        <w:rPr>
          <w:rFonts w:hint="eastAsia"/>
          <w:lang w:eastAsia="zh-CN"/>
        </w:rPr>
        <w:t>.</w:t>
      </w:r>
    </w:p>
    <w:p w14:paraId="5A114B6E" w14:textId="55C0D74A" w:rsidR="00D85131" w:rsidRDefault="005A2421" w:rsidP="00D85131">
      <w:pPr>
        <w:pStyle w:val="B1"/>
      </w:pPr>
      <w:r>
        <w:t>29</w:t>
      </w:r>
      <w:r w:rsidR="00D85131">
        <w:t>.</w:t>
      </w:r>
      <w:r w:rsidR="00D85131">
        <w:tab/>
        <w:t>The SMF1 derives the QoS Rules for the unicast transfer of multicast data based on QoS parameters for multicast transmission received in step 24.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77777777" w:rsidR="00A8637C" w:rsidRDefault="005A2421" w:rsidP="00D85131">
      <w:pPr>
        <w:pStyle w:val="B1"/>
      </w:pPr>
      <w:r>
        <w:t>30</w:t>
      </w:r>
      <w:r w:rsidR="00B91338">
        <w:t>.</w:t>
      </w:r>
      <w:r w:rsidR="00D85131">
        <w:tab/>
        <w:t>The N2 session modification request is sent to the RAN.</w:t>
      </w:r>
    </w:p>
    <w:p w14:paraId="2BDB92E7" w14:textId="02291E13" w:rsidR="00D85131" w:rsidRDefault="00A8637C" w:rsidP="00D85131">
      <w:pPr>
        <w:pStyle w:val="B1"/>
      </w:pPr>
      <w:r>
        <w:t>31.</w:t>
      </w:r>
      <w:r>
        <w:tab/>
      </w:r>
      <w:r w:rsidR="00D85131">
        <w:t>The N1 SM container (PDU Session Modification Command) is provided to the UE.</w:t>
      </w:r>
    </w:p>
    <w:p w14:paraId="7F55E03D" w14:textId="282628B0" w:rsidR="00D85131" w:rsidRDefault="005A2421" w:rsidP="00D85131">
      <w:pPr>
        <w:pStyle w:val="B1"/>
      </w:pPr>
      <w:r>
        <w:t>32</w:t>
      </w:r>
      <w:r w:rsidR="00D85131">
        <w:t>.</w:t>
      </w:r>
      <w:r w:rsidR="00D85131">
        <w:tab/>
        <w:t>The RAN sends the session modification response.</w:t>
      </w:r>
    </w:p>
    <w:p w14:paraId="38682FAA" w14:textId="5AF3A11B" w:rsidR="00D85131" w:rsidRDefault="005A2421" w:rsidP="00D85131">
      <w:pPr>
        <w:pStyle w:val="B1"/>
      </w:pPr>
      <w:r>
        <w:t>33</w:t>
      </w:r>
      <w:r w:rsidR="00D85131">
        <w:t>.</w:t>
      </w:r>
      <w:r w:rsidR="00D85131">
        <w:tab/>
        <w:t>The AMF transfers the session modification response received in step 29 to the SMF1 via the Nsmf_PDUSession_UpdateSMContext service.</w:t>
      </w:r>
    </w:p>
    <w:p w14:paraId="6D2F9545" w14:textId="5BD444CA" w:rsidR="00D85131" w:rsidRDefault="005A2421" w:rsidP="00D85131">
      <w:pPr>
        <w:pStyle w:val="B1"/>
      </w:pPr>
      <w:r>
        <w:t>34</w:t>
      </w:r>
      <w:r w:rsidR="00D85131">
        <w:t>.</w:t>
      </w:r>
      <w:r w:rsidR="00D85131">
        <w:tab/>
      </w:r>
      <w:r>
        <w:t>MB-</w:t>
      </w:r>
      <w:r w:rsidR="00D85131">
        <w:t>UPF receives multicast PDUs.</w:t>
      </w:r>
    </w:p>
    <w:p w14:paraId="5FE75799" w14:textId="016C8B1B" w:rsidR="00D85131" w:rsidRDefault="005A2421" w:rsidP="00D85131">
      <w:pPr>
        <w:pStyle w:val="B1"/>
      </w:pPr>
      <w:r>
        <w:t>35</w:t>
      </w:r>
      <w:r w:rsidR="00D85131">
        <w:t>.</w:t>
      </w:r>
      <w:r w:rsidR="00D85131">
        <w:tab/>
      </w:r>
      <w:r>
        <w:t>MB-</w:t>
      </w:r>
      <w:r w:rsidR="00D85131">
        <w:t>UPF sends multicast PDUs in the N3/N9 tunnel associated to the multicast distribution session to UPF. There is only one tunnel per multicast distribution session and destination UPF, i.e., all associated PDU sessions share this tunnel.</w:t>
      </w:r>
    </w:p>
    <w:p w14:paraId="4C52E38E" w14:textId="62D24305" w:rsidR="00D85131" w:rsidRDefault="005A2421" w:rsidP="00D85131">
      <w:pPr>
        <w:pStyle w:val="B1"/>
      </w:pPr>
      <w:r>
        <w:t>36</w:t>
      </w:r>
      <w:r w:rsidR="00D85131">
        <w:t>.</w:t>
      </w:r>
      <w:r w:rsidR="00D85131">
        <w:tab/>
        <w:t>UPF forwards the multicast data via unicast.</w:t>
      </w:r>
    </w:p>
    <w:p w14:paraId="03259E7F" w14:textId="3761F048" w:rsidR="00D85131" w:rsidRDefault="005A2421" w:rsidP="00D85131">
      <w:pPr>
        <w:pStyle w:val="B1"/>
      </w:pPr>
      <w:r>
        <w:t>37</w:t>
      </w:r>
      <w:r w:rsidR="00D85131">
        <w:t>.</w:t>
      </w:r>
      <w:r w:rsidR="00D85131">
        <w:tab/>
        <w:t>The RAN forwards the multicast data via unicast.</w:t>
      </w:r>
    </w:p>
    <w:p w14:paraId="2BCD489B" w14:textId="77777777" w:rsidR="004663BB" w:rsidRPr="00F62681" w:rsidRDefault="004663BB" w:rsidP="004663BB">
      <w:pPr>
        <w:pStyle w:val="Heading4"/>
        <w:rPr>
          <w:lang w:eastAsia="ko-KR"/>
        </w:rPr>
      </w:pPr>
      <w:bookmarkStart w:id="502" w:name="_Toc43297439"/>
      <w:bookmarkStart w:id="503" w:name="_Toc43733137"/>
      <w:bookmarkStart w:id="504" w:name="_Toc50192890"/>
      <w:bookmarkStart w:id="505" w:name="_Toc50467035"/>
      <w:bookmarkStart w:id="506" w:name="_Toc50710848"/>
      <w:r w:rsidRPr="00F62681">
        <w:rPr>
          <w:lang w:eastAsia="ko-KR"/>
        </w:rPr>
        <w:t>6.3.2.2</w:t>
      </w:r>
      <w:r w:rsidRPr="00F62681">
        <w:rPr>
          <w:lang w:eastAsia="ko-KR"/>
        </w:rPr>
        <w:tab/>
        <w:t>Multicast group configuration</w:t>
      </w:r>
      <w:bookmarkEnd w:id="502"/>
      <w:bookmarkEnd w:id="503"/>
      <w:bookmarkEnd w:id="504"/>
      <w:bookmarkEnd w:id="505"/>
      <w:bookmarkEnd w:id="506"/>
    </w:p>
    <w:p w14:paraId="7D67206C" w14:textId="77777777" w:rsidR="004663BB" w:rsidRPr="00F62681" w:rsidRDefault="004663BB" w:rsidP="004663BB">
      <w:pPr>
        <w:pStyle w:val="Heading5"/>
        <w:rPr>
          <w:lang w:eastAsia="ko-KR"/>
        </w:rPr>
      </w:pPr>
      <w:bookmarkStart w:id="507" w:name="_Toc43297440"/>
      <w:bookmarkStart w:id="508" w:name="_Toc43733138"/>
      <w:bookmarkStart w:id="509" w:name="_Toc50192891"/>
      <w:bookmarkStart w:id="510" w:name="_Toc50467036"/>
      <w:bookmarkStart w:id="511" w:name="_Toc50710849"/>
      <w:r w:rsidRPr="00F62681">
        <w:rPr>
          <w:lang w:eastAsia="ko-KR"/>
        </w:rPr>
        <w:t>6.3.2.2.1</w:t>
      </w:r>
      <w:r w:rsidRPr="00F62681">
        <w:rPr>
          <w:lang w:eastAsia="ko-KR"/>
        </w:rPr>
        <w:tab/>
        <w:t>General</w:t>
      </w:r>
      <w:bookmarkEnd w:id="507"/>
      <w:bookmarkEnd w:id="508"/>
      <w:bookmarkEnd w:id="509"/>
      <w:bookmarkEnd w:id="510"/>
      <w:bookmarkEnd w:id="511"/>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t>At service layer, the MSF can manage an MBS service, and apply related NEF procedures to configure a multicast group.</w:t>
      </w:r>
    </w:p>
    <w:p w14:paraId="72D35F02" w14:textId="2BE38FE9" w:rsidR="004663BB" w:rsidRPr="00F62681" w:rsidRDefault="004663BB" w:rsidP="004663BB">
      <w:pPr>
        <w:pStyle w:val="Heading5"/>
        <w:rPr>
          <w:lang w:eastAsia="ko-KR"/>
        </w:rPr>
      </w:pPr>
      <w:bookmarkStart w:id="512" w:name="_Toc43297441"/>
      <w:bookmarkStart w:id="513" w:name="_Toc43733139"/>
      <w:bookmarkStart w:id="514" w:name="_Toc50192892"/>
      <w:bookmarkStart w:id="515" w:name="_Toc50467037"/>
      <w:bookmarkStart w:id="516" w:name="_Toc50710850"/>
      <w:r w:rsidRPr="00F62681">
        <w:rPr>
          <w:lang w:eastAsia="ko-KR"/>
        </w:rPr>
        <w:lastRenderedPageBreak/>
        <w:t>6.3.2.2.2</w:t>
      </w:r>
      <w:r w:rsidRPr="00F62681">
        <w:rPr>
          <w:lang w:eastAsia="ko-KR"/>
        </w:rPr>
        <w:tab/>
      </w:r>
      <w:r w:rsidR="005A2421">
        <w:rPr>
          <w:lang w:eastAsia="ko-KR"/>
        </w:rPr>
        <w:t xml:space="preserve">Initial </w:t>
      </w:r>
      <w:r w:rsidRPr="00F62681">
        <w:rPr>
          <w:lang w:eastAsia="ko-KR"/>
        </w:rPr>
        <w:t>Multicast group configuration via NEF</w:t>
      </w:r>
      <w:bookmarkEnd w:id="512"/>
      <w:bookmarkEnd w:id="513"/>
      <w:bookmarkEnd w:id="514"/>
      <w:bookmarkEnd w:id="515"/>
      <w:bookmarkEnd w:id="516"/>
    </w:p>
    <w:p w14:paraId="31F0C058" w14:textId="434BCF5A" w:rsidR="004663BB" w:rsidRPr="00A77C00" w:rsidRDefault="0010573C" w:rsidP="00A77C00">
      <w:pPr>
        <w:pStyle w:val="TH"/>
      </w:pPr>
      <w:r w:rsidRPr="00367AFA">
        <w:object w:dxaOrig="9435" w:dyaOrig="8100" w14:anchorId="6F2D16A1">
          <v:shape id="_x0000_i1042" type="#_x0000_t75" style="width:416.35pt;height:355pt" o:ole="">
            <v:imagedata r:id="rId45" o:title=""/>
          </v:shape>
          <o:OLEObject Type="Embed" ProgID="Visio.Drawing.15" ShapeID="_x0000_i1042" DrawAspect="Content" ObjectID="_1661328910" r:id="rId46"/>
        </w:object>
      </w:r>
    </w:p>
    <w:p w14:paraId="7C0FCA1B" w14:textId="384ADC47" w:rsidR="004663BB" w:rsidRPr="00A77C00" w:rsidRDefault="00531817" w:rsidP="004663BB">
      <w:pPr>
        <w:pStyle w:val="TF"/>
      </w:pPr>
      <w:r w:rsidRPr="00A77C00">
        <w:t xml:space="preserve">Figure </w:t>
      </w:r>
      <w:r w:rsidR="004663BB" w:rsidRPr="00A77C00">
        <w:t xml:space="preserve">6.3.2.2.2-1: </w:t>
      </w:r>
      <w:r w:rsidR="0010573C">
        <w:t xml:space="preserve">Initial </w:t>
      </w:r>
      <w:r w:rsidR="004663BB" w:rsidRPr="00A77C00">
        <w:t>Multicast group configuration via NEF</w:t>
      </w:r>
    </w:p>
    <w:p w14:paraId="17FB5664" w14:textId="77777777" w:rsidR="00D85131" w:rsidRDefault="00D85131" w:rsidP="00D85131">
      <w:pPr>
        <w:pStyle w:val="B1"/>
      </w:pPr>
      <w:r>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51189BDD" w14:textId="4E5E7754" w:rsidR="00D85131" w:rsidRDefault="00D85131" w:rsidP="00D85131">
      <w:pPr>
        <w:pStyle w:val="B1"/>
      </w:pPr>
      <w:r>
        <w:t>2.</w:t>
      </w:r>
      <w:r>
        <w:tab/>
        <w:t xml:space="preserve">NEF checks authorization of content provider. NEF selects </w:t>
      </w:r>
      <w:r w:rsidR="00594B6C">
        <w:t>MB-</w:t>
      </w:r>
      <w:r>
        <w:t>SMF as ingress control node, possibly based on location area.</w:t>
      </w:r>
    </w:p>
    <w:p w14:paraId="48B46F8A" w14:textId="46F92B02" w:rsidR="00D85131" w:rsidRDefault="00D85131" w:rsidP="00D85131">
      <w:pPr>
        <w:pStyle w:val="B1"/>
      </w:pPr>
      <w:r>
        <w:t>3,4.</w:t>
      </w:r>
      <w:r>
        <w:tab/>
        <w:t xml:space="preserve">NEF requests storage of multicast session context at UDR and provides multicast group ID </w:t>
      </w:r>
      <w:r w:rsidR="00594B6C">
        <w:t xml:space="preserve">and </w:t>
      </w:r>
      <w:r>
        <w:t xml:space="preserve">selected </w:t>
      </w:r>
      <w:r w:rsidR="00594B6C">
        <w:t>MB-</w:t>
      </w:r>
      <w:r>
        <w:t>SMF</w:t>
      </w:r>
      <w:r w:rsidR="00594B6C">
        <w:t xml:space="preserve"> ID</w:t>
      </w:r>
      <w:r>
        <w:t>.</w:t>
      </w:r>
    </w:p>
    <w:p w14:paraId="7BB7EC70" w14:textId="4C69B367" w:rsidR="00D85131" w:rsidRDefault="008A738B" w:rsidP="00D85131">
      <w:pPr>
        <w:pStyle w:val="B1"/>
      </w:pPr>
      <w:r>
        <w:t>5</w:t>
      </w:r>
      <w:r w:rsidR="00D85131">
        <w:t>.</w:t>
      </w:r>
      <w:r w:rsidR="00D85131">
        <w:tab/>
        <w:t>NEF request</w:t>
      </w:r>
      <w:r w:rsidR="00B91338">
        <w:t>s</w:t>
      </w:r>
      <w:r w:rsidR="00D85131">
        <w:t xml:space="preserve"> </w:t>
      </w:r>
      <w:r>
        <w:t>MB-</w:t>
      </w:r>
      <w:r w:rsidR="00D85131">
        <w:t>SMF to reserve ingress resources for a multicast distribution session and provides Multicast group ID. It also indicates if the allocation of an ingress transport address is requested.</w:t>
      </w:r>
    </w:p>
    <w:p w14:paraId="3C374E4C" w14:textId="77777777" w:rsidR="00A8637C" w:rsidRDefault="008A738B" w:rsidP="00D85131">
      <w:pPr>
        <w:pStyle w:val="B1"/>
      </w:pPr>
      <w:r>
        <w:t>6</w:t>
      </w:r>
      <w:r w:rsidR="00D85131">
        <w:t>.</w:t>
      </w:r>
      <w:r w:rsidR="00D85131">
        <w:tab/>
        <w:t xml:space="preserve">The </w:t>
      </w:r>
      <w:r>
        <w:t>MB-</w:t>
      </w:r>
      <w:r w:rsidR="00D85131">
        <w:t>SMF sends SM MBS Policy Association Request to PCF with the Multicast group ID</w:t>
      </w:r>
      <w:r>
        <w:t xml:space="preserve">, </w:t>
      </w:r>
      <w:r w:rsidRPr="00043761">
        <w:t>AF Identifier, and the QoS requirements</w:t>
      </w:r>
      <w:r w:rsidR="00D85131">
        <w:t>.</w:t>
      </w:r>
    </w:p>
    <w:p w14:paraId="59EAC557" w14:textId="3C45A5C6" w:rsidR="00F13106" w:rsidRDefault="00A8637C" w:rsidP="00F13106">
      <w:pPr>
        <w:pStyle w:val="B1"/>
      </w:pPr>
      <w:r>
        <w:t>7.</w:t>
      </w:r>
      <w:r>
        <w:tab/>
      </w:r>
      <w:r w:rsidR="00F13106">
        <w:t>The PCF registers at the BSF that it handles the multicast session. It provides an identifier that the policy association is for multicast and the multicast group ID, it own PCF ID and optionally its PCF set ID.</w:t>
      </w:r>
    </w:p>
    <w:p w14:paraId="69A429F7" w14:textId="35E86976" w:rsidR="00F13106" w:rsidRDefault="00F13106" w:rsidP="00F13106">
      <w:pPr>
        <w:pStyle w:val="B1"/>
      </w:pPr>
      <w:r>
        <w:t>8.</w:t>
      </w:r>
      <w:r>
        <w:tab/>
        <w:t>The PCF may query the UDR for policy input related to the multicast session.</w:t>
      </w:r>
    </w:p>
    <w:p w14:paraId="7669008F" w14:textId="77777777" w:rsidR="00A8637C" w:rsidRDefault="00A8637C" w:rsidP="00D85131">
      <w:pPr>
        <w:pStyle w:val="B1"/>
      </w:pPr>
      <w:r>
        <w:t>9.</w:t>
      </w:r>
      <w:r>
        <w:tab/>
        <w:t>The PCF responds with SM MBS Policy Association Response with policies for the Multicast group ID.</w:t>
      </w:r>
    </w:p>
    <w:p w14:paraId="0D6B61BF" w14:textId="77777777" w:rsidR="00A8637C" w:rsidRDefault="00A8637C" w:rsidP="00D85131">
      <w:pPr>
        <w:pStyle w:val="B1"/>
      </w:pPr>
      <w:r>
        <w:tab/>
        <w:t>In addition, determines whether the request is authorized and notifies the NEF if the request is not authorized.</w:t>
      </w:r>
    </w:p>
    <w:p w14:paraId="27E5EB24" w14:textId="77777777" w:rsidR="00A8637C" w:rsidRDefault="00A8637C" w:rsidP="00D85131">
      <w:pPr>
        <w:pStyle w:val="B1"/>
      </w:pPr>
      <w:r>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Default="00A8637C" w:rsidP="00D85131">
      <w:pPr>
        <w:pStyle w:val="B1"/>
      </w:pPr>
      <w:r>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Default="00D85131" w:rsidP="00D85131">
      <w:pPr>
        <w:pStyle w:val="B1"/>
      </w:pPr>
      <w:r>
        <w:t>10.</w:t>
      </w:r>
      <w:r>
        <w:tab/>
      </w:r>
      <w:r w:rsidR="00F13106">
        <w:t>MB-SMF</w:t>
      </w:r>
      <w:r>
        <w:t xml:space="preserve"> selects the </w:t>
      </w:r>
      <w:r w:rsidR="00B91338">
        <w:t>MB-</w:t>
      </w:r>
      <w:r>
        <w:t>UPF and requests it to reserve user plane ingress resources</w:t>
      </w:r>
      <w:r w:rsidR="00B91338">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Default="00D85131" w:rsidP="00D85131">
      <w:pPr>
        <w:pStyle w:val="B1"/>
      </w:pPr>
      <w:r>
        <w:t>11.</w:t>
      </w:r>
      <w:r>
        <w:tab/>
        <w:t xml:space="preserve">If requested, </w:t>
      </w:r>
      <w:r w:rsidR="00B91338">
        <w:t>MB-</w:t>
      </w:r>
      <w:r>
        <w:t xml:space="preserve">UPF selects an ingress address (IP address and port) </w:t>
      </w:r>
      <w:r w:rsidR="00F13106">
        <w:t xml:space="preserve">and a tunnel endpoint for the outgoing data </w:t>
      </w:r>
      <w:r>
        <w:t xml:space="preserve">and provides it to </w:t>
      </w:r>
      <w:r w:rsidR="00F13106">
        <w:t>MB-SMF</w:t>
      </w:r>
    </w:p>
    <w:p w14:paraId="5F5E1A52" w14:textId="464FD133" w:rsidR="00D85131" w:rsidRDefault="00D85131" w:rsidP="00D85131">
      <w:pPr>
        <w:pStyle w:val="B1"/>
      </w:pPr>
      <w:r>
        <w:t>12.</w:t>
      </w:r>
      <w:r>
        <w:tab/>
      </w:r>
      <w:r w:rsidR="0068224E">
        <w:t>MB-</w:t>
      </w:r>
      <w:r>
        <w:t>SMF indicates the possibly allocated ingress address to the NEF. It also indicates the success or failure of reserving transmission resources.</w:t>
      </w:r>
    </w:p>
    <w:p w14:paraId="70BABA11" w14:textId="77777777" w:rsidR="00D85131" w:rsidRDefault="00D85131" w:rsidP="00D85131">
      <w:pPr>
        <w:pStyle w:val="B1"/>
      </w:pPr>
      <w:r>
        <w:t>13.</w:t>
      </w:r>
      <w:r>
        <w:tab/>
        <w:t>The NEF indicates the possibly allocated ingress address to the AF.</w:t>
      </w:r>
    </w:p>
    <w:p w14:paraId="28AF10D8" w14:textId="77777777" w:rsidR="00F13106" w:rsidRDefault="00F13106" w:rsidP="00F13106">
      <w:pPr>
        <w:pStyle w:val="Heading5"/>
        <w:rPr>
          <w:lang w:eastAsia="ko-KR"/>
        </w:rPr>
      </w:pPr>
      <w:bookmarkStart w:id="517" w:name="_Toc50192893"/>
      <w:bookmarkStart w:id="518" w:name="_Toc50467038"/>
      <w:bookmarkStart w:id="519" w:name="_Toc50710851"/>
      <w:r>
        <w:rPr>
          <w:lang w:eastAsia="ko-KR"/>
        </w:rPr>
        <w:t>6.3.2.2.2a</w:t>
      </w:r>
      <w:r>
        <w:rPr>
          <w:lang w:eastAsia="ko-KR"/>
        </w:rPr>
        <w:tab/>
        <w:t>Updated Multicast group configuration via NEF</w:t>
      </w:r>
      <w:bookmarkEnd w:id="517"/>
      <w:bookmarkEnd w:id="518"/>
      <w:bookmarkEnd w:id="519"/>
    </w:p>
    <w:p w14:paraId="5F25E551" w14:textId="77777777" w:rsidR="00F13106" w:rsidRDefault="00F13106" w:rsidP="00F13106">
      <w:pPr>
        <w:pStyle w:val="TH"/>
      </w:pPr>
      <w:r w:rsidRPr="00367AFA">
        <w:object w:dxaOrig="9435" w:dyaOrig="5490" w14:anchorId="13F492C3">
          <v:shape id="_x0000_i1043" type="#_x0000_t75" style="width:416.35pt;height:239.15pt" o:ole="">
            <v:imagedata r:id="rId47" o:title=""/>
          </v:shape>
          <o:OLEObject Type="Embed" ProgID="Visio.Drawing.15" ShapeID="_x0000_i1043" DrawAspect="Content" ObjectID="_1661328911" r:id="rId48"/>
        </w:object>
      </w:r>
    </w:p>
    <w:p w14:paraId="4BDB2CC4" w14:textId="77777777" w:rsidR="00F13106" w:rsidRDefault="00F13106" w:rsidP="00F13106">
      <w:pPr>
        <w:pStyle w:val="TF"/>
      </w:pPr>
      <w:r>
        <w:t>Figure 6.3.2.2.2</w:t>
      </w:r>
      <w:r>
        <w:rPr>
          <w:lang w:val="de-DE"/>
        </w:rPr>
        <w:t>a</w:t>
      </w:r>
      <w:r>
        <w:t xml:space="preserve">-1: </w:t>
      </w:r>
      <w:r>
        <w:rPr>
          <w:lang w:val="de-DE"/>
        </w:rPr>
        <w:t xml:space="preserve">Updated </w:t>
      </w:r>
      <w:r>
        <w:t>Multicast group configuration via NEF</w:t>
      </w:r>
    </w:p>
    <w:p w14:paraId="32513AF6" w14:textId="77777777" w:rsidR="00F13106" w:rsidRDefault="00F13106" w:rsidP="00F13106">
      <w:pPr>
        <w:pStyle w:val="B1"/>
      </w:pPr>
      <w:r>
        <w:t>1.</w:t>
      </w:r>
      <w:r>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Default="00F13106" w:rsidP="00F13106">
      <w:pPr>
        <w:pStyle w:val="B1"/>
      </w:pPr>
      <w:r>
        <w:t>2.</w:t>
      </w:r>
      <w:r>
        <w:tab/>
        <w:t>NEF checks authorization of content provider.</w:t>
      </w:r>
    </w:p>
    <w:p w14:paraId="1DAFFEE0" w14:textId="77777777" w:rsidR="00F13106" w:rsidRDefault="00F13106" w:rsidP="00F13106">
      <w:pPr>
        <w:pStyle w:val="B1"/>
      </w:pPr>
      <w:r>
        <w:t>3.</w:t>
      </w:r>
      <w:r>
        <w:tab/>
        <w:t>NEF uses the BSF Discovery service to discover the PCF serving the multicast group. It indicates that it searches a PCF handling a multicast session and provides the multicast group ID.</w:t>
      </w:r>
    </w:p>
    <w:p w14:paraId="03D19CD6" w14:textId="1A155A69" w:rsidR="00F13106" w:rsidRDefault="00F13106" w:rsidP="00F13106">
      <w:pPr>
        <w:pStyle w:val="B1"/>
      </w:pPr>
      <w:r>
        <w:t>4.</w:t>
      </w:r>
      <w:r>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t>o</w:t>
      </w:r>
      <w:r>
        <w:t>therwise it proceeds as shown in the present Figure 6.3.2.2.2</w:t>
      </w:r>
      <w:r>
        <w:rPr>
          <w:lang w:val="de-DE"/>
        </w:rPr>
        <w:t>a</w:t>
      </w:r>
      <w:r>
        <w:t>-1.</w:t>
      </w:r>
    </w:p>
    <w:p w14:paraId="2A39BAB7" w14:textId="77777777" w:rsidR="00A8637C" w:rsidRDefault="00F13106" w:rsidP="00F13106">
      <w:pPr>
        <w:pStyle w:val="B1"/>
      </w:pPr>
      <w:r>
        <w:lastRenderedPageBreak/>
        <w:t>5.</w:t>
      </w:r>
      <w:r>
        <w:tab/>
        <w:t>NEF establishes a multicast policy Association to a PCF selected using the PCF ID and PCF Set ID received in step4 and provides updates for the multicast policy input as received from the AF.</w:t>
      </w:r>
      <w:r w:rsidRPr="002C7957">
        <w:t xml:space="preserve"> </w:t>
      </w:r>
      <w:r>
        <w:t xml:space="preserve">The NEF provides Multicast group ID, and may provide </w:t>
      </w:r>
      <w:r w:rsidRPr="00043761">
        <w:t xml:space="preserve">AF Identifier, and </w:t>
      </w:r>
      <w:r>
        <w:t>updates</w:t>
      </w:r>
      <w:r w:rsidRPr="00043761">
        <w:t xml:space="preserve"> QoS requirements</w:t>
      </w:r>
      <w:r>
        <w:t>.</w:t>
      </w:r>
    </w:p>
    <w:p w14:paraId="4586C9CC" w14:textId="20F15FB7" w:rsidR="00F13106" w:rsidRDefault="00A8637C" w:rsidP="00F13106">
      <w:pPr>
        <w:pStyle w:val="B1"/>
      </w:pPr>
      <w:r>
        <w:t>6.</w:t>
      </w:r>
      <w:r>
        <w:tab/>
      </w:r>
      <w:r w:rsidR="00F13106">
        <w:t>The PCF replies to the NEF and indicates whether the received policy input was accepted</w:t>
      </w:r>
    </w:p>
    <w:p w14:paraId="5EF87285" w14:textId="77777777" w:rsidR="00F13106" w:rsidRDefault="00F13106" w:rsidP="00F13106">
      <w:pPr>
        <w:pStyle w:val="B1"/>
      </w:pPr>
      <w:r>
        <w:t>8.</w:t>
      </w:r>
      <w:r>
        <w:tab/>
        <w:t>Based on the input received in step 5, the PCF may provide updated policy rules to the MB-SMF. The MB-SMF stores and enforces those updated policies. It derives QoS rules for the multicast session and stores them for subsequent inquiries by SMFs.</w:t>
      </w:r>
    </w:p>
    <w:p w14:paraId="6DA2A72E" w14:textId="625C525E" w:rsidR="00F13106" w:rsidRDefault="00F13106" w:rsidP="00F13106">
      <w:pPr>
        <w:pStyle w:val="B1"/>
      </w:pPr>
      <w:r>
        <w:t>9.</w:t>
      </w:r>
      <w:r>
        <w:tab/>
        <w:t>The MB-SMF may provide updated configuration to the MB-UPF based on the updated policy rules.</w:t>
      </w:r>
    </w:p>
    <w:p w14:paraId="71A9FD9D" w14:textId="4B7B9DB0" w:rsidR="004663BB" w:rsidRPr="00F62681" w:rsidRDefault="004663BB" w:rsidP="004663BB">
      <w:pPr>
        <w:pStyle w:val="Heading5"/>
        <w:rPr>
          <w:lang w:eastAsia="ko-KR"/>
        </w:rPr>
      </w:pPr>
      <w:bookmarkStart w:id="520" w:name="_Toc43297442"/>
      <w:bookmarkStart w:id="521" w:name="_Toc43733140"/>
      <w:bookmarkStart w:id="522" w:name="_Toc50192894"/>
      <w:bookmarkStart w:id="523" w:name="_Toc50467039"/>
      <w:bookmarkStart w:id="524" w:name="_Toc50710852"/>
      <w:r w:rsidRPr="00F62681">
        <w:rPr>
          <w:lang w:eastAsia="ko-KR"/>
        </w:rPr>
        <w:t>6.3.2.2.3</w:t>
      </w:r>
      <w:r w:rsidRPr="00F62681">
        <w:rPr>
          <w:lang w:eastAsia="ko-KR"/>
        </w:rPr>
        <w:tab/>
        <w:t>Example of AF use of Multicast group configuration via NEF in combination with SIP signalling</w:t>
      </w:r>
      <w:bookmarkEnd w:id="520"/>
      <w:bookmarkEnd w:id="521"/>
      <w:bookmarkEnd w:id="522"/>
      <w:bookmarkEnd w:id="523"/>
      <w:bookmarkEnd w:id="524"/>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44" type="#_x0000_t75" style="width:393.2pt;height:103.3pt" o:ole="">
            <v:imagedata r:id="rId49" o:title=""/>
          </v:shape>
          <o:OLEObject Type="Embed" ProgID="Visio.Drawing.15" ShapeID="_x0000_i1044" DrawAspect="Content" ObjectID="_1661328912" r:id="rId50"/>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Default="00D85131" w:rsidP="00D85131">
      <w:pPr>
        <w:pStyle w:val="B1"/>
        <w:rPr>
          <w:lang w:val="en-US" w:eastAsia="ko-KR"/>
        </w:rPr>
      </w:pPr>
      <w:r>
        <w:rPr>
          <w:lang w:val="en-US" w:eastAsia="ko-KR"/>
        </w:rPr>
        <w:t>2.</w:t>
      </w:r>
      <w:r>
        <w:rPr>
          <w:lang w:val="en-US" w:eastAsia="ko-KR"/>
        </w:rPr>
        <w:tab/>
        <w:t xml:space="preserve">If a related multicast group is not yet configured, the AF initiates MBS Multicast group configuration as described in </w:t>
      </w:r>
      <w:r w:rsidR="00A8637C">
        <w:rPr>
          <w:lang w:val="en-US" w:eastAsia="ko-KR"/>
        </w:rPr>
        <w:t>clause </w:t>
      </w:r>
      <w:r>
        <w:rPr>
          <w:lang w:val="en-US" w:eastAsia="ko-KR"/>
        </w:rPr>
        <w:t>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453914F9" w:rsidR="00D85131" w:rsidRDefault="00D85131" w:rsidP="00D85131">
      <w:pPr>
        <w:pStyle w:val="B1"/>
        <w:rPr>
          <w:lang w:val="en-US" w:eastAsia="ko-KR"/>
        </w:rPr>
      </w:pPr>
      <w:r>
        <w:rPr>
          <w:lang w:val="en-US" w:eastAsia="ko-KR"/>
        </w:rPr>
        <w:t>4.</w:t>
      </w:r>
      <w:r>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Pr>
          <w:lang w:val="en-US" w:eastAsia="ko-KR"/>
        </w:rPr>
        <w:t>6.3.2.1.</w:t>
      </w:r>
    </w:p>
    <w:p w14:paraId="67D4269B" w14:textId="7F196D63" w:rsidR="004663BB" w:rsidRPr="00F62681" w:rsidRDefault="004663BB" w:rsidP="004663BB">
      <w:pPr>
        <w:pStyle w:val="Heading5"/>
        <w:rPr>
          <w:lang w:val="en-US" w:eastAsia="ko-KR"/>
        </w:rPr>
      </w:pPr>
      <w:bookmarkStart w:id="525" w:name="_Toc43297443"/>
      <w:bookmarkStart w:id="526" w:name="_Toc43733141"/>
      <w:bookmarkStart w:id="527" w:name="_Toc50192895"/>
      <w:bookmarkStart w:id="528" w:name="_Toc50467040"/>
      <w:bookmarkStart w:id="529" w:name="_Toc50710853"/>
      <w:r w:rsidRPr="00F62681">
        <w:rPr>
          <w:lang w:val="en-US" w:eastAsia="ko-KR"/>
        </w:rPr>
        <w:t>6.3.2.</w:t>
      </w:r>
      <w:r w:rsidR="00AF2E00" w:rsidRPr="00F62681">
        <w:rPr>
          <w:lang w:val="en-US" w:eastAsia="ko-KR"/>
        </w:rPr>
        <w:t>2.4</w:t>
      </w:r>
      <w:r w:rsidRPr="00F62681">
        <w:rPr>
          <w:lang w:val="en-US" w:eastAsia="ko-KR"/>
        </w:rPr>
        <w:tab/>
        <w:t xml:space="preserve">Example of </w:t>
      </w:r>
      <w:bookmarkStart w:id="530" w:name="_Hlk41050001"/>
      <w:r w:rsidR="001B6641">
        <w:rPr>
          <w:lang w:val="en-US" w:eastAsia="ko-KR"/>
        </w:rPr>
        <w:t>mission critical</w:t>
      </w:r>
      <w:r w:rsidR="001B6641" w:rsidRPr="00F62681">
        <w:rPr>
          <w:lang w:val="en-US" w:eastAsia="ko-KR"/>
        </w:rPr>
        <w:t xml:space="preserve"> </w:t>
      </w:r>
      <w:r w:rsidRPr="00F62681">
        <w:rPr>
          <w:lang w:val="en-US" w:eastAsia="ko-KR"/>
        </w:rPr>
        <w:t>service activation via MSF and MSF interaction with MBS transport.</w:t>
      </w:r>
      <w:bookmarkEnd w:id="525"/>
      <w:bookmarkEnd w:id="526"/>
      <w:bookmarkEnd w:id="527"/>
      <w:bookmarkEnd w:id="528"/>
      <w:bookmarkEnd w:id="529"/>
    </w:p>
    <w:bookmarkEnd w:id="530"/>
    <w:p w14:paraId="1234111A" w14:textId="68399A0A"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w:t>
      </w:r>
      <w:r w:rsidR="001B6641">
        <w:rPr>
          <w:lang w:val="en-US" w:eastAsia="ko-KR"/>
        </w:rPr>
        <w:t xml:space="preserve"> to activate mission critical services as defined in </w:t>
      </w:r>
      <w:r w:rsidR="00DA06C3">
        <w:rPr>
          <w:lang w:val="en-US" w:eastAsia="ko-KR"/>
        </w:rPr>
        <w:t>TS 23.280 [</w:t>
      </w:r>
      <w:r w:rsidR="00E8615F">
        <w:rPr>
          <w:lang w:val="en-US" w:eastAsia="ko-KR"/>
        </w:rPr>
        <w:t>14</w:t>
      </w:r>
      <w:r w:rsidR="001B6641">
        <w:rPr>
          <w:lang w:val="en-US" w:eastAsia="ko-KR"/>
        </w:rPr>
        <w:t>] and </w:t>
      </w:r>
      <w:r w:rsidR="00DA06C3">
        <w:rPr>
          <w:lang w:val="en-US" w:eastAsia="ko-KR"/>
        </w:rPr>
        <w:t>TS 24.379 [</w:t>
      </w:r>
      <w:r w:rsidR="00E8615F">
        <w:rPr>
          <w:lang w:val="en-US" w:eastAsia="ko-KR"/>
        </w:rPr>
        <w:t>15</w:t>
      </w:r>
      <w:r w:rsidR="001B6641">
        <w:rPr>
          <w:lang w:val="en-US" w:eastAsia="ko-KR"/>
        </w:rPr>
        <w:t>]</w:t>
      </w:r>
      <w:r w:rsidR="004663BB" w:rsidRPr="00F62681">
        <w:rPr>
          <w:lang w:val="en-US" w:eastAsia="ko-KR"/>
        </w:rPr>
        <w:t xml:space="preserve">, and AF/MSF interaction when an AF establishes an MBS service session via MSF, and configures UE </w:t>
      </w:r>
      <w:r w:rsidR="00AF2DC4">
        <w:rPr>
          <w:lang w:val="en-US" w:eastAsia="ko-KR"/>
        </w:rPr>
        <w:t xml:space="preserve">e.g. </w:t>
      </w:r>
      <w:r w:rsidR="004663BB" w:rsidRPr="00F62681">
        <w:rPr>
          <w:lang w:val="en-US" w:eastAsia="ko-KR"/>
        </w:rPr>
        <w:t>via SIP signaling</w:t>
      </w:r>
      <w:r w:rsidR="005631CE">
        <w:rPr>
          <w:lang w:val="en-US" w:eastAsia="ko-KR"/>
        </w:rPr>
        <w:t xml:space="preserve"> as defined in </w:t>
      </w:r>
      <w:r w:rsidR="00DA06C3">
        <w:rPr>
          <w:lang w:val="en-US" w:eastAsia="ko-KR"/>
        </w:rPr>
        <w:t>TS 24.379 [</w:t>
      </w:r>
      <w:r w:rsidR="00E8615F">
        <w:rPr>
          <w:lang w:val="en-US" w:eastAsia="ko-KR"/>
        </w:rPr>
        <w:t>15</w:t>
      </w:r>
      <w:r w:rsidR="005631CE">
        <w:rPr>
          <w:lang w:val="en-US" w:eastAsia="ko-KR"/>
        </w:rPr>
        <w:t>]</w:t>
      </w:r>
      <w:r w:rsidR="004663BB" w:rsidRPr="00F62681">
        <w:rPr>
          <w:lang w:val="en-US" w:eastAsia="ko-KR"/>
        </w:rPr>
        <w:t>.</w:t>
      </w:r>
    </w:p>
    <w:p w14:paraId="571DDFEB" w14:textId="2121094A" w:rsidR="004663BB" w:rsidRDefault="004663BB" w:rsidP="00B64893">
      <w:pPr>
        <w:pStyle w:val="NO"/>
        <w:rPr>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58B0043A" w14:textId="1B98CFCD" w:rsidR="009D2717" w:rsidRPr="009D2717" w:rsidRDefault="009D2717" w:rsidP="00E8615F">
      <w:pPr>
        <w:rPr>
          <w:lang w:val="en-US" w:eastAsia="ko-KR"/>
        </w:rPr>
      </w:pPr>
      <w:r>
        <w:rPr>
          <w:lang w:val="en-US" w:eastAsia="ko-KR"/>
        </w:rPr>
        <w:t xml:space="preserve">MB2 interface procedures as defined in </w:t>
      </w:r>
      <w:r w:rsidR="00DA06C3">
        <w:rPr>
          <w:lang w:val="en-US" w:eastAsia="ko-KR"/>
        </w:rPr>
        <w:t>TS 23.468 [</w:t>
      </w:r>
      <w:r>
        <w:rPr>
          <w:lang w:val="en-US" w:eastAsia="ko-KR"/>
        </w:rPr>
        <w:t xml:space="preserve">5] are used in this example; using unchanged MB2 interface procedures and signaling between UE and AF enables a smooth migration of mission critical services from LTE to 5MBS and if MSF-C/MSF-U and BMSC are collocated even allows the same mission critical sessions to use both LTE MBMS and 5MBS. TMGIs are used in the MB2 interface and the mission critical signaling between AF and UE as identifier of the multicast session. However, the inband IGMP/MLR Join used in Alternative 1 of </w:t>
      </w:r>
      <w:r>
        <w:t xml:space="preserve">Figure 6.3.2.1-1 uses IP multicast addresses as identifier of the multicast session; to allow those different identifier formats to coexist, the MBMS service identifier within the TMGI (see </w:t>
      </w:r>
      <w:r w:rsidR="00DA06C3">
        <w:t>TS 23.003 </w:t>
      </w:r>
      <w:r w:rsidR="00DA06C3" w:rsidRPr="00AF2BF0">
        <w:rPr>
          <w:bCs/>
        </w:rPr>
        <w:t>[</w:t>
      </w:r>
      <w:r w:rsidR="0030694E">
        <w:rPr>
          <w:bCs/>
        </w:rPr>
        <w:t>16</w:t>
      </w:r>
      <w:r w:rsidRPr="00AF2BF0">
        <w:rPr>
          <w:bCs/>
        </w:rPr>
        <w:t>])</w:t>
      </w:r>
      <w:r>
        <w:t xml:space="preserve"> is mapped in a standardized way to a source specific IP multicast address, and MCC and MNC are mapped to the source IP address.</w:t>
      </w:r>
    </w:p>
    <w:p w14:paraId="1510D418" w14:textId="0D866355" w:rsidR="003F3A0A" w:rsidRPr="00F62681" w:rsidRDefault="009D2717" w:rsidP="005A0122">
      <w:pPr>
        <w:pStyle w:val="TH"/>
        <w:rPr>
          <w:lang w:eastAsia="ko-KR"/>
        </w:rPr>
      </w:pPr>
      <w:r w:rsidRPr="00F62681">
        <w:rPr>
          <w:lang w:eastAsia="ko-KR"/>
        </w:rPr>
        <w:object w:dxaOrig="16050" w:dyaOrig="9675" w14:anchorId="72FEEBA5">
          <v:shape id="_x0000_i1045" type="#_x0000_t75" style="width:393.2pt;height:237.3pt" o:ole="">
            <v:imagedata r:id="rId51" o:title=""/>
          </v:shape>
          <o:OLEObject Type="Embed" ProgID="Visio.Drawing.15" ShapeID="_x0000_i1045" DrawAspect="Content" ObjectID="_1661328913" r:id="rId52"/>
        </w:object>
      </w:r>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1A0176B6" w:rsidR="00D85131" w:rsidRDefault="00D85131" w:rsidP="00D85131">
      <w:pPr>
        <w:pStyle w:val="B1"/>
        <w:rPr>
          <w:lang w:val="en-US" w:eastAsia="ko-KR"/>
        </w:rPr>
      </w:pPr>
      <w:r>
        <w:rPr>
          <w:lang w:val="en-US" w:eastAsia="ko-KR"/>
        </w:rPr>
        <w:t>1.</w:t>
      </w:r>
      <w:r>
        <w:rPr>
          <w:lang w:val="en-US" w:eastAsia="ko-KR"/>
        </w:rPr>
        <w:tab/>
        <w:t xml:space="preserve">A </w:t>
      </w:r>
      <w:r w:rsidR="00E40AC9">
        <w:rPr>
          <w:lang w:val="en-US" w:eastAsia="ko-KR"/>
        </w:rPr>
        <w:t xml:space="preserve">UE is establishing or invited to a mission critical session (e.g. a MCPTT session) using procedures in </w:t>
      </w:r>
      <w:r w:rsidR="00DA06C3">
        <w:rPr>
          <w:lang w:val="en-US" w:eastAsia="ko-KR"/>
        </w:rPr>
        <w:t>TS 23.280 [</w:t>
      </w:r>
      <w:r w:rsidR="00E8615F" w:rsidRPr="00E8615F">
        <w:rPr>
          <w:lang w:val="en-US" w:eastAsia="ko-KR"/>
        </w:rPr>
        <w:t>14</w:t>
      </w:r>
      <w:r w:rsidR="00E40AC9">
        <w:rPr>
          <w:lang w:val="en-US" w:eastAsia="ko-KR"/>
        </w:rPr>
        <w:t xml:space="preserve">] and </w:t>
      </w:r>
      <w:r w:rsidR="00DA06C3">
        <w:rPr>
          <w:lang w:val="en-US" w:eastAsia="ko-KR"/>
        </w:rPr>
        <w:t>TS 24.379 [</w:t>
      </w:r>
      <w:r w:rsidR="00E8615F" w:rsidRPr="00E8615F">
        <w:rPr>
          <w:lang w:val="en-US" w:eastAsia="ko-KR"/>
        </w:rPr>
        <w:t>15</w:t>
      </w:r>
      <w:r w:rsidR="00E40AC9">
        <w:rPr>
          <w:lang w:val="en-US" w:eastAsia="ko-KR"/>
        </w:rPr>
        <w:t xml:space="preserve">] (e.g. via a </w:t>
      </w:r>
      <w:r>
        <w:rPr>
          <w:lang w:val="en-US" w:eastAsia="ko-KR"/>
        </w:rPr>
        <w:t xml:space="preserve">SIP Invite to join a conference) </w:t>
      </w:r>
      <w:r w:rsidR="00E40AC9">
        <w:rPr>
          <w:lang w:val="en-US" w:eastAsia="ko-KR"/>
        </w:rPr>
        <w:t xml:space="preserve">This </w:t>
      </w:r>
      <w:r>
        <w:rPr>
          <w:lang w:val="en-US" w:eastAsia="ko-KR"/>
        </w:rPr>
        <w:t xml:space="preserve">may trigger the AF to perform a Multicast group configuration via NEF. An AF may also </w:t>
      </w:r>
      <w:r w:rsidR="00E40AC9">
        <w:rPr>
          <w:lang w:val="en-US" w:eastAsia="ko-KR"/>
        </w:rPr>
        <w:t xml:space="preserve"> add</w:t>
      </w:r>
      <w:r>
        <w:rPr>
          <w:lang w:val="en-US" w:eastAsia="ko-KR"/>
        </w:rPr>
        <w:t xml:space="preserve"> other UEs </w:t>
      </w:r>
      <w:r w:rsidR="00E40AC9">
        <w:rPr>
          <w:lang w:val="en-US" w:eastAsia="ko-KR"/>
        </w:rPr>
        <w:t xml:space="preserve">to a mission critical session </w:t>
      </w:r>
      <w:r>
        <w:rPr>
          <w:lang w:val="en-US" w:eastAsia="ko-KR"/>
        </w:rPr>
        <w:t>after it has configured the multicast group.</w:t>
      </w:r>
    </w:p>
    <w:p w14:paraId="76FB20DF" w14:textId="1579E785" w:rsidR="006C674B" w:rsidRDefault="00D85131" w:rsidP="00D85131">
      <w:pPr>
        <w:pStyle w:val="B1"/>
        <w:rPr>
          <w:lang w:val="en-US" w:eastAsia="ko-KR"/>
        </w:rPr>
      </w:pPr>
      <w:r>
        <w:rPr>
          <w:lang w:val="en-US" w:eastAsia="ko-KR"/>
        </w:rPr>
        <w:t xml:space="preserve">If </w:t>
      </w:r>
      <w:r w:rsidR="006C674B">
        <w:rPr>
          <w:lang w:val="en-US" w:eastAsia="ko-KR"/>
        </w:rPr>
        <w:t>the AF decides to configure a</w:t>
      </w:r>
      <w:r>
        <w:rPr>
          <w:lang w:val="en-US" w:eastAsia="ko-KR"/>
        </w:rPr>
        <w:t xml:space="preserve"> related multicast group, </w:t>
      </w:r>
      <w:r w:rsidR="006C674B">
        <w:rPr>
          <w:lang w:val="en-US" w:eastAsia="ko-KR"/>
        </w:rPr>
        <w:t>steps 2 to 10 apply.</w:t>
      </w:r>
    </w:p>
    <w:p w14:paraId="053FC8C9" w14:textId="10E86618" w:rsidR="006C674B" w:rsidRPr="006C674B" w:rsidRDefault="006C674B" w:rsidP="006C674B">
      <w:pPr>
        <w:pStyle w:val="B1"/>
        <w:rPr>
          <w:rFonts w:eastAsia="Malgun Gothic"/>
          <w:lang w:val="en-US" w:eastAsia="ko-KR"/>
        </w:rPr>
      </w:pPr>
      <w:r>
        <w:rPr>
          <w:lang w:val="en-US" w:eastAsia="ko-KR"/>
        </w:rPr>
        <w:t>2-4.</w:t>
      </w:r>
      <w:r>
        <w:rPr>
          <w:lang w:val="en-US"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Default="006C674B" w:rsidP="00D85131">
      <w:pPr>
        <w:pStyle w:val="B1"/>
        <w:rPr>
          <w:lang w:val="en-US" w:eastAsia="ko-KR"/>
        </w:rPr>
      </w:pPr>
      <w:r>
        <w:rPr>
          <w:lang w:val="en-US" w:eastAsia="ko-KR"/>
        </w:rPr>
        <w:t>5.</w:t>
      </w:r>
      <w:r w:rsidR="007713DC">
        <w:rPr>
          <w:lang w:val="en-US" w:eastAsia="ko-KR"/>
        </w:rPr>
        <w:tab/>
      </w:r>
      <w:r w:rsidR="00D85131" w:rsidRPr="00E8615F">
        <w:rPr>
          <w:lang w:val="en-US" w:eastAsia="ko-KR"/>
        </w:rPr>
        <w:t>t</w:t>
      </w:r>
      <w:r w:rsidR="00D85131">
        <w:rPr>
          <w:lang w:val="en-US" w:eastAsia="ko-KR"/>
        </w:rPr>
        <w:t>he AF sends Activate MB</w:t>
      </w:r>
      <w:r>
        <w:rPr>
          <w:lang w:val="en-US" w:eastAsia="ko-KR"/>
        </w:rPr>
        <w:t>M</w:t>
      </w:r>
      <w:r w:rsidR="00D85131">
        <w:rPr>
          <w:lang w:val="en-US" w:eastAsia="ko-KR"/>
        </w:rPr>
        <w:t>S Request (</w:t>
      </w:r>
      <w:r>
        <w:rPr>
          <w:lang w:val="en-US" w:eastAsia="ko-KR"/>
        </w:rPr>
        <w:t xml:space="preserve">TMGI, service area, </w:t>
      </w:r>
      <w:r w:rsidR="00D85131">
        <w:rPr>
          <w:lang w:val="en-US" w:eastAsia="ko-KR"/>
        </w:rPr>
        <w:t>optional: media information</w:t>
      </w:r>
      <w:r>
        <w:rPr>
          <w:lang w:val="en-US" w:eastAsia="ko-KR"/>
        </w:rPr>
        <w:t xml:space="preserve"> (FEC/ROHC)</w:t>
      </w:r>
      <w:r w:rsidR="00D85131">
        <w:rPr>
          <w:lang w:val="en-US" w:eastAsia="ko-KR"/>
        </w:rPr>
        <w:t xml:space="preserve"> , start time) to MSF-C.</w:t>
      </w:r>
    </w:p>
    <w:p w14:paraId="69B4A494" w14:textId="521AC052" w:rsidR="006C674B" w:rsidRDefault="006C674B" w:rsidP="00D85131">
      <w:pPr>
        <w:pStyle w:val="B1"/>
        <w:rPr>
          <w:lang w:val="en-US" w:eastAsia="ko-KR"/>
        </w:rPr>
      </w:pPr>
      <w:r>
        <w:rPr>
          <w:lang w:val="en-US" w:eastAsia="ko-KR"/>
        </w:rPr>
        <w:t>6.</w:t>
      </w:r>
      <w:r>
        <w:rPr>
          <w:lang w:val="en-US"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Default="006C674B" w:rsidP="00D85131">
      <w:pPr>
        <w:pStyle w:val="B1"/>
        <w:rPr>
          <w:lang w:val="en-US" w:eastAsia="ko-KR"/>
        </w:rPr>
      </w:pPr>
      <w:r>
        <w:rPr>
          <w:lang w:val="en-US" w:eastAsia="ko-KR"/>
        </w:rPr>
        <w:t>7</w:t>
      </w:r>
      <w:r w:rsidR="00D85131">
        <w:rPr>
          <w:lang w:val="en-US" w:eastAsia="ko-KR"/>
        </w:rPr>
        <w:t>.</w:t>
      </w:r>
      <w:r w:rsidR="00D85131">
        <w:rPr>
          <w:lang w:val="en-US" w:eastAsia="ko-KR"/>
        </w:rPr>
        <w:tab/>
        <w:t xml:space="preserve">The MSF-C initiates MBS Multicast group configuration as described in </w:t>
      </w:r>
      <w:r w:rsidR="00A8637C">
        <w:rPr>
          <w:lang w:val="en-US" w:eastAsia="ko-KR"/>
        </w:rPr>
        <w:t>clause </w:t>
      </w:r>
      <w:r w:rsidR="00D85131">
        <w:rPr>
          <w:lang w:val="en-US" w:eastAsia="ko-KR"/>
        </w:rPr>
        <w:t>6.3.2.2.2.</w:t>
      </w:r>
      <w:r w:rsidRPr="006C674B">
        <w:rPr>
          <w:lang w:val="en-US" w:eastAsia="ko-KR"/>
        </w:rPr>
        <w:t xml:space="preserve"> </w:t>
      </w:r>
      <w:r>
        <w:rPr>
          <w:lang w:val="en-US" w:eastAsia="ko-KR"/>
        </w:rPr>
        <w:t>It handles the service area as described for the location area in solution 21.</w:t>
      </w:r>
    </w:p>
    <w:p w14:paraId="7921E023" w14:textId="18634623" w:rsidR="00D85131" w:rsidRDefault="006C674B" w:rsidP="00D85131">
      <w:pPr>
        <w:pStyle w:val="B1"/>
        <w:rPr>
          <w:lang w:val="en-US" w:eastAsia="ko-KR"/>
        </w:rPr>
      </w:pPr>
      <w:r>
        <w:rPr>
          <w:lang w:val="en-US" w:eastAsia="ko-KR"/>
        </w:rPr>
        <w:t>8</w:t>
      </w:r>
      <w:r w:rsidR="00D85131">
        <w:rPr>
          <w:lang w:val="en-US" w:eastAsia="ko-KR"/>
        </w:rPr>
        <w:t>.</w:t>
      </w:r>
      <w:r w:rsidR="00D85131">
        <w:rPr>
          <w:lang w:val="en-US" w:eastAsia="ko-KR"/>
        </w:rPr>
        <w:tab/>
      </w:r>
      <w:r>
        <w:rPr>
          <w:lang w:val="en-US" w:eastAsia="ko-KR"/>
        </w:rPr>
        <w:t xml:space="preserve">If the MSF-C decides to insert an MSF-U for media processing, the </w:t>
      </w:r>
      <w:r w:rsidR="00D85131">
        <w:rPr>
          <w:lang w:val="en-US" w:eastAsia="ko-KR"/>
        </w:rPr>
        <w:t>MSF-C configures the MSF-U to handle the MBS session and provides the address information received in step </w:t>
      </w:r>
      <w:r>
        <w:rPr>
          <w:lang w:val="en-US" w:eastAsia="ko-KR"/>
        </w:rPr>
        <w:t>7</w:t>
      </w:r>
      <w:r w:rsidR="00D85131">
        <w:rPr>
          <w:lang w:val="en-US" w:eastAsia="ko-KR"/>
        </w:rPr>
        <w:t xml:space="preserve"> as destination address</w:t>
      </w:r>
      <w:r>
        <w:rPr>
          <w:lang w:val="en-US" w:eastAsia="ko-KR"/>
        </w:rPr>
        <w:t xml:space="preserve"> and the media information received in step 5.</w:t>
      </w:r>
    </w:p>
    <w:p w14:paraId="606E3830" w14:textId="33866031" w:rsidR="00D85131" w:rsidRDefault="00CC111C" w:rsidP="00D85131">
      <w:pPr>
        <w:pStyle w:val="B1"/>
        <w:rPr>
          <w:lang w:val="en-US" w:eastAsia="ko-KR"/>
        </w:rPr>
      </w:pPr>
      <w:r>
        <w:rPr>
          <w:lang w:val="en-US" w:eastAsia="ko-KR"/>
        </w:rPr>
        <w:t>9</w:t>
      </w:r>
      <w:r w:rsidR="00D85131">
        <w:rPr>
          <w:lang w:val="en-US" w:eastAsia="ko-KR"/>
        </w:rPr>
        <w:t>.</w:t>
      </w:r>
      <w:r w:rsidR="00D85131">
        <w:rPr>
          <w:lang w:val="en-US" w:eastAsia="ko-KR"/>
        </w:rPr>
        <w:tab/>
        <w:t>The MSF-U allocates a transport address to receive the multicast data</w:t>
      </w:r>
      <w:r>
        <w:rPr>
          <w:lang w:val="en-US" w:eastAsia="ko-KR"/>
        </w:rPr>
        <w:t xml:space="preserve"> and reserves resources for media processing (e.g. FEC, ROHC) if instructed by the MSF-C</w:t>
      </w:r>
      <w:r w:rsidR="00D85131">
        <w:rPr>
          <w:lang w:val="en-US" w:eastAsia="ko-KR"/>
        </w:rPr>
        <w:t>.</w:t>
      </w:r>
    </w:p>
    <w:p w14:paraId="02B48A11" w14:textId="785C8DB3" w:rsidR="00D85131" w:rsidRDefault="00CC111C" w:rsidP="00D85131">
      <w:pPr>
        <w:pStyle w:val="B1"/>
        <w:rPr>
          <w:lang w:val="en-US" w:eastAsia="ko-KR"/>
        </w:rPr>
      </w:pPr>
      <w:r>
        <w:rPr>
          <w:lang w:val="en-US" w:eastAsia="ko-KR"/>
        </w:rPr>
        <w:t>10</w:t>
      </w:r>
      <w:r w:rsidR="00D85131">
        <w:rPr>
          <w:lang w:val="en-US" w:eastAsia="ko-KR"/>
        </w:rPr>
        <w:t>.</w:t>
      </w:r>
      <w:r w:rsidR="00D85131">
        <w:rPr>
          <w:lang w:val="en-US" w:eastAsia="ko-KR"/>
        </w:rPr>
        <w:tab/>
        <w:t>The MSF-C responds to AF with Activate MB</w:t>
      </w:r>
      <w:r w:rsidR="005A1A42">
        <w:rPr>
          <w:lang w:val="en-US" w:eastAsia="ko-KR"/>
        </w:rPr>
        <w:t>M</w:t>
      </w:r>
      <w:r w:rsidR="00D85131">
        <w:rPr>
          <w:lang w:val="en-US" w:eastAsia="ko-KR"/>
        </w:rPr>
        <w:t xml:space="preserve">S </w:t>
      </w:r>
      <w:r>
        <w:rPr>
          <w:lang w:val="en-US" w:eastAsia="ko-KR"/>
        </w:rPr>
        <w:t xml:space="preserve">Bearer </w:t>
      </w:r>
      <w:r w:rsidR="00D85131">
        <w:rPr>
          <w:lang w:val="en-US" w:eastAsia="ko-KR"/>
        </w:rPr>
        <w:t>Response (</w:t>
      </w:r>
      <w:r>
        <w:rPr>
          <w:lang w:val="en-US" w:eastAsia="ko-KR"/>
        </w:rPr>
        <w:t>TMGI</w:t>
      </w:r>
      <w:r w:rsidR="00D85131">
        <w:rPr>
          <w:lang w:val="en-US" w:eastAsia="ko-KR"/>
        </w:rPr>
        <w:t xml:space="preserve">, </w:t>
      </w:r>
      <w:r>
        <w:rPr>
          <w:lang w:val="en-US" w:eastAsia="ko-KR"/>
        </w:rPr>
        <w:t xml:space="preserve">if MSF-U was inserted </w:t>
      </w:r>
      <w:r w:rsidR="00D85131">
        <w:rPr>
          <w:lang w:val="en-US" w:eastAsia="ko-KR"/>
        </w:rPr>
        <w:t>MSF-U transport address information</w:t>
      </w:r>
      <w:r>
        <w:rPr>
          <w:lang w:val="en-US" w:eastAsia="ko-KR"/>
        </w:rPr>
        <w:t xml:space="preserve"> and otherwise transport address information received in step 7</w:t>
      </w:r>
      <w:r w:rsidR="00D85131">
        <w:rPr>
          <w:lang w:val="en-US" w:eastAsia="ko-KR"/>
        </w:rPr>
        <w:t>)</w:t>
      </w:r>
    </w:p>
    <w:p w14:paraId="5BC71CE1" w14:textId="3EBEC24C" w:rsidR="00A8637C" w:rsidRDefault="00CC111C" w:rsidP="00D85131">
      <w:pPr>
        <w:pStyle w:val="B1"/>
        <w:rPr>
          <w:lang w:val="en-US" w:eastAsia="ko-KR"/>
        </w:rPr>
      </w:pPr>
      <w:r>
        <w:rPr>
          <w:lang w:val="en-US" w:eastAsia="ko-KR"/>
        </w:rPr>
        <w:t>11</w:t>
      </w:r>
      <w:r w:rsidR="00D85131">
        <w:rPr>
          <w:lang w:val="en-US" w:eastAsia="ko-KR"/>
        </w:rPr>
        <w:t>.</w:t>
      </w:r>
      <w:r w:rsidR="00D85131">
        <w:rPr>
          <w:lang w:val="en-US" w:eastAsia="ko-KR"/>
        </w:rPr>
        <w:tab/>
        <w:t xml:space="preserve">The AF </w:t>
      </w:r>
      <w:r>
        <w:rPr>
          <w:lang w:val="en-US" w:eastAsia="ko-KR"/>
        </w:rPr>
        <w:t xml:space="preserve">sends a bearer announcement to the UE (e.g. a SIP Message request according to </w:t>
      </w:r>
      <w:r w:rsidR="00DA06C3">
        <w:rPr>
          <w:lang w:val="en-US" w:eastAsia="ko-KR"/>
        </w:rPr>
        <w:t>TS 24.379 [</w:t>
      </w:r>
      <w:r w:rsidR="00E8615F">
        <w:rPr>
          <w:lang w:val="en-US" w:eastAsia="ko-KR"/>
        </w:rPr>
        <w:t>15</w:t>
      </w:r>
      <w:r>
        <w:rPr>
          <w:lang w:val="en-US" w:eastAsia="ko-KR"/>
        </w:rPr>
        <w:t xml:space="preserve">]) and </w:t>
      </w:r>
      <w:r w:rsidR="00D85131">
        <w:rPr>
          <w:lang w:val="en-US" w:eastAsia="ko-KR"/>
        </w:rPr>
        <w:t>includes</w:t>
      </w:r>
      <w:r>
        <w:rPr>
          <w:lang w:val="en-US" w:eastAsia="ko-KR"/>
        </w:rPr>
        <w:t xml:space="preserve"> the TMGI</w:t>
      </w:r>
      <w:r w:rsidR="00D85131">
        <w:rPr>
          <w:lang w:val="en-US" w:eastAsia="ko-KR"/>
        </w:rPr>
        <w:t>.</w:t>
      </w:r>
    </w:p>
    <w:p w14:paraId="0D4FEED5" w14:textId="2FFA4DC4" w:rsidR="00AB7613" w:rsidRDefault="00A8637C" w:rsidP="00D85131">
      <w:pPr>
        <w:pStyle w:val="B1"/>
        <w:rPr>
          <w:lang w:val="en-US" w:eastAsia="ko-KR"/>
        </w:rPr>
      </w:pPr>
      <w:r w:rsidRPr="00AB7613">
        <w:rPr>
          <w:lang w:val="en-US" w:eastAsia="ko-KR"/>
        </w:rPr>
        <w:t>12.</w:t>
      </w:r>
      <w:r>
        <w:rPr>
          <w:lang w:val="en-US" w:eastAsia="ko-KR"/>
        </w:rPr>
        <w:tab/>
      </w:r>
      <w:r w:rsidR="00AB7613" w:rsidRPr="00AB7613">
        <w:rPr>
          <w:lang w:val="en-US" w:eastAsia="ko-KR"/>
        </w:rPr>
        <w:t>The UE maps the TMGI to a source specific IP multicast address.</w:t>
      </w:r>
    </w:p>
    <w:p w14:paraId="19A54DA8" w14:textId="32A5D74F" w:rsidR="00D85131" w:rsidRDefault="00AB7613" w:rsidP="00D85131">
      <w:pPr>
        <w:pStyle w:val="B1"/>
        <w:rPr>
          <w:lang w:val="en-US" w:eastAsia="ko-KR"/>
        </w:rPr>
      </w:pPr>
      <w:r>
        <w:rPr>
          <w:lang w:val="en-US" w:eastAsia="ko-KR"/>
        </w:rPr>
        <w:t>13</w:t>
      </w:r>
      <w:r w:rsidR="00D85131">
        <w:rPr>
          <w:lang w:val="en-US" w:eastAsia="ko-KR"/>
        </w:rPr>
        <w:t>.</w:t>
      </w:r>
      <w:r w:rsidR="00D85131">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sidR="00D85131">
        <w:rPr>
          <w:lang w:val="en-US" w:eastAsia="ko-KR"/>
        </w:rPr>
        <w:t>6.3.2.1.</w:t>
      </w:r>
    </w:p>
    <w:p w14:paraId="36606201" w14:textId="6F6B8C1C" w:rsidR="00AB7613" w:rsidRDefault="00AB7613" w:rsidP="00D85131">
      <w:pPr>
        <w:pStyle w:val="B1"/>
        <w:rPr>
          <w:lang w:val="en-US" w:eastAsia="ko-KR"/>
        </w:rPr>
      </w:pPr>
      <w:r>
        <w:rPr>
          <w:lang w:val="en-US" w:eastAsia="ko-KR"/>
        </w:rPr>
        <w:t>14.-17.</w:t>
      </w:r>
      <w:r w:rsidR="007713DC">
        <w:rPr>
          <w:lang w:val="en-US" w:eastAsia="ko-KR"/>
        </w:rPr>
        <w:tab/>
      </w:r>
      <w:r>
        <w:rPr>
          <w:lang w:val="en-US" w:eastAsia="ko-KR"/>
        </w:rPr>
        <w:t>Multicast data are transmitted from the AF to the UE. If configured accordingly, the MSF-U performs FEC and/or ROHC related processing of the data.</w:t>
      </w:r>
    </w:p>
    <w:p w14:paraId="37C2B741" w14:textId="2128D813" w:rsidR="009C0EE6" w:rsidRPr="00F62681" w:rsidRDefault="009C0EE6" w:rsidP="00A8637C">
      <w:pPr>
        <w:pStyle w:val="Heading4"/>
      </w:pPr>
      <w:bookmarkStart w:id="531" w:name="_Toc50710854"/>
      <w:r w:rsidRPr="00F62681">
        <w:rPr>
          <w:rFonts w:eastAsia="Malgun Gothic"/>
        </w:rPr>
        <w:lastRenderedPageBreak/>
        <w:t>6.3</w:t>
      </w:r>
      <w:r w:rsidR="00474201" w:rsidRPr="00F62681">
        <w:rPr>
          <w:rFonts w:eastAsia="Malgun Gothic"/>
        </w:rPr>
        <w:t>.2.</w:t>
      </w:r>
      <w:r w:rsidR="00831143" w:rsidRPr="00F62681">
        <w:rPr>
          <w:rFonts w:eastAsia="Malgun Gothic"/>
        </w:rPr>
        <w:t>3</w:t>
      </w:r>
      <w:r w:rsidR="00474201" w:rsidRPr="00F62681">
        <w:rPr>
          <w:rFonts w:eastAsia="Malgun Gothic"/>
        </w:rPr>
        <w:tab/>
      </w:r>
      <w:r w:rsidRPr="00F62681">
        <w:t>UE Leaves Multicast Service via PDU Session Modification Procedure</w:t>
      </w:r>
      <w:bookmarkEnd w:id="531"/>
    </w:p>
    <w:p w14:paraId="62FDCF11" w14:textId="6678A6DF" w:rsidR="00BF5E97" w:rsidRPr="00A77C00" w:rsidRDefault="006B3CF4" w:rsidP="00A77C00">
      <w:pPr>
        <w:pStyle w:val="TH"/>
      </w:pPr>
      <w:r>
        <w:object w:dxaOrig="22156" w:dyaOrig="20566" w14:anchorId="2DEA75FE">
          <v:shape id="_x0000_i1046" type="#_x0000_t75" style="width:479.6pt;height:458.9pt" o:ole="">
            <v:imagedata r:id="rId53" o:title=""/>
          </v:shape>
          <o:OLEObject Type="Embed" ProgID="Visio.Drawing.15" ShapeID="_x0000_i1046" DrawAspect="Content" ObjectID="_1661328914" r:id="rId54"/>
        </w:object>
      </w:r>
    </w:p>
    <w:p w14:paraId="3DFDA082" w14:textId="442648B6" w:rsidR="00BF5E97" w:rsidRPr="00A77C00" w:rsidRDefault="00BF5E97" w:rsidP="00A77C00">
      <w:pPr>
        <w:pStyle w:val="TF"/>
      </w:pPr>
      <w:r w:rsidRPr="00A77C00">
        <w:t>Figure 6.3.2.3-1: PDU session modification for multicast leave</w:t>
      </w:r>
    </w:p>
    <w:p w14:paraId="55A11ED0" w14:textId="359E132F" w:rsidR="009C0EE6" w:rsidRPr="00F62681" w:rsidRDefault="00D85131" w:rsidP="00D85131">
      <w:pPr>
        <w:pStyle w:val="B1"/>
      </w:pPr>
      <w:r>
        <w:t>1.</w:t>
      </w:r>
      <w:r>
        <w:tab/>
        <w:t xml:space="preserve">The UE joins one or multiple multicast services as specified in </w:t>
      </w:r>
      <w:r w:rsidR="00A8637C">
        <w:t>clause </w:t>
      </w:r>
      <w:r>
        <w:t>6.3.2.1.</w:t>
      </w:r>
    </w:p>
    <w:p w14:paraId="146495BF" w14:textId="2B532F0A" w:rsidR="009C0EE6" w:rsidRPr="00F62681" w:rsidRDefault="009C0EE6" w:rsidP="00D85131">
      <w:r w:rsidRPr="00F62681">
        <w:t>At</w:t>
      </w:r>
      <w:r w:rsidRPr="00F62681">
        <w:rPr>
          <w:rFonts w:hint="eastAsia"/>
        </w:rPr>
        <w:t xml:space="preserve"> </w:t>
      </w:r>
      <w:r w:rsidRPr="00F62681">
        <w:t>any time the UE can determine to leave the multicast service.</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lastRenderedPageBreak/>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39DD8077" w:rsidR="00D85131" w:rsidRDefault="00D85131" w:rsidP="00D85131">
      <w:pPr>
        <w:pStyle w:val="B1"/>
      </w:pPr>
      <w:r>
        <w:tab/>
        <w:t xml:space="preserve">If SMF and </w:t>
      </w:r>
      <w:r w:rsidR="006B3CF4">
        <w:t>MB-</w:t>
      </w:r>
      <w:r>
        <w:t xml:space="preserve">SMF are different and the multicast data are not needed to be distributed via unicast distribution within a PDU session to other UEs served by UPF steps 6 to 8 apply, i.e. the shared tunnel between the UPF and </w:t>
      </w:r>
      <w:r w:rsidR="006B3CF4">
        <w:t>MB-</w:t>
      </w:r>
      <w:r>
        <w:t>UPF is not needed:</w:t>
      </w:r>
    </w:p>
    <w:p w14:paraId="3F5CFE13" w14:textId="797EB85F" w:rsidR="00D85131" w:rsidRDefault="00D85131" w:rsidP="00D85131">
      <w:pPr>
        <w:pStyle w:val="B1"/>
      </w:pPr>
      <w:r>
        <w:t>6.</w:t>
      </w:r>
      <w:r>
        <w:tab/>
        <w:t xml:space="preserve">The SMF sends a request to terminate the multicast distribution [Multicast context/group ID] to </w:t>
      </w:r>
      <w:r w:rsidR="006B3CF4">
        <w:t>MB-</w:t>
      </w:r>
      <w:r>
        <w:t>SMF.</w:t>
      </w:r>
    </w:p>
    <w:p w14:paraId="1A884A15" w14:textId="3A341428" w:rsidR="00D85131" w:rsidRDefault="00D85131" w:rsidP="00D85131">
      <w:pPr>
        <w:pStyle w:val="B1"/>
      </w:pPr>
      <w:r>
        <w:t>7.</w:t>
      </w:r>
      <w:r>
        <w:tab/>
        <w:t xml:space="preserve">Based on the information received in step 6, </w:t>
      </w:r>
      <w:r w:rsidR="006B3CF4">
        <w:t>MB-</w:t>
      </w:r>
      <w:r>
        <w:t xml:space="preserve">SMF updates the multicast session context identified by the Multicast context/group ID and configures the </w:t>
      </w:r>
      <w:r w:rsidR="006B3CF4">
        <w:t>MB-</w:t>
      </w:r>
      <w:r>
        <w:t>UPF to no longer distribute multicast data towards UPF.</w:t>
      </w:r>
    </w:p>
    <w:p w14:paraId="772AC442" w14:textId="4E43BED7" w:rsidR="00D85131" w:rsidRDefault="00D85131" w:rsidP="00D85131">
      <w:pPr>
        <w:pStyle w:val="B1"/>
      </w:pPr>
      <w:r>
        <w:t>8.</w:t>
      </w:r>
      <w:r>
        <w:tab/>
        <w:t xml:space="preserve">The </w:t>
      </w:r>
      <w:r w:rsidR="00293F70">
        <w:t>MB-</w:t>
      </w:r>
      <w:r>
        <w:t>SMF acknowledges the request to terminate the multicast distribution to SMF as the response to step 6,</w:t>
      </w:r>
    </w:p>
    <w:p w14:paraId="7FD5037E" w14:textId="77777777" w:rsidR="00A8637C" w:rsidRDefault="00A8637C" w:rsidP="00D85131">
      <w:pPr>
        <w:pStyle w:val="B1"/>
      </w:pPr>
      <w:r>
        <w:t>9.</w:t>
      </w:r>
      <w:r>
        <w:tab/>
        <w:t>SMF reconfigures UPF to terminate the distribution of multicast data via the unicast PDU session and when steps 6 to 8 were executed also to release the resources for the reception of the multicast data.</w:t>
      </w:r>
    </w:p>
    <w:p w14:paraId="26A64D51" w14:textId="77777777" w:rsidR="00A8637C" w:rsidRDefault="00A8637C" w:rsidP="00D85131">
      <w:pPr>
        <w:pStyle w:val="B1"/>
      </w:pPr>
      <w:r>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Default="00D85131" w:rsidP="00D85131">
      <w:pPr>
        <w:pStyle w:val="B1"/>
      </w:pPr>
      <w:r>
        <w:t>10.</w:t>
      </w:r>
      <w:r>
        <w:tab/>
        <w:t>The SMF request the AMF to notify the RAN node to release the QoS flows previously used to transport the mul</w:t>
      </w:r>
      <w:r w:rsidR="00F04F37">
        <w:t>t</w:t>
      </w:r>
      <w:r>
        <w:t>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4BFA06C8" w:rsidR="00D85131" w:rsidRDefault="00D85131" w:rsidP="00D85131">
      <w:pPr>
        <w:pStyle w:val="B1"/>
      </w:pPr>
      <w:r>
        <w:t>14.</w:t>
      </w:r>
      <w:r>
        <w:tab/>
        <w:t>The AMF transfers the session modification response received in step 13 to the SMF via the Nsmf_PDUSession_UpdateSMContext service</w:t>
      </w:r>
    </w:p>
    <w:p w14:paraId="2D5162EB" w14:textId="51E2F3C2" w:rsidR="009C0EE6" w:rsidRPr="00F62681" w:rsidRDefault="009C0EE6" w:rsidP="00D85131">
      <w:r w:rsidRPr="00F62681">
        <w:t>If the UE is receiving multicast via multicast distribution steps 15 to 2</w:t>
      </w:r>
      <w:r w:rsidR="00547287">
        <w:t>5</w:t>
      </w:r>
      <w:r w:rsidRPr="00F62681">
        <w:t xml:space="preserve">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3AC99476" w14:textId="10908D05" w:rsidR="00D85131" w:rsidRDefault="00D85131" w:rsidP="00D85131">
      <w:pPr>
        <w:pStyle w:val="B1"/>
      </w:pPr>
      <w:r>
        <w:tab/>
        <w:t xml:space="preserve">If the UE is the last one to leave the indicated multicast service, the RAN release the associated shared downlink tunnel </w:t>
      </w:r>
      <w:r w:rsidR="00547287">
        <w:rPr>
          <w:rFonts w:eastAsia="DengXian"/>
        </w:rPr>
        <w:t>between RAN and MB-UPF.</w:t>
      </w:r>
      <w:r>
        <w:t>and steps 18b to 22 apply.</w:t>
      </w:r>
    </w:p>
    <w:p w14:paraId="14EB6CBA" w14:textId="736C3196" w:rsidR="00D85131" w:rsidRDefault="00547287" w:rsidP="00D85131">
      <w:pPr>
        <w:pStyle w:val="B1"/>
      </w:pPr>
      <w:r>
        <w:t>18</w:t>
      </w:r>
      <w:r w:rsidR="00D85131">
        <w:t>.</w:t>
      </w:r>
      <w:r w:rsidR="00D85131">
        <w:tab/>
        <w:t xml:space="preserve">RAN node selects the AMF to reach </w:t>
      </w:r>
      <w:r w:rsidR="007E2746">
        <w:t>MB-</w:t>
      </w:r>
      <w:r w:rsidR="00D85131">
        <w:t xml:space="preserve">SMF and signals a request for the </w:t>
      </w:r>
      <w:r w:rsidR="007E2746">
        <w:t xml:space="preserve">Multicast </w:t>
      </w:r>
      <w:r w:rsidR="00D85131">
        <w:t>user plane distribution release towards that AMF [</w:t>
      </w:r>
      <w:r w:rsidR="007E2746">
        <w:t>MB-</w:t>
      </w:r>
      <w:r w:rsidR="00D85131">
        <w:t>SMF ID, Multicast context/group ID, downlink tunnel information].</w:t>
      </w:r>
    </w:p>
    <w:p w14:paraId="5096157C" w14:textId="4A298AB4" w:rsidR="00D85131" w:rsidRDefault="00547287" w:rsidP="00D85131">
      <w:pPr>
        <w:pStyle w:val="B1"/>
      </w:pPr>
      <w:r>
        <w:t>19</w:t>
      </w:r>
      <w:r w:rsidR="00D85131">
        <w:t>.</w:t>
      </w:r>
      <w:r w:rsidR="00D85131">
        <w:tab/>
        <w:t xml:space="preserve">AMF forwards the request towards the </w:t>
      </w:r>
      <w:r w:rsidR="007E2746">
        <w:t>MB-</w:t>
      </w:r>
      <w:r w:rsidR="00D85131">
        <w:t>SMF</w:t>
      </w:r>
    </w:p>
    <w:p w14:paraId="54345D17" w14:textId="4C125B88" w:rsidR="00D85131" w:rsidRDefault="00547287" w:rsidP="00D85131">
      <w:pPr>
        <w:pStyle w:val="B1"/>
      </w:pPr>
      <w:r>
        <w:lastRenderedPageBreak/>
        <w:t>20</w:t>
      </w:r>
      <w:r w:rsidR="00D85131">
        <w:t>.</w:t>
      </w:r>
      <w:r w:rsidR="00D85131">
        <w:tab/>
        <w:t xml:space="preserve">For unicast transport of the multicast distribution session, </w:t>
      </w:r>
      <w:r w:rsidR="007E2746" w:rsidRPr="007E2746">
        <w:t xml:space="preserve"> </w:t>
      </w:r>
      <w:r w:rsidR="007E2746">
        <w:t>MB-SMF</w:t>
      </w:r>
      <w:r w:rsidR="007E2746" w:rsidRPr="00C56A05">
        <w:t xml:space="preserve"> updates the multicast session context identified by the multicast </w:t>
      </w:r>
      <w:r w:rsidR="007E2746">
        <w:t xml:space="preserve">context </w:t>
      </w:r>
      <w:r w:rsidR="007E2746" w:rsidRPr="00C56A05">
        <w:t>identity a</w:t>
      </w:r>
      <w:r w:rsidR="007E2746">
        <w:t>nd request the MB-UPF</w:t>
      </w:r>
      <w:r w:rsidR="007E2746" w:rsidRPr="00C56A05">
        <w:t xml:space="preserve"> release the corresponding shard downlink tunnel resource.</w:t>
      </w:r>
    </w:p>
    <w:p w14:paraId="0566E152" w14:textId="774E4718" w:rsidR="00D85131" w:rsidRDefault="00547287" w:rsidP="00D85131">
      <w:pPr>
        <w:pStyle w:val="B1"/>
      </w:pPr>
      <w:r>
        <w:t>21</w:t>
      </w:r>
      <w:r w:rsidR="00D85131">
        <w:t>.</w:t>
      </w:r>
      <w:r w:rsidR="00D85131">
        <w:tab/>
        <w:t>SMF sends a multicast distribution session release response to AMF.</w:t>
      </w:r>
    </w:p>
    <w:p w14:paraId="3BC9B851" w14:textId="77777777" w:rsidR="00A8637C" w:rsidRDefault="00547287" w:rsidP="00EF4679">
      <w:pPr>
        <w:pStyle w:val="B1"/>
      </w:pPr>
      <w:r>
        <w:t>22</w:t>
      </w:r>
      <w:r w:rsidR="00D85131">
        <w:t>.</w:t>
      </w:r>
      <w:r w:rsidR="00D85131">
        <w:tab/>
        <w:t>AMF forwards multicast distribution session release response to RAN node</w:t>
      </w:r>
    </w:p>
    <w:p w14:paraId="4773C565" w14:textId="238BCC17" w:rsidR="007E2746" w:rsidRPr="00EF4679" w:rsidRDefault="00A8637C" w:rsidP="00EF4679">
      <w:pPr>
        <w:pStyle w:val="B1"/>
      </w:pPr>
      <w:r>
        <w:t>23.</w:t>
      </w:r>
      <w:r>
        <w:tab/>
      </w:r>
      <w:r w:rsidR="007E2746" w:rsidRPr="00777C80">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Default="00547287" w:rsidP="00D85131">
      <w:pPr>
        <w:pStyle w:val="B1"/>
      </w:pPr>
      <w:r>
        <w:t>24</w:t>
      </w:r>
      <w:r w:rsidR="00D85131">
        <w:t>.</w:t>
      </w:r>
      <w:r w:rsidR="00D85131">
        <w:tab/>
        <w:t>The RAN sends the session modification response to AMF.</w:t>
      </w:r>
    </w:p>
    <w:p w14:paraId="147860CB" w14:textId="6467FB55" w:rsidR="00D85131" w:rsidRDefault="00547287" w:rsidP="00D85131">
      <w:pPr>
        <w:pStyle w:val="B1"/>
      </w:pPr>
      <w:r>
        <w:t>25</w:t>
      </w:r>
      <w:r w:rsidR="00D85131">
        <w:t>.</w:t>
      </w:r>
      <w:r w:rsidR="00D85131">
        <w:tab/>
        <w:t>The AMF transfers the session modification response received in step 2</w:t>
      </w:r>
      <w:r w:rsidR="007E2746">
        <w:t>4</w:t>
      </w:r>
      <w:r w:rsidR="00D85131">
        <w:t xml:space="preserve"> to the SMF via the Nsmf_PDUSession_UpdateSMContext service.</w:t>
      </w:r>
    </w:p>
    <w:p w14:paraId="72E8D0BD" w14:textId="483017AE" w:rsidR="00E97B10" w:rsidRPr="000504F2" w:rsidRDefault="00E97B10" w:rsidP="00E97B10">
      <w:pPr>
        <w:pStyle w:val="Heading4"/>
        <w:rPr>
          <w:rFonts w:eastAsia="Malgun Gothic"/>
          <w:lang w:eastAsia="ko-KR"/>
        </w:rPr>
      </w:pPr>
      <w:bookmarkStart w:id="532" w:name="_Toc50192896"/>
      <w:bookmarkStart w:id="533" w:name="_Toc50467041"/>
      <w:bookmarkStart w:id="534" w:name="_Toc50710855"/>
      <w:r>
        <w:rPr>
          <w:lang w:eastAsia="ko-KR"/>
        </w:rPr>
        <w:t>6.3.2.</w:t>
      </w:r>
      <w:r w:rsidRPr="00E8615F">
        <w:rPr>
          <w:lang w:eastAsia="ko-KR"/>
        </w:rPr>
        <w:t>4</w:t>
      </w:r>
      <w:r w:rsidR="007713DC">
        <w:rPr>
          <w:lang w:eastAsia="ko-KR"/>
        </w:rPr>
        <w:tab/>
      </w:r>
      <w:r w:rsidRPr="00E8170F">
        <w:rPr>
          <w:lang w:eastAsia="ko-KR"/>
        </w:rPr>
        <w:t>Inter-RAN node MBS session</w:t>
      </w:r>
      <w:r>
        <w:rPr>
          <w:lang w:eastAsia="ko-KR"/>
        </w:rPr>
        <w:t xml:space="preserve"> Handover</w:t>
      </w:r>
      <w:bookmarkEnd w:id="532"/>
      <w:bookmarkEnd w:id="533"/>
      <w:bookmarkEnd w:id="534"/>
    </w:p>
    <w:p w14:paraId="689CC783" w14:textId="77777777" w:rsidR="00E97B10" w:rsidRDefault="00E97B10" w:rsidP="00E97B10">
      <w:pPr>
        <w:rPr>
          <w:rFonts w:eastAsia="Malgun Gothic"/>
        </w:rPr>
      </w:pPr>
      <w:r>
        <w:rPr>
          <w:rFonts w:eastAsia="Malgun Gothic"/>
        </w:rPr>
        <w:t xml:space="preserve">For the </w:t>
      </w:r>
      <w:r w:rsidRPr="009673DB">
        <w:rPr>
          <w:rFonts w:eastAsia="Malgun Gothic"/>
        </w:rPr>
        <w:t>Inter-RAN node MBS session Handover</w:t>
      </w:r>
      <w:r>
        <w:rPr>
          <w:rFonts w:eastAsia="Malgun Gothic"/>
        </w:rPr>
        <w:t xml:space="preserve"> procedure, refer to </w:t>
      </w:r>
      <w:r w:rsidRPr="003E388B">
        <w:rPr>
          <w:rFonts w:eastAsia="Malgun Gothic"/>
        </w:rPr>
        <w:t>Solution #27.</w:t>
      </w:r>
    </w:p>
    <w:p w14:paraId="57D3CA63" w14:textId="62054C4D" w:rsidR="00BC03DF" w:rsidRPr="00F62681" w:rsidRDefault="00BC03DF" w:rsidP="00BC03DF">
      <w:pPr>
        <w:pStyle w:val="Heading3"/>
        <w:rPr>
          <w:lang w:eastAsia="ja-JP"/>
        </w:rPr>
      </w:pPr>
      <w:bookmarkStart w:id="535" w:name="_Toc31011435"/>
      <w:bookmarkStart w:id="536" w:name="_Toc43297444"/>
      <w:bookmarkStart w:id="537" w:name="_Toc43733142"/>
      <w:bookmarkStart w:id="538" w:name="_Toc50192897"/>
      <w:bookmarkStart w:id="539" w:name="_Toc50467042"/>
      <w:bookmarkStart w:id="540" w:name="_Toc50710856"/>
      <w:r w:rsidRPr="00F62681">
        <w:t>6.3.3</w:t>
      </w:r>
      <w:r w:rsidRPr="00F62681">
        <w:tab/>
        <w:t>Impacts on services, entities and interfaces</w:t>
      </w:r>
      <w:bookmarkEnd w:id="535"/>
      <w:bookmarkEnd w:id="536"/>
      <w:bookmarkEnd w:id="537"/>
      <w:bookmarkEnd w:id="538"/>
      <w:bookmarkEnd w:id="539"/>
      <w:bookmarkEnd w:id="540"/>
    </w:p>
    <w:p w14:paraId="7292DE36" w14:textId="501E72B8" w:rsidR="00F14874" w:rsidRPr="00F62681" w:rsidRDefault="00BC03DF" w:rsidP="00881C2C">
      <w:bookmarkStart w:id="541" w:name="_Toc20473562"/>
      <w:bookmarkStart w:id="542" w:name="_Toc500949103"/>
      <w:bookmarkStart w:id="543" w:name="_Hlk500857602"/>
      <w:r w:rsidRPr="00F05129">
        <w:t>SMF</w:t>
      </w:r>
      <w:r w:rsidRPr="00F62681">
        <w:t>:</w:t>
      </w:r>
    </w:p>
    <w:p w14:paraId="73082655" w14:textId="0421D1C9" w:rsidR="00BC03DF" w:rsidRDefault="00F14874" w:rsidP="00F14874">
      <w:pPr>
        <w:pStyle w:val="B1"/>
      </w:pPr>
      <w:r w:rsidRPr="00F62681">
        <w:t>-</w:t>
      </w:r>
      <w:r w:rsidRPr="00F62681">
        <w:tab/>
      </w:r>
      <w:r w:rsidR="00BC03DF" w:rsidRPr="00F62681">
        <w:t>The SMF must handle enhanced PDU session procedures.</w:t>
      </w:r>
    </w:p>
    <w:p w14:paraId="097D4049" w14:textId="77777777" w:rsidR="00F13106" w:rsidRPr="00F62681" w:rsidRDefault="00F13106" w:rsidP="00F13106">
      <w:r>
        <w:t>MB-</w:t>
      </w:r>
      <w:r w:rsidRPr="00F05129">
        <w:t>SMF</w:t>
      </w:r>
      <w:r w:rsidRPr="00F62681">
        <w:t>:</w:t>
      </w:r>
    </w:p>
    <w:p w14:paraId="69374C76" w14:textId="1E7337C1" w:rsidR="00F13106" w:rsidRPr="00F13106" w:rsidRDefault="00F13106" w:rsidP="00F13106">
      <w:pPr>
        <w:pStyle w:val="B1"/>
      </w:pPr>
      <w:r w:rsidRPr="00F62681">
        <w:t>-</w:t>
      </w:r>
      <w:r w:rsidRPr="00F62681">
        <w:tab/>
        <w:t xml:space="preserve">The </w:t>
      </w:r>
      <w:r>
        <w:t>MB-</w:t>
      </w:r>
      <w:r w:rsidRPr="00F62681">
        <w:t xml:space="preserve">SMF must handle </w:t>
      </w:r>
      <w:r>
        <w:t>the multicast context</w:t>
      </w:r>
    </w:p>
    <w:p w14:paraId="5DEDEBB3" w14:textId="3B23E6CB" w:rsidR="00F14874" w:rsidRPr="00F62681" w:rsidRDefault="00BC03DF" w:rsidP="00881C2C">
      <w:r w:rsidRPr="00F05129">
        <w:t>UPF</w:t>
      </w:r>
      <w:r w:rsidRPr="00F62681">
        <w:t>:</w:t>
      </w:r>
    </w:p>
    <w:p w14:paraId="302EE7DC" w14:textId="31406A26" w:rsidR="00F13106" w:rsidRDefault="00F14874" w:rsidP="006D3C62">
      <w:pPr>
        <w:pStyle w:val="B1"/>
      </w:pPr>
      <w:r w:rsidRPr="00F62681">
        <w:t>-</w:t>
      </w:r>
      <w:r w:rsidRPr="00F62681">
        <w:tab/>
      </w:r>
      <w:r w:rsidR="00BC03DF" w:rsidRPr="00F62681">
        <w:t>If the UE joins multicast group via user plane, the UPF must support a new capability to trigger a user plane event in a response to the reception of a join message.</w:t>
      </w:r>
    </w:p>
    <w:p w14:paraId="2F0E7BA7" w14:textId="77777777" w:rsidR="007713DC" w:rsidRDefault="007713DC" w:rsidP="00881C2C">
      <w:r>
        <w:t>MB-UPF:</w:t>
      </w:r>
    </w:p>
    <w:p w14:paraId="7DCF113A" w14:textId="5BEC5444" w:rsidR="007713DC" w:rsidRDefault="007713DC" w:rsidP="007713DC">
      <w:pPr>
        <w:pStyle w:val="B1"/>
      </w:pPr>
      <w:r>
        <w:t>-</w:t>
      </w:r>
      <w:r>
        <w:tab/>
        <w:t xml:space="preserve">The MB-UPF should act as multicast capable router (but this functionality was already introduced in </w:t>
      </w:r>
      <w:r w:rsidR="00DA06C3">
        <w:t>TS 23.316 [</w:t>
      </w:r>
      <w:r>
        <w:t>7]).</w:t>
      </w:r>
    </w:p>
    <w:p w14:paraId="19FAA5E6" w14:textId="59AA8577" w:rsidR="00F14874" w:rsidRPr="00F62681" w:rsidRDefault="00BC03DF" w:rsidP="00881C2C">
      <w:r w:rsidRPr="00F05129">
        <w:t>RAN</w:t>
      </w:r>
      <w:r w:rsidRPr="00F62681">
        <w:t>:</w:t>
      </w:r>
    </w:p>
    <w:p w14:paraId="725EF3A8" w14:textId="1AD04C82" w:rsidR="00BC03DF" w:rsidRPr="00F62681" w:rsidRDefault="00F14874" w:rsidP="006D3C62">
      <w:pPr>
        <w:pStyle w:val="B1"/>
      </w:pPr>
      <w:r w:rsidRPr="00F62681">
        <w:t>-</w:t>
      </w:r>
      <w:r w:rsidRPr="00F62681">
        <w:tab/>
      </w:r>
      <w:r w:rsidR="00BC03DF" w:rsidRPr="00F62681">
        <w:t>The RAN must support the PDU session procedures and store UEs</w:t>
      </w:r>
      <w:r w:rsidR="007713DC">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5FD8870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t>UDR</w:t>
      </w:r>
      <w:r w:rsidRPr="00F62681">
        <w:t>:</w:t>
      </w:r>
    </w:p>
    <w:p w14:paraId="5D5AB8FF" w14:textId="6EDB09A6" w:rsidR="009F4ECC" w:rsidRDefault="00F14874" w:rsidP="006D3C62">
      <w:pPr>
        <w:pStyle w:val="B1"/>
      </w:pPr>
      <w:r w:rsidRPr="00F62681">
        <w:lastRenderedPageBreak/>
        <w:t>-</w:t>
      </w:r>
      <w:r w:rsidRPr="00F62681">
        <w:tab/>
      </w:r>
      <w:r w:rsidR="009F4ECC" w:rsidRPr="00F62681">
        <w:t>Stores a multicast group context.</w:t>
      </w:r>
    </w:p>
    <w:p w14:paraId="225E0283" w14:textId="77777777" w:rsidR="00F13106" w:rsidRPr="00F62681" w:rsidRDefault="00F13106" w:rsidP="00F13106">
      <w:r>
        <w:rPr>
          <w:bCs/>
        </w:rPr>
        <w:t>PCF</w:t>
      </w:r>
      <w:r w:rsidRPr="00F62681">
        <w:t>:</w:t>
      </w:r>
    </w:p>
    <w:p w14:paraId="0B931FC7" w14:textId="10C1ADE8" w:rsidR="00F13106" w:rsidRDefault="00F13106" w:rsidP="00F13106">
      <w:pPr>
        <w:pStyle w:val="B1"/>
      </w:pPr>
      <w:r w:rsidRPr="00F62681">
        <w:t>-</w:t>
      </w:r>
      <w:r w:rsidRPr="00F62681">
        <w:tab/>
      </w:r>
      <w:r>
        <w:t>Handles policy control associations and policy authorization for mu</w:t>
      </w:r>
      <w:r w:rsidRPr="00E913AF">
        <w:t>l</w:t>
      </w:r>
      <w:r w:rsidR="00E8615F" w:rsidRPr="00E913AF">
        <w:t>t</w:t>
      </w:r>
      <w:r w:rsidRPr="00E913AF">
        <w:t>icast</w:t>
      </w:r>
      <w:r>
        <w:t xml:space="preserve"> groups</w:t>
      </w:r>
      <w:r w:rsidRPr="00F62681">
        <w:t>.</w:t>
      </w:r>
    </w:p>
    <w:p w14:paraId="2636D403" w14:textId="77777777" w:rsidR="00F13106" w:rsidRPr="00F62681" w:rsidRDefault="00F13106" w:rsidP="00F13106">
      <w:pPr>
        <w:rPr>
          <w:lang w:eastAsia="zh-CN"/>
        </w:rPr>
      </w:pPr>
      <w:r>
        <w:rPr>
          <w:bCs/>
        </w:rPr>
        <w:t>BSF</w:t>
      </w:r>
      <w:r w:rsidRPr="00F62681">
        <w:t>:</w:t>
      </w:r>
    </w:p>
    <w:p w14:paraId="4CFB8E52" w14:textId="20702BD7" w:rsidR="00F13106" w:rsidRPr="00F62681" w:rsidRDefault="00F13106" w:rsidP="00F13106">
      <w:pPr>
        <w:pStyle w:val="B1"/>
      </w:pPr>
      <w:r w:rsidRPr="00F62681">
        <w:t>-</w:t>
      </w:r>
      <w:r w:rsidRPr="00F62681">
        <w:tab/>
      </w:r>
      <w:r>
        <w:t>Stores PCF assigned to a multicast group ID.</w:t>
      </w:r>
    </w:p>
    <w:p w14:paraId="1D3FA2C6" w14:textId="7DCA1685" w:rsidR="009A3F26" w:rsidRPr="00F62681" w:rsidRDefault="009A3F26" w:rsidP="009A3F26">
      <w:pPr>
        <w:pStyle w:val="Heading2"/>
      </w:pPr>
      <w:bookmarkStart w:id="544" w:name="_Toc31011436"/>
      <w:bookmarkStart w:id="545" w:name="_Toc43297445"/>
      <w:bookmarkStart w:id="546" w:name="_Toc43733143"/>
      <w:bookmarkStart w:id="547" w:name="_Toc50192898"/>
      <w:bookmarkStart w:id="548" w:name="_Toc50467043"/>
      <w:bookmarkStart w:id="549" w:name="_Toc50710857"/>
      <w:bookmarkEnd w:id="541"/>
      <w:bookmarkEnd w:id="542"/>
      <w:bookmarkEnd w:id="543"/>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544"/>
      <w:bookmarkEnd w:id="545"/>
      <w:bookmarkEnd w:id="546"/>
      <w:bookmarkEnd w:id="547"/>
      <w:bookmarkEnd w:id="548"/>
      <w:bookmarkEnd w:id="549"/>
    </w:p>
    <w:p w14:paraId="2D5437E9" w14:textId="0EEE3EF7" w:rsidR="009A3F26" w:rsidRPr="00F62681" w:rsidRDefault="009A3F26" w:rsidP="009A3F26">
      <w:pPr>
        <w:pStyle w:val="Heading3"/>
      </w:pPr>
      <w:bookmarkStart w:id="550" w:name="_Toc31011437"/>
      <w:bookmarkStart w:id="551" w:name="_Toc43297446"/>
      <w:bookmarkStart w:id="552" w:name="_Toc43733144"/>
      <w:bookmarkStart w:id="553" w:name="_Toc50192899"/>
      <w:bookmarkStart w:id="554" w:name="_Toc50467044"/>
      <w:bookmarkStart w:id="555" w:name="_Toc50710858"/>
      <w:r w:rsidRPr="00F62681">
        <w:t>6.</w:t>
      </w:r>
      <w:r w:rsidR="00CB7AFA" w:rsidRPr="00F62681">
        <w:t>4</w:t>
      </w:r>
      <w:r w:rsidRPr="00F62681">
        <w:t>.1</w:t>
      </w:r>
      <w:r w:rsidRPr="00F62681">
        <w:tab/>
        <w:t>Functional description</w:t>
      </w:r>
      <w:bookmarkEnd w:id="550"/>
      <w:bookmarkEnd w:id="551"/>
      <w:bookmarkEnd w:id="552"/>
      <w:bookmarkEnd w:id="553"/>
      <w:bookmarkEnd w:id="554"/>
      <w:bookmarkEnd w:id="555"/>
    </w:p>
    <w:p w14:paraId="37D25B16" w14:textId="77777777" w:rsidR="004255E3" w:rsidRPr="00F62681" w:rsidRDefault="004255E3" w:rsidP="00A8637C">
      <w:pPr>
        <w:pStyle w:val="Heading4"/>
      </w:pPr>
      <w:bookmarkStart w:id="556" w:name="_Toc50710859"/>
      <w:r w:rsidRPr="00F62681">
        <w:t>6.4.1.1</w:t>
      </w:r>
      <w:r w:rsidRPr="00F62681">
        <w:tab/>
        <w:t>General</w:t>
      </w:r>
      <w:bookmarkEnd w:id="556"/>
    </w:p>
    <w:p w14:paraId="693CAC3E" w14:textId="362C163A" w:rsidR="00D85131" w:rsidRDefault="00D85131" w:rsidP="00D85131">
      <w:pPr>
        <w:rPr>
          <w:lang w:eastAsia="ko-KR"/>
        </w:rPr>
      </w:pPr>
      <w:r>
        <w:rPr>
          <w:lang w:eastAsia="ko-KR"/>
        </w:rPr>
        <w:t xml:space="preserve">This solution addresses KI#1 </w:t>
      </w:r>
      <w:r w:rsidR="007713DC">
        <w:rPr>
          <w:lang w:eastAsia="ko-KR"/>
        </w:rPr>
        <w:t>"</w:t>
      </w:r>
      <w:r>
        <w:rPr>
          <w:lang w:eastAsia="ko-KR"/>
        </w:rPr>
        <w:t>MBS session management</w:t>
      </w:r>
      <w:r w:rsidR="007713DC">
        <w:rPr>
          <w:lang w:eastAsia="ko-KR"/>
        </w:rPr>
        <w:t>"</w:t>
      </w:r>
      <w:r>
        <w:rPr>
          <w:lang w:eastAsia="ko-KR"/>
        </w:rPr>
        <w:t>.</w:t>
      </w:r>
      <w:r w:rsidR="00A53719">
        <w:rPr>
          <w:rFonts w:eastAsia="DengXian"/>
          <w:lang w:eastAsia="ko-KR"/>
        </w:rPr>
        <w:t xml:space="preserve"> This solution also addresses </w:t>
      </w:r>
      <w:r w:rsidR="00A53719" w:rsidRPr="00F62681">
        <w:rPr>
          <w:lang w:eastAsia="ko-KR"/>
        </w:rPr>
        <w:t>some aspects of KI#</w:t>
      </w:r>
      <w:r w:rsidR="00A53719">
        <w:rPr>
          <w:lang w:eastAsia="ko-KR"/>
        </w:rPr>
        <w:t>3 and KI#4</w:t>
      </w:r>
      <w:r w:rsidR="00A53719" w:rsidRPr="00F62681">
        <w:rPr>
          <w:lang w:eastAsia="ko-KR"/>
        </w:rPr>
        <w:t>.</w:t>
      </w:r>
    </w:p>
    <w:p w14:paraId="004725F9" w14:textId="5C7D232C" w:rsidR="00D85131" w:rsidRDefault="00D85131" w:rsidP="00D85131">
      <w:pPr>
        <w:rPr>
          <w:lang w:eastAsia="ko-KR"/>
        </w:rPr>
      </w:pPr>
      <w:r>
        <w:rPr>
          <w:lang w:eastAsia="ko-KR"/>
        </w:rPr>
        <w:t xml:space="preserve">The architecture of this solution is based on architecture alternative 2 (see Annex A, </w:t>
      </w:r>
      <w:r w:rsidR="00A8637C">
        <w:rPr>
          <w:lang w:eastAsia="ko-KR"/>
        </w:rPr>
        <w:t>clause </w:t>
      </w:r>
      <w:r>
        <w:rPr>
          <w:lang w:eastAsia="ko-KR"/>
        </w:rPr>
        <w:t>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t>4.</w:t>
      </w:r>
      <w:r>
        <w:tab/>
        <w:t>The Multicast Session Shared Leg Release is for transmission resource release controlled by RAN.</w:t>
      </w:r>
    </w:p>
    <w:p w14:paraId="3C5AA289" w14:textId="77777777" w:rsidR="004255E3" w:rsidRPr="00F62681" w:rsidRDefault="004255E3" w:rsidP="004255E3">
      <w:pPr>
        <w:rPr>
          <w:rFonts w:eastAsia="DengXian"/>
          <w:lang w:eastAsia="ko-KR"/>
        </w:rPr>
      </w:pPr>
      <w:r w:rsidRPr="00F62681">
        <w:rPr>
          <w:rFonts w:eastAsia="DengXian"/>
          <w:lang w:eastAsia="ko-KR"/>
        </w:rPr>
        <w:t>This solution is based on following assumptions:</w:t>
      </w:r>
    </w:p>
    <w:p w14:paraId="63110689" w14:textId="77777777"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p>
    <w:p w14:paraId="55727BDE" w14:textId="77777777"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p>
    <w:p w14:paraId="374A8073" w14:textId="7777777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lastRenderedPageBreak/>
        <w:t>NOTE:</w:t>
      </w:r>
      <w:r>
        <w:tab/>
        <w:t>Primary authentication procedure is used for user authentication by 5GS, subscription data or service parameters can be used for user authorization by 5GS, user authentication and authorization by AF is out of scope.</w:t>
      </w:r>
    </w:p>
    <w:p w14:paraId="5DF6C8E2" w14:textId="0C054972" w:rsidR="004255E3" w:rsidRPr="00F62681" w:rsidRDefault="00D85131" w:rsidP="00D85131">
      <w:pPr>
        <w:pStyle w:val="B1"/>
        <w:rPr>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5F8565B5" w14:textId="77777777" w:rsidR="004255E3" w:rsidRPr="00F62681" w:rsidRDefault="004255E3" w:rsidP="004255E3">
      <w:pPr>
        <w:rPr>
          <w:rFonts w:eastAsia="DengXian"/>
          <w:lang w:eastAsia="ko-KR"/>
        </w:rPr>
      </w:pPr>
      <w:r w:rsidRPr="00F62681">
        <w:rPr>
          <w:rFonts w:eastAsia="DengXian"/>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A8637C">
      <w:pPr>
        <w:pStyle w:val="Heading4"/>
      </w:pPr>
      <w:bookmarkStart w:id="557" w:name="_Toc50710860"/>
      <w:r w:rsidRPr="00F62681">
        <w:t>6.4.1.2</w:t>
      </w:r>
      <w:r w:rsidRPr="00F62681">
        <w:tab/>
      </w:r>
      <w:r w:rsidRPr="00F62681">
        <w:rPr>
          <w:rFonts w:hint="eastAsia"/>
          <w:lang w:eastAsia="zh-CN"/>
        </w:rPr>
        <w:t>User</w:t>
      </w:r>
      <w:r w:rsidRPr="00F62681">
        <w:rPr>
          <w:lang w:eastAsia="zh-CN"/>
        </w:rPr>
        <w:t xml:space="preserve"> plane</w:t>
      </w:r>
      <w:bookmarkEnd w:id="557"/>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7777777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 and the RAN node shared by multiple UEs.</w:t>
      </w:r>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47" type="#_x0000_t75" style="width:353.75pt;height:195.95pt" o:ole="">
            <v:imagedata r:id="rId55" o:title=""/>
          </v:shape>
          <o:OLEObject Type="Embed" ProgID="Visio.Drawing.15" ShapeID="_x0000_i1047" DrawAspect="Content" ObjectID="_1661328915" r:id="rId56"/>
        </w:object>
      </w:r>
    </w:p>
    <w:p w14:paraId="1C3BC06C" w14:textId="77777777" w:rsidR="004255E3" w:rsidRPr="00F62681" w:rsidRDefault="004255E3" w:rsidP="00D85131">
      <w:pPr>
        <w:pStyle w:val="TF"/>
      </w:pPr>
      <w:r w:rsidRPr="00F62681">
        <w:t>Figure 6.4.1.2-1: Overview of User plane for a multicast session</w:t>
      </w:r>
    </w:p>
    <w:p w14:paraId="3B51ACC0" w14:textId="61170C7F" w:rsidR="004255E3" w:rsidRPr="00F62681" w:rsidRDefault="00D85131" w:rsidP="00D85131">
      <w:pPr>
        <w:pStyle w:val="NO"/>
      </w:pPr>
      <w:r>
        <w:t>NOTE:</w:t>
      </w:r>
      <w:r>
        <w:tab/>
        <w:t>The interface between MSA and UPF is N9. 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77777777" w:rsidR="00D85131" w:rsidRDefault="00D85131" w:rsidP="00D85131">
      <w:pPr>
        <w:rPr>
          <w:lang w:eastAsia="ko-KR"/>
        </w:rPr>
      </w:pPr>
      <w:r>
        <w:rPr>
          <w:lang w:eastAsia="ko-KR"/>
        </w:rPr>
        <w:lastRenderedPageBreak/>
        <w:t>If shared delivery method is used, the RAN node uses a shared CN tunnel with one or more multicast QoS Flows shared by multiple UEs. If individual delivery method is used, the RAN node serves PDU Session with one or more multicast QoS Flows for a UE.</w:t>
      </w:r>
    </w:p>
    <w:p w14:paraId="23D79454" w14:textId="4AA4C8C9" w:rsidR="004255E3" w:rsidRPr="00F62681" w:rsidRDefault="00017651" w:rsidP="00D85131">
      <w:pPr>
        <w:pStyle w:val="TH"/>
        <w:rPr>
          <w:rFonts w:eastAsia="DengXian"/>
          <w:lang w:eastAsia="ko-KR"/>
        </w:rPr>
      </w:pPr>
      <w:r w:rsidRPr="00F62681">
        <w:object w:dxaOrig="6510" w:dyaOrig="5535" w14:anchorId="30FF3BC5">
          <v:shape id="_x0000_i1048" type="#_x0000_t75" style="width:279.85pt;height:236.05pt" o:ole="">
            <v:imagedata r:id="rId57" o:title=""/>
          </v:shape>
          <o:OLEObject Type="Embed" ProgID="Visio.Drawing.15" ShapeID="_x0000_i1048" DrawAspect="Content" ObjectID="_1661328916" r:id="rId58"/>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Heading4"/>
        <w:rPr>
          <w:noProof/>
          <w:lang w:val="en-US" w:eastAsia="ko-KR"/>
        </w:rPr>
      </w:pPr>
      <w:bookmarkStart w:id="558" w:name="_Toc43297447"/>
      <w:bookmarkStart w:id="559" w:name="_Toc43733145"/>
      <w:bookmarkStart w:id="560" w:name="_Toc50192900"/>
      <w:bookmarkStart w:id="561" w:name="_Toc50467045"/>
      <w:bookmarkStart w:id="562" w:name="_Toc50710861"/>
      <w:r w:rsidRPr="00F62681">
        <w:rPr>
          <w:noProof/>
          <w:lang w:val="en-US" w:eastAsia="ko-KR"/>
        </w:rPr>
        <w:t>6.4.1.3</w:t>
      </w:r>
      <w:r w:rsidRPr="00F62681">
        <w:rPr>
          <w:noProof/>
          <w:lang w:val="en-US" w:eastAsia="ko-KR"/>
        </w:rPr>
        <w:tab/>
        <w:t>Multicast Service Context and Multicast Session Context</w:t>
      </w:r>
      <w:bookmarkEnd w:id="558"/>
      <w:bookmarkEnd w:id="559"/>
      <w:bookmarkEnd w:id="560"/>
      <w:bookmarkEnd w:id="561"/>
      <w:bookmarkEnd w:id="562"/>
    </w:p>
    <w:p w14:paraId="50FE2253" w14:textId="0D357F50" w:rsidR="00D85131" w:rsidRDefault="00D85131" w:rsidP="00D85131">
      <w:pPr>
        <w:rPr>
          <w:lang w:eastAsia="ko-KR"/>
        </w:rPr>
      </w:pPr>
      <w:r>
        <w:rPr>
          <w:lang w:eastAsia="ko-KR"/>
        </w:rPr>
        <w:t>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Service Context is managed by UDR and PCF depends of the type of information.</w:t>
      </w:r>
      <w:r w:rsidR="00796076">
        <w:rPr>
          <w:rFonts w:eastAsia="DengXian"/>
          <w:lang w:eastAsia="ko-KR"/>
        </w:rPr>
        <w:t xml:space="preserve"> The packet filter for a MBS session also can be associated with, e.g., location, sub-group, etc.</w:t>
      </w:r>
    </w:p>
    <w:p w14:paraId="61452EE9" w14:textId="77777777" w:rsidR="00D85131" w:rsidRDefault="00D85131" w:rsidP="00D85131">
      <w:pPr>
        <w:rPr>
          <w:lang w:eastAsia="ko-KR"/>
        </w:rPr>
      </w:pPr>
      <w:r>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77777777" w:rsidR="00D85131" w:rsidRDefault="00D85131" w:rsidP="00D85131">
      <w:pPr>
        <w:rPr>
          <w:lang w:eastAsia="ko-KR"/>
        </w:rPr>
      </w:pPr>
      <w:r>
        <w:rPr>
          <w:lang w:eastAsia="ko-KR"/>
        </w:rPr>
        <w:t>A multicast session for a multicast communication service includes zero or more session legs (inactive or active) and a multicast session for a user exclusively consists of shared leg or individual leg.</w:t>
      </w:r>
    </w:p>
    <w:p w14:paraId="52177462" w14:textId="48294793" w:rsidR="00133830" w:rsidRDefault="007713DC" w:rsidP="00133830">
      <w:pPr>
        <w:pStyle w:val="EditorsNote"/>
      </w:pPr>
      <w:r>
        <w:t>Editor's note:</w:t>
      </w:r>
      <w:r w:rsidR="00133830" w:rsidRPr="00133830">
        <w:tab/>
        <w:t>More explanation is required:</w:t>
      </w:r>
      <w:r w:rsidR="00133830" w:rsidRPr="00133830">
        <w:br/>
        <w:t>+ What is the topology of session legs? Where do they start and end?</w:t>
      </w:r>
      <w:r w:rsidR="00133830" w:rsidRPr="00133830">
        <w:br/>
        <w:t>+ What is the difference between shared and individual leg?</w:t>
      </w:r>
      <w:r w:rsidR="00133830" w:rsidRPr="00133830">
        <w:br/>
        <w:t>+ What is a multicast session for a user? (is the session not shared by several users?)</w:t>
      </w:r>
    </w:p>
    <w:p w14:paraId="59D7A5EE" w14:textId="77777777" w:rsidR="00133830" w:rsidRDefault="00133830" w:rsidP="00133830">
      <w:pPr>
        <w:rPr>
          <w:rFonts w:eastAsia="DengXian"/>
          <w:lang w:eastAsia="ko-KR"/>
        </w:rPr>
      </w:pPr>
      <w:r>
        <w:rPr>
          <w:rFonts w:eastAsia="DengXian"/>
          <w:lang w:eastAsia="ko-KR"/>
        </w:rPr>
        <w:t>Each session leg is represented by a DL tunnel information. For shared CN tunnel, one option is one tunnel one MBS session, and the other option is one tunnel multiple MBS sessions.</w:t>
      </w:r>
    </w:p>
    <w:p w14:paraId="7C801CA3" w14:textId="3CD690E6" w:rsidR="00133830" w:rsidRDefault="007713DC" w:rsidP="00133830">
      <w:pPr>
        <w:pStyle w:val="EditorsNote"/>
        <w:rPr>
          <w:lang w:eastAsia="ko-KR"/>
        </w:rPr>
      </w:pPr>
      <w:r>
        <w:t>Editor's note:</w:t>
      </w:r>
      <w:r w:rsidR="00133830" w:rsidRPr="00F36D8F">
        <w:rPr>
          <w:rFonts w:eastAsia="DengXian"/>
        </w:rPr>
        <w:tab/>
      </w:r>
      <w:r w:rsidR="00133830">
        <w:rPr>
          <w:rFonts w:eastAsia="DengXian"/>
        </w:rPr>
        <w:t>More explanation is required: What is a shared CN tunnel?</w:t>
      </w:r>
      <w:r w:rsidR="00133830">
        <w:rPr>
          <w:rFonts w:eastAsia="DengXian"/>
        </w:rPr>
        <w:br/>
        <w:t>If one tunnel is used for multiple sessions how can contents within be discriminated and how is it possible to distribute contents for different multicast sessions to different destinations?</w:t>
      </w:r>
    </w:p>
    <w:p w14:paraId="7126C90A" w14:textId="79E23ABC" w:rsidR="00D85131" w:rsidRDefault="00133830" w:rsidP="00D85131">
      <w:pPr>
        <w:pStyle w:val="TH"/>
      </w:pPr>
      <w:r w:rsidRPr="00201E69">
        <w:rPr>
          <w:rFonts w:eastAsia="DengXian"/>
          <w:b w:val="0"/>
        </w:rPr>
        <w:object w:dxaOrig="9361" w:dyaOrig="3751" w14:anchorId="0A4D8EF3">
          <v:shape id="_x0000_i1049" type="#_x0000_t75" style="width:468.3pt;height:187.2pt" o:ole="">
            <v:imagedata r:id="rId59" o:title=""/>
          </v:shape>
          <o:OLEObject Type="Embed" ProgID="Visio.Drawing.15" ShapeID="_x0000_i1049" DrawAspect="Content" ObjectID="_1661328917" r:id="rId60"/>
        </w:object>
      </w:r>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Heading3"/>
      </w:pPr>
      <w:bookmarkStart w:id="563" w:name="_Toc31011438"/>
      <w:bookmarkStart w:id="564" w:name="_Toc43297448"/>
      <w:bookmarkStart w:id="565" w:name="_Toc43733146"/>
      <w:bookmarkStart w:id="566" w:name="_Toc50192901"/>
      <w:bookmarkStart w:id="567" w:name="_Toc50467046"/>
      <w:bookmarkStart w:id="568" w:name="_Toc50710862"/>
      <w:r w:rsidRPr="00F62681">
        <w:t>6.</w:t>
      </w:r>
      <w:r w:rsidR="00CB7AFA" w:rsidRPr="00F62681">
        <w:t>4</w:t>
      </w:r>
      <w:r w:rsidRPr="00F62681">
        <w:t>.2</w:t>
      </w:r>
      <w:r w:rsidRPr="00F62681">
        <w:tab/>
        <w:t>Procedures</w:t>
      </w:r>
      <w:bookmarkEnd w:id="563"/>
      <w:bookmarkEnd w:id="564"/>
      <w:bookmarkEnd w:id="565"/>
      <w:bookmarkEnd w:id="566"/>
      <w:bookmarkEnd w:id="567"/>
      <w:bookmarkEnd w:id="568"/>
    </w:p>
    <w:p w14:paraId="219F313A" w14:textId="38FB6000" w:rsidR="009A3F26" w:rsidRPr="00F62681" w:rsidRDefault="009A3F26" w:rsidP="009A3F26">
      <w:pPr>
        <w:pStyle w:val="Heading4"/>
      </w:pPr>
      <w:bookmarkStart w:id="569" w:name="_Toc31011439"/>
      <w:bookmarkStart w:id="570" w:name="_Toc43297449"/>
      <w:bookmarkStart w:id="571" w:name="_Toc43733147"/>
      <w:bookmarkStart w:id="572" w:name="_Toc50192902"/>
      <w:bookmarkStart w:id="573" w:name="_Toc50467047"/>
      <w:bookmarkStart w:id="574" w:name="_Toc50710863"/>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DengXian"/>
        </w:rPr>
        <w:t xml:space="preserve">communication </w:t>
      </w:r>
      <w:r w:rsidRPr="00F62681">
        <w:t>service</w:t>
      </w:r>
      <w:bookmarkEnd w:id="569"/>
      <w:bookmarkEnd w:id="570"/>
      <w:bookmarkEnd w:id="571"/>
      <w:bookmarkEnd w:id="572"/>
      <w:bookmarkEnd w:id="573"/>
      <w:bookmarkEnd w:id="574"/>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DengXian"/>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50" type="#_x0000_t75" style="width:481.45pt;height:294.9pt" o:ole="">
            <v:imagedata r:id="rId61" o:title=""/>
          </v:shape>
          <o:OLEObject Type="Embed" ProgID="Visio.Drawing.15" ShapeID="_x0000_i1050" DrawAspect="Content" ObjectID="_1661328918" r:id="rId62"/>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0D68C6C9" w:rsidR="00D85131" w:rsidRDefault="00D85131" w:rsidP="00D85131">
      <w:pPr>
        <w:pStyle w:val="B1"/>
        <w:rPr>
          <w:lang w:eastAsia="zh-CN"/>
        </w:rPr>
      </w:pPr>
      <w:r>
        <w:rPr>
          <w:lang w:eastAsia="zh-CN"/>
        </w:rPr>
        <w:t>1.</w:t>
      </w:r>
      <w:r>
        <w:rPr>
          <w:lang w:eastAsia="zh-CN"/>
        </w:rPr>
        <w:tab/>
        <w:t xml:space="preserve">The External Content Provider performs TMGI management procedures over MB2 interface as described in </w:t>
      </w:r>
      <w:r w:rsidR="00A8637C">
        <w:rPr>
          <w:lang w:eastAsia="zh-CN"/>
        </w:rPr>
        <w:t>clause </w:t>
      </w:r>
      <w:r>
        <w:rPr>
          <w:lang w:eastAsia="zh-CN"/>
        </w:rPr>
        <w:t xml:space="preserve">5.1.2.2 of </w:t>
      </w:r>
      <w:r w:rsidR="00DA06C3">
        <w:rPr>
          <w:lang w:eastAsia="zh-CN"/>
        </w:rPr>
        <w:t>TS 23.468 [</w:t>
      </w:r>
      <w:r>
        <w:rPr>
          <w:lang w:eastAsia="zh-CN"/>
        </w:rPr>
        <w:t xml:space="preserve">5], or performs service management procedures over xMB interface as described in </w:t>
      </w:r>
      <w:r w:rsidR="00A8637C">
        <w:rPr>
          <w:lang w:eastAsia="zh-CN"/>
        </w:rPr>
        <w:t>clause </w:t>
      </w:r>
      <w:r>
        <w:rPr>
          <w:lang w:eastAsia="zh-CN"/>
        </w:rPr>
        <w:t xml:space="preserve">5.3 (except 5.3.6) of </w:t>
      </w:r>
      <w:r w:rsidR="00DA06C3">
        <w:rPr>
          <w:lang w:eastAsia="zh-CN"/>
        </w:rPr>
        <w:t>TS 26.348 [</w:t>
      </w:r>
      <w:r>
        <w:rPr>
          <w:lang w:eastAsia="zh-CN"/>
        </w:rPr>
        <w:t xml:space="preserve">6]. The AF performs Service Provisioning procedures with the NEF to provision the service requirement and get the associated TMGI. The NEF shall invoking service operations of </w:t>
      </w:r>
      <w:r>
        <w:rPr>
          <w:lang w:eastAsia="zh-CN"/>
        </w:rPr>
        <w:lastRenderedPageBreak/>
        <w:t>the MBSF for TMGI allocation and UDR for service parameters storage accordingly, e.g., QoS requirements, area restriction, protection information, etc. The UDR notifies service requirement related to QoS and packet filters of TMGIs to the PCF.</w:t>
      </w:r>
    </w:p>
    <w:p w14:paraId="123A4C8D" w14:textId="57C9AB19" w:rsidR="00D85131" w:rsidRDefault="00D85131" w:rsidP="00D85131">
      <w:pPr>
        <w:pStyle w:val="B1"/>
        <w:rPr>
          <w:lang w:eastAsia="zh-CN"/>
        </w:rPr>
      </w:pPr>
      <w:r>
        <w:rPr>
          <w:lang w:eastAsia="zh-CN"/>
        </w:rPr>
        <w:t>2.</w:t>
      </w:r>
      <w:r>
        <w:rPr>
          <w:lang w:eastAsia="zh-CN"/>
        </w:rPr>
        <w:tab/>
        <w:t xml:space="preserve">UE may interact with the application server of a Content Provider over user plan for a multicast service. This can be used when the Content Provider does not need service announcement as described in </w:t>
      </w:r>
      <w:r w:rsidR="00DA06C3">
        <w:rPr>
          <w:lang w:eastAsia="zh-CN"/>
        </w:rPr>
        <w:t>TS 23.246 [</w:t>
      </w:r>
      <w:r>
        <w:rPr>
          <w:lang w:eastAsia="zh-CN"/>
        </w:rPr>
        <w:t>4].</w:t>
      </w:r>
    </w:p>
    <w:p w14:paraId="2F8F2D25" w14:textId="30D4BBC8" w:rsidR="00D85131" w:rsidRDefault="00D85131" w:rsidP="00D85131">
      <w:pPr>
        <w:pStyle w:val="B1"/>
        <w:rPr>
          <w:lang w:eastAsia="zh-CN"/>
        </w:rPr>
      </w:pPr>
      <w:r>
        <w:rPr>
          <w:lang w:eastAsia="zh-CN"/>
        </w:rPr>
        <w:t>3.</w:t>
      </w:r>
      <w:r>
        <w:rPr>
          <w:lang w:eastAsia="zh-CN"/>
        </w:rPr>
        <w:tab/>
        <w:t xml:space="preserve">The External Content Provider performs MBMS Bearer management procedures over MB2 interface as described in </w:t>
      </w:r>
      <w:r w:rsidR="00A8637C">
        <w:rPr>
          <w:lang w:eastAsia="zh-CN"/>
        </w:rPr>
        <w:t>clause </w:t>
      </w:r>
      <w:r>
        <w:rPr>
          <w:lang w:eastAsia="zh-CN"/>
        </w:rPr>
        <w:t xml:space="preserve">5.1.2.3 and </w:t>
      </w:r>
      <w:r w:rsidR="00A8637C">
        <w:rPr>
          <w:lang w:eastAsia="zh-CN"/>
        </w:rPr>
        <w:t>clause </w:t>
      </w:r>
      <w:r>
        <w:rPr>
          <w:lang w:eastAsia="zh-CN"/>
        </w:rPr>
        <w:t xml:space="preserve">5.1.2.4 of </w:t>
      </w:r>
      <w:r w:rsidR="00DA06C3">
        <w:rPr>
          <w:lang w:eastAsia="zh-CN"/>
        </w:rPr>
        <w:t>TS 23.468 [</w:t>
      </w:r>
      <w:r>
        <w:rPr>
          <w:lang w:eastAsia="zh-CN"/>
        </w:rPr>
        <w:t xml:space="preserve">5], or performs session management procedures over xMB interface as described in </w:t>
      </w:r>
      <w:r w:rsidR="00A8637C">
        <w:rPr>
          <w:lang w:eastAsia="zh-CN"/>
        </w:rPr>
        <w:t>clause </w:t>
      </w:r>
      <w:r>
        <w:rPr>
          <w:lang w:eastAsia="zh-CN"/>
        </w:rPr>
        <w:t xml:space="preserve">5.4 of </w:t>
      </w:r>
      <w:r w:rsidR="00DA06C3">
        <w:rPr>
          <w:lang w:eastAsia="zh-CN"/>
        </w:rPr>
        <w:t>TS 26.348 [</w:t>
      </w:r>
      <w:r>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611E1E5E" w:rsidR="00D85131" w:rsidRDefault="00D85131" w:rsidP="00D85131">
      <w:pPr>
        <w:pStyle w:val="B1"/>
        <w:rPr>
          <w:lang w:eastAsia="zh-CN"/>
        </w:rPr>
      </w:pPr>
      <w:r>
        <w:rPr>
          <w:lang w:eastAsia="zh-CN"/>
        </w:rPr>
        <w:t>5.</w:t>
      </w:r>
      <w:r>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Pr>
          <w:lang w:eastAsia="zh-CN"/>
        </w:rPr>
        <w:t>clause </w:t>
      </w:r>
      <w:r>
        <w:rPr>
          <w:lang w:eastAsia="zh-CN"/>
        </w:rPr>
        <w:t xml:space="preserve">5.1.2.5 of </w:t>
      </w:r>
      <w:r w:rsidR="00DA06C3">
        <w:rPr>
          <w:lang w:eastAsia="zh-CN"/>
        </w:rPr>
        <w:t>TS 23.468 [</w:t>
      </w:r>
      <w:r>
        <w:rPr>
          <w:lang w:eastAsia="zh-CN"/>
        </w:rPr>
        <w:t xml:space="preserve">5], or performs Service Notification procedure with the External Content Provider over xMB interface as described in </w:t>
      </w:r>
      <w:r w:rsidR="00A8637C">
        <w:rPr>
          <w:lang w:eastAsia="zh-CN"/>
        </w:rPr>
        <w:t>clause </w:t>
      </w:r>
      <w:r>
        <w:rPr>
          <w:lang w:eastAsia="zh-CN"/>
        </w:rPr>
        <w:t xml:space="preserve">5.3.6 of </w:t>
      </w:r>
      <w:r w:rsidR="00DA06C3">
        <w:rPr>
          <w:lang w:eastAsia="zh-CN"/>
        </w:rPr>
        <w:t>TS 26.348 [</w:t>
      </w:r>
      <w:r>
        <w:rPr>
          <w:lang w:eastAsia="zh-CN"/>
        </w:rPr>
        <w:t>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Heading4"/>
      </w:pPr>
      <w:bookmarkStart w:id="575" w:name="_Toc31011440"/>
      <w:bookmarkStart w:id="576" w:name="_Toc43297450"/>
      <w:bookmarkStart w:id="577" w:name="_Toc43733148"/>
      <w:bookmarkStart w:id="578" w:name="_Toc50192903"/>
      <w:bookmarkStart w:id="579" w:name="_Toc50467048"/>
      <w:bookmarkStart w:id="580" w:name="_Toc50710864"/>
      <w:r w:rsidRPr="00F62681">
        <w:t>6.</w:t>
      </w:r>
      <w:r w:rsidR="00CB7AFA" w:rsidRPr="00F62681">
        <w:t>4</w:t>
      </w:r>
      <w:r w:rsidRPr="00F62681">
        <w:t>.2.2</w:t>
      </w:r>
      <w:r w:rsidRPr="00F62681">
        <w:tab/>
        <w:t xml:space="preserve">User Multicast </w:t>
      </w:r>
      <w:r w:rsidR="004C6465" w:rsidRPr="00F62681">
        <w:rPr>
          <w:rFonts w:eastAsia="DengXian"/>
        </w:rPr>
        <w:t>Service Create</w:t>
      </w:r>
      <w:bookmarkEnd w:id="575"/>
      <w:bookmarkEnd w:id="576"/>
      <w:bookmarkEnd w:id="577"/>
      <w:bookmarkEnd w:id="578"/>
      <w:bookmarkEnd w:id="579"/>
      <w:bookmarkEnd w:id="580"/>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51" type="#_x0000_t75" style="width:481.45pt;height:452.65pt" o:ole="">
            <v:imagedata r:id="rId63" o:title=""/>
          </v:shape>
          <o:OLEObject Type="Embed" ProgID="Visio.Drawing.15" ShapeID="_x0000_i1051" DrawAspect="Content" ObjectID="_1661328919" r:id="rId64"/>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lastRenderedPageBreak/>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679EB03B"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w:t>
      </w:r>
      <w:r w:rsidR="007713DC">
        <w:rPr>
          <w:lang w:eastAsia="zh-CN"/>
        </w:rPr>
        <w:t>'</w:t>
      </w:r>
      <w:r>
        <w:rPr>
          <w:lang w:eastAsia="zh-CN"/>
        </w:rPr>
        <w:t>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tab/>
        <w:t>If Anchor MB-SMF is different from the MB-SMF, this step is performed, otherwise the MB-SMF is the Anchor MB-SMF of the IP multicast address.</w:t>
      </w:r>
    </w:p>
    <w:p w14:paraId="762230D0" w14:textId="77777777" w:rsidR="00D85131" w:rsidRDefault="00D85131" w:rsidP="00D85131">
      <w:pPr>
        <w:pStyle w:val="B1"/>
        <w:rPr>
          <w:lang w:eastAsia="zh-CN"/>
        </w:rPr>
      </w:pPr>
      <w:r>
        <w:rPr>
          <w:lang w:eastAsia="zh-CN"/>
        </w:rPr>
        <w:tab/>
        <w:t>If the PDU Session ID is a new one, the MB-SMF selects a UPF for the PDU Session. The N9 DL Tunnel Info is used for delivering the IP multicast data from MSA to the selected UPF or the UPF in step 0.</w:t>
      </w:r>
    </w:p>
    <w:p w14:paraId="753927E0" w14:textId="77777777" w:rsidR="00D85131" w:rsidRDefault="00D85131" w:rsidP="00D85131">
      <w:pPr>
        <w:pStyle w:val="B1"/>
        <w:rPr>
          <w:lang w:eastAsia="zh-CN"/>
        </w:rPr>
      </w:pPr>
      <w:r>
        <w:rPr>
          <w:lang w:eastAsia="zh-CN"/>
        </w:rPr>
        <w:lastRenderedPageBreak/>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77777777" w:rsidR="00D85131" w:rsidRDefault="00D85131" w:rsidP="00D85131">
      <w:pPr>
        <w:pStyle w:val="B1"/>
        <w:rPr>
          <w:lang w:eastAsia="zh-CN"/>
        </w:rPr>
      </w:pPr>
      <w:r>
        <w:rPr>
          <w:lang w:eastAsia="zh-CN"/>
        </w:rPr>
        <w:t>12.</w:t>
      </w:r>
      <w:r>
        <w:rPr>
          <w:lang w:eastAsia="zh-CN"/>
        </w:rPr>
        <w:tab/>
        <w:t>[Conditional] Anchor MB-SMF to MB-SMF: MBSession_CreateContext Response ([MSA address]).</w:t>
      </w:r>
    </w:p>
    <w:p w14:paraId="0905B26A" w14:textId="77777777" w:rsidR="00D85131" w:rsidRDefault="00D85131" w:rsidP="00D85131">
      <w:pPr>
        <w:pStyle w:val="B1"/>
        <w:rPr>
          <w:lang w:eastAsia="zh-CN"/>
        </w:rPr>
      </w:pPr>
      <w:r>
        <w:rPr>
          <w:lang w:eastAsia="zh-CN"/>
        </w:rPr>
        <w:tab/>
        <w:t>If individual delivery method is selected, the MSA address is included. In this case,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lastRenderedPageBreak/>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Heading4"/>
      </w:pPr>
      <w:bookmarkStart w:id="581" w:name="_Toc31011441"/>
      <w:bookmarkStart w:id="582" w:name="_Toc43297451"/>
      <w:bookmarkStart w:id="583" w:name="_Toc43733149"/>
      <w:bookmarkStart w:id="584" w:name="_Toc50192904"/>
      <w:bookmarkStart w:id="585" w:name="_Toc50467049"/>
      <w:bookmarkStart w:id="586" w:name="_Toc50710865"/>
      <w:r w:rsidRPr="00F62681">
        <w:t>6.</w:t>
      </w:r>
      <w:r w:rsidR="00CB7AFA" w:rsidRPr="00F62681">
        <w:t>4</w:t>
      </w:r>
      <w:r w:rsidRPr="00F62681">
        <w:t>.2.3</w:t>
      </w:r>
      <w:r w:rsidRPr="00F62681">
        <w:tab/>
        <w:t xml:space="preserve">User Multicast </w:t>
      </w:r>
      <w:r w:rsidR="00761A58" w:rsidRPr="00F62681">
        <w:t>Service Release</w:t>
      </w:r>
      <w:bookmarkEnd w:id="581"/>
      <w:bookmarkEnd w:id="582"/>
      <w:bookmarkEnd w:id="583"/>
      <w:bookmarkEnd w:id="584"/>
      <w:bookmarkEnd w:id="585"/>
      <w:bookmarkEnd w:id="586"/>
    </w:p>
    <w:p w14:paraId="506E2E6E" w14:textId="58DC4224" w:rsidR="00AC4EC7" w:rsidRPr="00F62681" w:rsidRDefault="00D85131" w:rsidP="00D85131">
      <w:pPr>
        <w:rPr>
          <w:rFonts w:eastAsia="SimSun"/>
          <w:lang w:eastAsia="zh-CN"/>
        </w:rPr>
      </w:pPr>
      <w:r>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Default="00D85131" w:rsidP="00D85131">
      <w:pPr>
        <w:pStyle w:val="B1"/>
        <w:rPr>
          <w:lang w:eastAsia="zh-CN"/>
        </w:rPr>
      </w:pPr>
      <w:r>
        <w:rPr>
          <w:lang w:eastAsia="zh-CN"/>
        </w:rPr>
        <w:t>-</w:t>
      </w:r>
      <w:r>
        <w:rPr>
          <w:lang w:eastAsia="zh-CN"/>
        </w:rPr>
        <w:tab/>
        <w:t>Steps 8</w:t>
      </w:r>
      <w:r w:rsidR="007713DC">
        <w:rPr>
          <w:lang w:eastAsia="zh-CN"/>
        </w:rPr>
        <w:t>-</w:t>
      </w:r>
      <w:r>
        <w:rPr>
          <w:lang w:eastAsia="zh-CN"/>
        </w:rPr>
        <w:t>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Heading4"/>
      </w:pPr>
      <w:bookmarkStart w:id="587" w:name="_Toc43297452"/>
      <w:bookmarkStart w:id="588" w:name="_Toc43733150"/>
      <w:bookmarkStart w:id="589" w:name="_Toc50192905"/>
      <w:bookmarkStart w:id="590" w:name="_Toc50467050"/>
      <w:bookmarkStart w:id="591" w:name="_Toc50710866"/>
      <w:r w:rsidRPr="00F62681">
        <w:t>6.4.2.4</w:t>
      </w:r>
      <w:r w:rsidRPr="00F62681">
        <w:tab/>
        <w:t>User Multicast Service Update</w:t>
      </w:r>
      <w:bookmarkEnd w:id="587"/>
      <w:bookmarkEnd w:id="588"/>
      <w:bookmarkEnd w:id="589"/>
      <w:bookmarkEnd w:id="590"/>
      <w:bookmarkEnd w:id="591"/>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Heading4"/>
      </w:pPr>
      <w:bookmarkStart w:id="592" w:name="_Toc43297453"/>
      <w:bookmarkStart w:id="593" w:name="_Toc43733151"/>
      <w:bookmarkStart w:id="594" w:name="_Toc50192906"/>
      <w:bookmarkStart w:id="595" w:name="_Toc50467051"/>
      <w:bookmarkStart w:id="596" w:name="_Toc50710867"/>
      <w:bookmarkStart w:id="597" w:name="_Toc31011442"/>
      <w:r w:rsidRPr="00F05129">
        <w:t>6.4.2.5</w:t>
      </w:r>
      <w:r w:rsidRPr="00F05129">
        <w:tab/>
        <w:t>User Multicast Session Join via AN</w:t>
      </w:r>
      <w:bookmarkEnd w:id="592"/>
      <w:bookmarkEnd w:id="593"/>
      <w:bookmarkEnd w:id="594"/>
      <w:bookmarkEnd w:id="595"/>
      <w:bookmarkEnd w:id="596"/>
    </w:p>
    <w:p w14:paraId="05F786CB" w14:textId="77777777" w:rsidR="00D85131" w:rsidRDefault="00D85131" w:rsidP="00D85131">
      <w:r>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DengXian"/>
        </w:rPr>
      </w:pPr>
      <w:r w:rsidRPr="00F62681">
        <w:object w:dxaOrig="11971" w:dyaOrig="7898" w14:anchorId="44829187">
          <v:shape id="_x0000_i1052" type="#_x0000_t75" style="width:480.85pt;height:316.15pt" o:ole="">
            <v:imagedata r:id="rId65" o:title=""/>
          </v:shape>
          <o:OLEObject Type="Embed" ProgID="Visio.Drawing.15" ShapeID="_x0000_i1052" DrawAspect="Content" ObjectID="_1661328920" r:id="rId66"/>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lastRenderedPageBreak/>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Heading4"/>
      </w:pPr>
      <w:bookmarkStart w:id="598" w:name="_Toc43297454"/>
      <w:bookmarkStart w:id="599" w:name="_Toc43733152"/>
      <w:bookmarkStart w:id="600" w:name="_Toc50192907"/>
      <w:bookmarkStart w:id="601" w:name="_Toc50467052"/>
      <w:bookmarkStart w:id="602" w:name="_Toc50710868"/>
      <w:r w:rsidRPr="00F05129">
        <w:t>6.4.2.6</w:t>
      </w:r>
      <w:r w:rsidRPr="00F05129">
        <w:tab/>
        <w:t>User Multicast Session Join via CN</w:t>
      </w:r>
      <w:bookmarkEnd w:id="598"/>
      <w:bookmarkEnd w:id="599"/>
      <w:bookmarkEnd w:id="600"/>
      <w:bookmarkEnd w:id="601"/>
      <w:bookmarkEnd w:id="602"/>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DengXian"/>
        </w:rPr>
      </w:pPr>
      <w:r w:rsidRPr="00F62681">
        <w:object w:dxaOrig="12016" w:dyaOrig="5611" w14:anchorId="6015C554">
          <v:shape id="_x0000_i1053" type="#_x0000_t75" style="width:479.6pt;height:223.5pt" o:ole="">
            <v:imagedata r:id="rId67" o:title=""/>
          </v:shape>
          <o:OLEObject Type="Embed" ProgID="Visio.Drawing.15" ShapeID="_x0000_i1053" DrawAspect="Content" ObjectID="_1661328921" r:id="rId68"/>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t>1.</w:t>
      </w:r>
      <w:r>
        <w:rPr>
          <w:lang w:eastAsia="zh-CN"/>
        </w:rPr>
        <w:tab/>
        <w:t>UE to AMF: Service Request (N1 MB Container ([TMGIs]), [PDU Session ID]).</w:t>
      </w:r>
    </w:p>
    <w:p w14:paraId="3F7F5797" w14:textId="2E4FFFAB" w:rsidR="00D85131" w:rsidRDefault="00D85131" w:rsidP="00D85131">
      <w:pPr>
        <w:pStyle w:val="B1"/>
        <w:rPr>
          <w:lang w:eastAsia="zh-CN"/>
        </w:rPr>
      </w:pPr>
      <w:r>
        <w:rPr>
          <w:lang w:eastAsia="zh-CN"/>
        </w:rPr>
        <w:tab/>
        <w:t xml:space="preserve">If this procedure is triggered by Multicast Session Start procedure as described in </w:t>
      </w:r>
      <w:r w:rsidR="00A8637C">
        <w:rPr>
          <w:lang w:eastAsia="zh-CN"/>
        </w:rPr>
        <w:t>clause </w:t>
      </w:r>
      <w:r>
        <w:rPr>
          <w:lang w:eastAsia="zh-CN"/>
        </w:rPr>
        <w:t>6.4.2.8, the TMGIs are not included.</w:t>
      </w:r>
    </w:p>
    <w:p w14:paraId="453DC314" w14:textId="4B9F9CE0"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w:t>
      </w:r>
      <w:r w:rsidR="007713DC">
        <w:rPr>
          <w:lang w:eastAsia="zh-CN"/>
        </w:rPr>
        <w:t>-</w:t>
      </w:r>
      <w:r>
        <w:rPr>
          <w:lang w:eastAsia="zh-CN"/>
        </w:rPr>
        <w:t>3 are normal Service Request procedure.</w:t>
      </w:r>
    </w:p>
    <w:p w14:paraId="20FFC38A" w14:textId="58231E58" w:rsidR="00D85131" w:rsidRDefault="00D85131" w:rsidP="00D85131">
      <w:pPr>
        <w:pStyle w:val="B1"/>
        <w:rPr>
          <w:lang w:eastAsia="zh-CN"/>
        </w:rPr>
      </w:pPr>
      <w:r>
        <w:rPr>
          <w:lang w:eastAsia="zh-CN"/>
        </w:rPr>
        <w:t>2.</w:t>
      </w:r>
      <w:r>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Pr>
          <w:lang w:eastAsia="zh-CN"/>
        </w:rPr>
        <w:t>clause </w:t>
      </w:r>
      <w:r>
        <w:rPr>
          <w:lang w:eastAsia="zh-CN"/>
        </w:rPr>
        <w:t>6.4.2.2.</w:t>
      </w:r>
    </w:p>
    <w:p w14:paraId="5B4B9D56" w14:textId="77777777" w:rsidR="00D85131" w:rsidRDefault="00D85131" w:rsidP="00D85131">
      <w:pPr>
        <w:pStyle w:val="B1"/>
        <w:rPr>
          <w:lang w:eastAsia="zh-CN"/>
        </w:rPr>
      </w:pPr>
      <w:r>
        <w:rPr>
          <w:lang w:eastAsia="zh-CN"/>
        </w:rPr>
        <w:lastRenderedPageBreak/>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77777777" w:rsidR="00D85131" w:rsidRDefault="00D85131" w:rsidP="00D85131">
      <w:pPr>
        <w:pStyle w:val="B1"/>
        <w:rPr>
          <w:lang w:eastAsia="zh-CN"/>
        </w:rPr>
      </w:pPr>
      <w:r>
        <w:rPr>
          <w:lang w:eastAsia="zh-CN"/>
        </w:rPr>
        <w:t>4.</w:t>
      </w:r>
      <w:r>
        <w:rPr>
          <w:lang w:eastAsia="zh-CN"/>
        </w:rPr>
        <w:tab/>
        <w:t>[Conditional] MB-SMF to Anchor MB-SMF: MBSession_Update Request (N9 DL Tunnel Info, SUPI, AMF ID, PDU Session ID, UE location, TMGIs).</w:t>
      </w:r>
    </w:p>
    <w:p w14:paraId="3A0723CB" w14:textId="77777777" w:rsidR="00D85131" w:rsidRDefault="00D85131" w:rsidP="00D85131">
      <w:pPr>
        <w:pStyle w:val="B1"/>
        <w:rPr>
          <w:lang w:eastAsia="zh-CN"/>
        </w:rPr>
      </w:pPr>
      <w:r>
        <w:rPr>
          <w:lang w:eastAsia="zh-CN"/>
        </w:rPr>
        <w:tab/>
        <w:t>If Anchor MB-SMF is different from the MB-SMF, this step is performed.</w:t>
      </w:r>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77777777" w:rsidR="00D85131" w:rsidRDefault="00D85131" w:rsidP="00D85131">
      <w:pPr>
        <w:pStyle w:val="B1"/>
        <w:rPr>
          <w:lang w:eastAsia="zh-CN"/>
        </w:rPr>
      </w:pPr>
      <w:r>
        <w:rPr>
          <w:lang w:eastAsia="zh-CN"/>
        </w:rPr>
        <w:t>8.</w:t>
      </w:r>
      <w:r>
        <w:rPr>
          <w:lang w:eastAsia="zh-CN"/>
        </w:rPr>
        <w:tab/>
        <w:t>[Conditional] Anchor MB-SMF to MB-SMF: MBSession_Update Response ([MSA address]).</w:t>
      </w:r>
    </w:p>
    <w:p w14:paraId="464956BD" w14:textId="77777777" w:rsidR="00D85131" w:rsidRDefault="00D85131" w:rsidP="00D85131">
      <w:pPr>
        <w:pStyle w:val="B1"/>
        <w:rPr>
          <w:lang w:eastAsia="zh-CN"/>
        </w:rPr>
      </w:pPr>
      <w:r>
        <w:rPr>
          <w:lang w:eastAsia="zh-CN"/>
        </w:rPr>
        <w:tab/>
        <w:t>If individual delivery method is selected, MSA address is include,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6D1E659D" w14:textId="557E750C"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Pr>
          <w:lang w:eastAsia="zh-CN"/>
        </w:rPr>
        <w:t>-</w:t>
      </w:r>
      <w:r>
        <w:rPr>
          <w:lang w:eastAsia="zh-CN"/>
        </w:rPr>
        <w:t xml:space="preserve">15 in </w:t>
      </w:r>
      <w:r w:rsidR="00A8637C">
        <w:rPr>
          <w:lang w:eastAsia="zh-CN"/>
        </w:rPr>
        <w:t>clause </w:t>
      </w:r>
      <w:r>
        <w:rPr>
          <w:lang w:eastAsia="zh-CN"/>
        </w:rPr>
        <w:t>6.4.2.5 are performed.</w:t>
      </w:r>
    </w:p>
    <w:p w14:paraId="7F60FEFB" w14:textId="77777777" w:rsidR="002B3C6B" w:rsidRPr="00F62681" w:rsidRDefault="002B3C6B" w:rsidP="00F05129">
      <w:pPr>
        <w:pStyle w:val="Heading4"/>
        <w:rPr>
          <w:rFonts w:eastAsia="DengXian"/>
        </w:rPr>
      </w:pPr>
      <w:bookmarkStart w:id="603" w:name="_Toc43297455"/>
      <w:bookmarkStart w:id="604" w:name="_Toc43733153"/>
      <w:bookmarkStart w:id="605" w:name="_Toc50192908"/>
      <w:bookmarkStart w:id="606" w:name="_Toc50467053"/>
      <w:bookmarkStart w:id="607" w:name="_Toc50710869"/>
      <w:r w:rsidRPr="00F05129">
        <w:t>6.4.2.7</w:t>
      </w:r>
      <w:r w:rsidRPr="00F05129">
        <w:tab/>
        <w:t>User Multicast Session Leave</w:t>
      </w:r>
      <w:bookmarkEnd w:id="603"/>
      <w:bookmarkEnd w:id="604"/>
      <w:bookmarkEnd w:id="605"/>
      <w:bookmarkEnd w:id="606"/>
      <w:bookmarkEnd w:id="607"/>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t>The procedure can be performed with legacy RAN node and AMF.</w:t>
      </w:r>
    </w:p>
    <w:p w14:paraId="1F0D0F10" w14:textId="5831F3B6" w:rsidR="002B3C6B" w:rsidRPr="00F62681" w:rsidRDefault="002B3C6B" w:rsidP="00D85131">
      <w:pPr>
        <w:pStyle w:val="TH"/>
        <w:rPr>
          <w:rFonts w:eastAsia="DengXian"/>
        </w:rPr>
      </w:pPr>
      <w:r w:rsidRPr="00F62681">
        <w:object w:dxaOrig="11791" w:dyaOrig="5304" w14:anchorId="3E4006D3">
          <v:shape id="_x0000_i1054" type="#_x0000_t75" style="width:475.2pt;height:214.75pt" o:ole="">
            <v:imagedata r:id="rId69" o:title=""/>
          </v:shape>
          <o:OLEObject Type="Embed" ProgID="Visio.Drawing.15" ShapeID="_x0000_i1054" DrawAspect="Content" ObjectID="_1661328922" r:id="rId70"/>
        </w:object>
      </w:r>
    </w:p>
    <w:p w14:paraId="5307A47D" w14:textId="77777777" w:rsidR="002B3C6B" w:rsidRPr="00F62681" w:rsidRDefault="002B3C6B" w:rsidP="00D85131">
      <w:pPr>
        <w:pStyle w:val="TF"/>
      </w:pPr>
      <w:r w:rsidRPr="00F62681">
        <w:t>Figure 6.4.2.7-1: User Multicast Session Leave</w:t>
      </w:r>
    </w:p>
    <w:p w14:paraId="673E3AC8" w14:textId="52B5B721" w:rsidR="002B3C6B" w:rsidRDefault="002B3C6B" w:rsidP="005A0122">
      <w:pPr>
        <w:pStyle w:val="B1"/>
        <w:rPr>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133830" w:rsidRDefault="00133830" w:rsidP="00DA06C3">
      <w:pPr>
        <w:pStyle w:val="NO"/>
      </w:pPr>
      <w:r w:rsidRPr="00573603">
        <w:t>NOTE:</w:t>
      </w:r>
      <w:r w:rsidRPr="00573603">
        <w:tab/>
      </w:r>
      <w:r>
        <w:t>When shared delivery method is used and an UE is in idle or RRC-INACTIVE state, t</w:t>
      </w:r>
      <w:r w:rsidRPr="00573603">
        <w:t xml:space="preserve">he </w:t>
      </w:r>
      <w:r>
        <w:t>UE can silently leave a MBS session, i.e. stop receiving the MBS traffic of a MBS session without notifying the network</w:t>
      </w:r>
      <w:r w:rsidRPr="00573603">
        <w:t>.</w:t>
      </w:r>
    </w:p>
    <w:p w14:paraId="5961EFA9" w14:textId="1B4511F5" w:rsidR="002B3C6B" w:rsidRPr="00F62681" w:rsidRDefault="007713DC" w:rsidP="005A0122">
      <w:pPr>
        <w:pStyle w:val="EditorsNote"/>
      </w:pPr>
      <w:r>
        <w:t>Editor's note:</w:t>
      </w:r>
      <w:r w:rsidR="002B3C6B" w:rsidRPr="00F62681">
        <w:tab/>
        <w:t xml:space="preserve">If shared delivery method is used, </w:t>
      </w:r>
      <w:r w:rsidR="00F04F37">
        <w:t xml:space="preserve">how </w:t>
      </w:r>
      <w:r w:rsidR="002B3C6B" w:rsidRPr="00F62681">
        <w:t xml:space="preserve">to avoid </w:t>
      </w:r>
      <w:r w:rsidR="00133830">
        <w:rPr>
          <w:rFonts w:eastAsia="DengXian"/>
        </w:rPr>
        <w:t xml:space="preserve">considering the </w:t>
      </w:r>
      <w:r w:rsidR="002B3C6B" w:rsidRPr="00F62681">
        <w:t xml:space="preserve">UE </w:t>
      </w:r>
      <w:r w:rsidR="00133830">
        <w:rPr>
          <w:rFonts w:eastAsia="DengXian"/>
        </w:rPr>
        <w:t xml:space="preserve">for multicast distribution after it silently left the MBS session (e.g. how to avoid paging the UE when multicast data are transmitted and how to avoid considering the UE´s cell for multicast distribution after it becomes connected again) </w:t>
      </w:r>
      <w:r w:rsidR="002B3C6B" w:rsidRPr="00F62681">
        <w:t>is FF</w:t>
      </w:r>
      <w:r w:rsidR="002B3C6B" w:rsidRPr="00E913AF">
        <w:t>S.</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Heading4"/>
      </w:pPr>
      <w:bookmarkStart w:id="608" w:name="_Toc43297456"/>
      <w:bookmarkStart w:id="609" w:name="_Toc43733154"/>
      <w:bookmarkStart w:id="610" w:name="_Toc50192909"/>
      <w:bookmarkStart w:id="611" w:name="_Toc50467054"/>
      <w:bookmarkStart w:id="612" w:name="_Toc50710870"/>
      <w:r w:rsidRPr="00F05129">
        <w:t>6.4.2.8</w:t>
      </w:r>
      <w:r w:rsidRPr="00F05129">
        <w:tab/>
        <w:t>Multicast Session Start</w:t>
      </w:r>
      <w:bookmarkEnd w:id="608"/>
      <w:bookmarkEnd w:id="609"/>
      <w:bookmarkEnd w:id="610"/>
      <w:bookmarkEnd w:id="611"/>
      <w:bookmarkEnd w:id="612"/>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55" type="#_x0000_t75" style="width:482.1pt;height:155.25pt" o:ole="">
            <v:imagedata r:id="rId71" o:title=""/>
          </v:shape>
          <o:OLEObject Type="Embed" ProgID="Visio.Drawing.15" ShapeID="_x0000_i1055" DrawAspect="Content" ObjectID="_1661328923" r:id="rId72"/>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lastRenderedPageBreak/>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43D076B8" w:rsidR="00A77C00" w:rsidRDefault="00A77C00" w:rsidP="00D85131">
      <w:pPr>
        <w:rPr>
          <w:lang w:eastAsia="zh-CN"/>
        </w:rPr>
      </w:pPr>
      <w:r>
        <w:rPr>
          <w:lang w:eastAsia="zh-CN"/>
        </w:rPr>
        <w:t>Following steps 3</w:t>
      </w:r>
      <w:r w:rsidR="007713DC">
        <w:rPr>
          <w:lang w:eastAsia="zh-CN"/>
        </w:rPr>
        <w:t>-</w:t>
      </w:r>
      <w:r>
        <w:rPr>
          <w:lang w:eastAsia="zh-CN"/>
        </w:rPr>
        <w:t>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0F7DEF74"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A8637C">
        <w:rPr>
          <w:lang w:eastAsia="zh-CN"/>
        </w:rPr>
        <w:t>clause </w:t>
      </w:r>
      <w:r w:rsidRPr="00F62681">
        <w:rPr>
          <w:lang w:eastAsia="zh-CN"/>
        </w:rPr>
        <w:t xml:space="preserve">6.4.2.5 or </w:t>
      </w:r>
      <w:r w:rsidR="00A8637C">
        <w:rPr>
          <w:lang w:eastAsia="zh-CN"/>
        </w:rPr>
        <w:t>clause </w:t>
      </w:r>
      <w:r w:rsidRPr="00F62681">
        <w:rPr>
          <w:lang w:eastAsia="zh-CN"/>
        </w:rPr>
        <w:t>6.4.2.6.</w:t>
      </w:r>
    </w:p>
    <w:p w14:paraId="3295E509" w14:textId="005AED44" w:rsidR="002B3C6B" w:rsidRDefault="002B3C6B" w:rsidP="00A77C00">
      <w:pPr>
        <w:pStyle w:val="B1"/>
        <w:rPr>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7E5A7F22" w14:textId="0F3513A4" w:rsidR="00FD5313" w:rsidRPr="00FD5313" w:rsidRDefault="00FD5313" w:rsidP="00FD5313">
      <w:pPr>
        <w:rPr>
          <w:rFonts w:eastAsia="DengXian"/>
        </w:rPr>
      </w:pPr>
      <w:r>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F05129" w:rsidRDefault="002B3C6B" w:rsidP="00F05129">
      <w:pPr>
        <w:pStyle w:val="Heading4"/>
      </w:pPr>
      <w:bookmarkStart w:id="613" w:name="_Toc43297457"/>
      <w:bookmarkStart w:id="614" w:name="_Toc43733155"/>
      <w:bookmarkStart w:id="615" w:name="_Toc50192910"/>
      <w:bookmarkStart w:id="616" w:name="_Toc50467055"/>
      <w:bookmarkStart w:id="617" w:name="_Toc50710871"/>
      <w:r w:rsidRPr="00F05129">
        <w:t>6.4.2.9</w:t>
      </w:r>
      <w:r w:rsidRPr="00F05129">
        <w:tab/>
        <w:t>Multicast Session Stop</w:t>
      </w:r>
      <w:bookmarkEnd w:id="613"/>
      <w:bookmarkEnd w:id="614"/>
      <w:bookmarkEnd w:id="615"/>
      <w:bookmarkEnd w:id="616"/>
      <w:bookmarkEnd w:id="617"/>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56" type="#_x0000_t75" style="width:482.1pt;height:217.9pt" o:ole="">
            <v:imagedata r:id="rId73" o:title=""/>
          </v:shape>
          <o:OLEObject Type="Embed" ProgID="Visio.Drawing.15" ShapeID="_x0000_i1056" DrawAspect="Content" ObjectID="_1661328924" r:id="rId74"/>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4E7E947C" w:rsidR="00D85131" w:rsidRDefault="00D85131" w:rsidP="00D85131">
      <w:pPr>
        <w:pStyle w:val="B1"/>
        <w:rPr>
          <w:lang w:eastAsia="zh-CN"/>
        </w:rPr>
      </w:pPr>
      <w:r>
        <w:rPr>
          <w:lang w:eastAsia="zh-CN"/>
        </w:rPr>
        <w:lastRenderedPageBreak/>
        <w:tab/>
        <w:t>The Anchor MB-SMF determines to stop the session based on AF instruction or session stop time provisioned by the AF. Following steps 3</w:t>
      </w:r>
      <w:r w:rsidR="007713DC">
        <w:rPr>
          <w:lang w:eastAsia="zh-CN"/>
        </w:rPr>
        <w:t>-</w:t>
      </w:r>
      <w:r>
        <w:rPr>
          <w:lang w:eastAsia="zh-CN"/>
        </w:rPr>
        <w:t>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Heading4"/>
      </w:pPr>
      <w:bookmarkStart w:id="618" w:name="_Toc43297458"/>
      <w:bookmarkStart w:id="619" w:name="_Toc43733156"/>
      <w:bookmarkStart w:id="620" w:name="_Toc50192911"/>
      <w:bookmarkStart w:id="621" w:name="_Toc50467056"/>
      <w:bookmarkStart w:id="622" w:name="_Toc50710872"/>
      <w:r w:rsidRPr="00F05129">
        <w:t>6.4.2.10</w:t>
      </w:r>
      <w:r w:rsidRPr="00F05129">
        <w:tab/>
        <w:t>Multicast Session Shared Leg Release</w:t>
      </w:r>
      <w:bookmarkEnd w:id="618"/>
      <w:bookmarkEnd w:id="619"/>
      <w:bookmarkEnd w:id="620"/>
      <w:bookmarkEnd w:id="621"/>
      <w:bookmarkEnd w:id="622"/>
    </w:p>
    <w:p w14:paraId="69E3E8FE" w14:textId="139EA0A5" w:rsidR="00D85131" w:rsidRDefault="00D85131" w:rsidP="00D85131">
      <w:r>
        <w:t>Figure 6.4.2.10-1 shows the procedure for Shared Session Leg Release when RAN node recognizes there</w:t>
      </w:r>
      <w:r w:rsidR="007713DC">
        <w:t>'</w:t>
      </w:r>
      <w:r>
        <w:t>s no user is interesting in a specific TMGI via the RAN node.</w:t>
      </w:r>
    </w:p>
    <w:p w14:paraId="0A48CB6B" w14:textId="77777777" w:rsidR="00D85131" w:rsidRDefault="00D85131" w:rsidP="00D85131">
      <w:r>
        <w:t>The procedure needs RAN node and AMF to be enhanced.</w:t>
      </w:r>
    </w:p>
    <w:p w14:paraId="5B1FD483" w14:textId="77777777" w:rsidR="002B3C6B" w:rsidRPr="00F62681" w:rsidRDefault="002B3C6B" w:rsidP="00D85131">
      <w:pPr>
        <w:pStyle w:val="TH"/>
        <w:rPr>
          <w:rFonts w:eastAsia="DengXian"/>
        </w:rPr>
      </w:pPr>
      <w:r w:rsidRPr="00F62681">
        <w:object w:dxaOrig="11776" w:dyaOrig="5296" w14:anchorId="6140392D">
          <v:shape id="_x0000_i1057" type="#_x0000_t75" style="width:481.45pt;height:217.25pt" o:ole="">
            <v:imagedata r:id="rId75" o:title=""/>
          </v:shape>
          <o:OLEObject Type="Embed" ProgID="Visio.Drawing.15" ShapeID="_x0000_i1057" DrawAspect="Content" ObjectID="_1661328925" r:id="rId76"/>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SimSun"/>
          <w:lang w:eastAsia="zh-CN"/>
        </w:rPr>
      </w:pPr>
      <w:r>
        <w:rPr>
          <w:rFonts w:eastAsia="SimSun"/>
          <w:lang w:eastAsia="zh-CN"/>
        </w:rPr>
        <w:t>1.</w:t>
      </w:r>
      <w:r>
        <w:rPr>
          <w:rFonts w:eastAsia="SimSun"/>
          <w:lang w:eastAsia="zh-CN"/>
        </w:rPr>
        <w:tab/>
        <w:t>RAN performs accurate counting over the radio for a specific TMGI.</w:t>
      </w:r>
    </w:p>
    <w:p w14:paraId="019D601F" w14:textId="77777777" w:rsidR="00FD5313" w:rsidRPr="00FD5313" w:rsidRDefault="00FD5313" w:rsidP="00DA06C3">
      <w:pPr>
        <w:pStyle w:val="NO"/>
      </w:pPr>
      <w:r w:rsidRPr="00FD5313">
        <w:lastRenderedPageBreak/>
        <w:t>NOTE:</w:t>
      </w:r>
      <w:r w:rsidRPr="00FD5313">
        <w:tab/>
        <w:t>This step needs coordination with RAN WG.</w:t>
      </w:r>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Heading3"/>
      </w:pPr>
      <w:bookmarkStart w:id="623" w:name="_Toc43297459"/>
      <w:bookmarkStart w:id="624" w:name="_Toc43733157"/>
      <w:bookmarkStart w:id="625" w:name="_Toc50192912"/>
      <w:bookmarkStart w:id="626" w:name="_Toc50467057"/>
      <w:bookmarkStart w:id="627" w:name="_Toc50710873"/>
      <w:r w:rsidRPr="00F62681">
        <w:t>6.</w:t>
      </w:r>
      <w:r w:rsidR="00CB7AFA" w:rsidRPr="00F62681">
        <w:t>4</w:t>
      </w:r>
      <w:r w:rsidRPr="00F62681">
        <w:t>.3</w:t>
      </w:r>
      <w:r w:rsidRPr="00F62681">
        <w:tab/>
        <w:t>Impacts on services, entities and interfaces</w:t>
      </w:r>
      <w:bookmarkEnd w:id="597"/>
      <w:bookmarkEnd w:id="623"/>
      <w:bookmarkEnd w:id="624"/>
      <w:bookmarkEnd w:id="625"/>
      <w:bookmarkEnd w:id="626"/>
      <w:bookmarkEnd w:id="627"/>
    </w:p>
    <w:p w14:paraId="6CBC5814" w14:textId="06C6AB00" w:rsidR="003D206F" w:rsidRPr="00F62681" w:rsidRDefault="003D206F" w:rsidP="003D206F">
      <w:pPr>
        <w:rPr>
          <w:rFonts w:eastAsia="DengXian"/>
        </w:rPr>
      </w:pPr>
      <w:r w:rsidRPr="00F62681">
        <w:rPr>
          <w:rFonts w:eastAsia="DengXian"/>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DengXian"/>
        </w:rPr>
      </w:pPr>
      <w:r w:rsidRPr="00F62681">
        <w:rPr>
          <w:rFonts w:eastAsia="DengXian"/>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DengXian"/>
        </w:rPr>
      </w:pPr>
      <w:r w:rsidRPr="00F62681">
        <w:rPr>
          <w:rFonts w:eastAsia="DengXian"/>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DengXian"/>
        </w:rPr>
      </w:pPr>
      <w:r w:rsidRPr="00F62681">
        <w:rPr>
          <w:rFonts w:eastAsia="DengXian"/>
        </w:rPr>
        <w:t>MB-SMF:</w:t>
      </w:r>
    </w:p>
    <w:p w14:paraId="698F347E" w14:textId="6265074F" w:rsidR="00D85131" w:rsidRDefault="00D85131" w:rsidP="00D85131">
      <w:pPr>
        <w:pStyle w:val="B1"/>
        <w:rPr>
          <w:lang w:eastAsia="zh-CN"/>
        </w:rPr>
      </w:pPr>
      <w:r>
        <w:rPr>
          <w:lang w:eastAsia="zh-CN"/>
        </w:rPr>
        <w:t>1.</w:t>
      </w:r>
      <w:r>
        <w:rPr>
          <w:lang w:eastAsia="zh-CN"/>
        </w:rPr>
        <w:tab/>
        <w:t>Manage Multicast Session Context per multicast communication service, and possible per user.</w:t>
      </w:r>
    </w:p>
    <w:p w14:paraId="12F9136F" w14:textId="519F83F7" w:rsidR="00D85131" w:rsidRDefault="00D85131" w:rsidP="00D85131">
      <w:pPr>
        <w:pStyle w:val="B1"/>
        <w:rPr>
          <w:lang w:eastAsia="zh-CN"/>
        </w:rPr>
      </w:pPr>
      <w:r>
        <w:rPr>
          <w:lang w:eastAsia="zh-CN"/>
        </w:rPr>
        <w:t>2.</w:t>
      </w:r>
      <w:r>
        <w:rPr>
          <w:lang w:eastAsia="zh-CN"/>
        </w:rPr>
        <w:tab/>
        <w:t xml:space="preserve">May support delivery method selection between </w:t>
      </w:r>
      <w:r w:rsidR="007713DC">
        <w:rPr>
          <w:lang w:eastAsia="zh-CN"/>
        </w:rPr>
        <w:t>"</w:t>
      </w:r>
      <w:r>
        <w:rPr>
          <w:lang w:eastAsia="zh-CN"/>
        </w:rPr>
        <w:t>individual</w:t>
      </w:r>
      <w:r w:rsidR="007713DC">
        <w:rPr>
          <w:lang w:eastAsia="zh-CN"/>
        </w:rPr>
        <w:t>"</w:t>
      </w:r>
      <w:r>
        <w:rPr>
          <w:lang w:eastAsia="zh-CN"/>
        </w:rPr>
        <w:t xml:space="preserve"> and </w:t>
      </w:r>
      <w:r w:rsidR="007713DC">
        <w:rPr>
          <w:lang w:eastAsia="zh-CN"/>
        </w:rPr>
        <w:t>"</w:t>
      </w:r>
      <w:r>
        <w:rPr>
          <w:lang w:eastAsia="zh-CN"/>
        </w:rPr>
        <w:t>shared</w:t>
      </w:r>
      <w:r w:rsidR="007713DC">
        <w:rPr>
          <w:lang w:eastAsia="zh-CN"/>
        </w:rPr>
        <w:t>"</w:t>
      </w:r>
      <w:r>
        <w:rPr>
          <w:lang w:eastAsia="zh-CN"/>
        </w:rPr>
        <w:t>.</w:t>
      </w:r>
    </w:p>
    <w:p w14:paraId="67D1A07D" w14:textId="1D31FF99" w:rsidR="00D85131" w:rsidRDefault="00D85131" w:rsidP="00D85131">
      <w:pPr>
        <w:pStyle w:val="B1"/>
        <w:rPr>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450A116C" w14:textId="77777777" w:rsidR="003D206F" w:rsidRPr="00F62681" w:rsidRDefault="003D206F" w:rsidP="003D206F">
      <w:pPr>
        <w:rPr>
          <w:rFonts w:eastAsia="DengXian"/>
        </w:rPr>
      </w:pPr>
      <w:r w:rsidRPr="00F62681">
        <w:rPr>
          <w:rFonts w:eastAsia="DengXian"/>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DengXian"/>
        </w:rPr>
      </w:pPr>
      <w:r w:rsidRPr="00F62681">
        <w:rPr>
          <w:rFonts w:eastAsia="DengXian"/>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DengXian"/>
        </w:rPr>
      </w:pPr>
      <w:r w:rsidRPr="00F62681">
        <w:rPr>
          <w:rFonts w:eastAsia="DengXian"/>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DengXian"/>
        </w:rPr>
      </w:pPr>
      <w:r w:rsidRPr="00F62681">
        <w:rPr>
          <w:rFonts w:eastAsia="DengXian"/>
        </w:rPr>
        <w:t>MB-UPF:</w:t>
      </w:r>
    </w:p>
    <w:p w14:paraId="4B31381E" w14:textId="7973BC10"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A42A9EB" w14:textId="77777777" w:rsidR="003D206F" w:rsidRPr="00F62681" w:rsidRDefault="003D206F" w:rsidP="003D206F">
      <w:pPr>
        <w:rPr>
          <w:rFonts w:eastAsia="DengXian"/>
        </w:rPr>
      </w:pPr>
      <w:r w:rsidRPr="00F62681">
        <w:rPr>
          <w:rFonts w:eastAsia="DengXian"/>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DengXian"/>
        </w:rPr>
      </w:pPr>
      <w:r w:rsidRPr="00F62681">
        <w:rPr>
          <w:rFonts w:eastAsia="DengXian"/>
        </w:rPr>
        <w:t>Npcf:</w:t>
      </w:r>
    </w:p>
    <w:p w14:paraId="6F34D4D6" w14:textId="34D106A5" w:rsidR="003D206F" w:rsidRPr="00F62681" w:rsidRDefault="003D206F" w:rsidP="00D85131">
      <w:pPr>
        <w:pStyle w:val="B1"/>
        <w:rPr>
          <w:lang w:eastAsia="zh-CN"/>
        </w:rPr>
      </w:pPr>
      <w:r w:rsidRPr="00F62681">
        <w:rPr>
          <w:rFonts w:hint="eastAsia"/>
          <w:lang w:eastAsia="zh-CN"/>
        </w:rPr>
        <w:lastRenderedPageBreak/>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DengXian"/>
        </w:rPr>
      </w:pPr>
      <w:r w:rsidRPr="00F62681">
        <w:rPr>
          <w:rFonts w:eastAsia="DengXian"/>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Heading2"/>
        <w:rPr>
          <w:rFonts w:eastAsia="DengXian"/>
        </w:rPr>
      </w:pPr>
      <w:bookmarkStart w:id="628" w:name="_Toc31011443"/>
      <w:bookmarkStart w:id="629" w:name="_Toc43297460"/>
      <w:bookmarkStart w:id="630" w:name="_Toc43733158"/>
      <w:bookmarkStart w:id="631" w:name="_Toc50192913"/>
      <w:bookmarkStart w:id="632" w:name="_Toc50467058"/>
      <w:bookmarkStart w:id="633" w:name="_Toc50710874"/>
      <w:r w:rsidRPr="00F62681">
        <w:rPr>
          <w:rFonts w:eastAsia="DengXian"/>
          <w:lang w:eastAsia="zh-CN"/>
        </w:rPr>
        <w:t>6.</w:t>
      </w:r>
      <w:r w:rsidR="00BB1913" w:rsidRPr="00F62681">
        <w:rPr>
          <w:rFonts w:eastAsia="DengXian"/>
          <w:lang w:eastAsia="zh-CN"/>
        </w:rPr>
        <w:t>5</w:t>
      </w:r>
      <w:r w:rsidRPr="00F62681">
        <w:rPr>
          <w:rFonts w:eastAsia="DengXian"/>
          <w:lang w:eastAsia="ko-KR"/>
        </w:rPr>
        <w:tab/>
      </w:r>
      <w:r w:rsidRPr="00F62681">
        <w:rPr>
          <w:rFonts w:eastAsia="DengXian"/>
        </w:rPr>
        <w:t>Solution</w:t>
      </w:r>
      <w:r w:rsidRPr="00F62681">
        <w:rPr>
          <w:rFonts w:eastAsia="DengXian"/>
          <w:lang w:eastAsia="zh-CN"/>
        </w:rPr>
        <w:t xml:space="preserve"> #</w:t>
      </w:r>
      <w:r w:rsidR="00BB1913" w:rsidRPr="00F62681">
        <w:rPr>
          <w:rFonts w:eastAsia="DengXian"/>
          <w:lang w:eastAsia="zh-CN"/>
        </w:rPr>
        <w:t>5</w:t>
      </w:r>
      <w:r w:rsidRPr="00F62681">
        <w:rPr>
          <w:rFonts w:eastAsia="DengXian"/>
        </w:rPr>
        <w:t>: Broadcast Session Start</w:t>
      </w:r>
      <w:bookmarkEnd w:id="628"/>
      <w:bookmarkEnd w:id="629"/>
      <w:bookmarkEnd w:id="630"/>
      <w:bookmarkEnd w:id="631"/>
      <w:bookmarkEnd w:id="632"/>
      <w:bookmarkEnd w:id="633"/>
    </w:p>
    <w:p w14:paraId="428A3388" w14:textId="29FD1A04" w:rsidR="000239F9" w:rsidRPr="00F62681" w:rsidRDefault="000239F9" w:rsidP="00B94CC9">
      <w:pPr>
        <w:pStyle w:val="Heading3"/>
        <w:rPr>
          <w:rFonts w:eastAsia="DengXian"/>
        </w:rPr>
      </w:pPr>
      <w:bookmarkStart w:id="634" w:name="_Toc31011444"/>
      <w:bookmarkStart w:id="635" w:name="_Toc43297461"/>
      <w:bookmarkStart w:id="636" w:name="_Toc43733159"/>
      <w:bookmarkStart w:id="637" w:name="_Toc50192914"/>
      <w:bookmarkStart w:id="638" w:name="_Toc50467059"/>
      <w:bookmarkStart w:id="639" w:name="_Toc50710875"/>
      <w:r w:rsidRPr="00F62681">
        <w:rPr>
          <w:rFonts w:eastAsia="DengXian"/>
        </w:rPr>
        <w:t>6.</w:t>
      </w:r>
      <w:r w:rsidR="00BB1913" w:rsidRPr="00F62681">
        <w:rPr>
          <w:rFonts w:eastAsia="DengXian"/>
        </w:rPr>
        <w:t>5</w:t>
      </w:r>
      <w:r w:rsidRPr="00F62681">
        <w:rPr>
          <w:rFonts w:eastAsia="DengXian"/>
        </w:rPr>
        <w:t>.1</w:t>
      </w:r>
      <w:r w:rsidRPr="00F62681">
        <w:rPr>
          <w:rFonts w:eastAsia="DengXian"/>
        </w:rPr>
        <w:tab/>
        <w:t>Functional description</w:t>
      </w:r>
      <w:bookmarkEnd w:id="634"/>
      <w:bookmarkEnd w:id="635"/>
      <w:bookmarkEnd w:id="636"/>
      <w:bookmarkEnd w:id="637"/>
      <w:bookmarkEnd w:id="638"/>
      <w:bookmarkEnd w:id="639"/>
    </w:p>
    <w:p w14:paraId="07E82041" w14:textId="6027CB35" w:rsidR="00D85131" w:rsidRDefault="00D85131" w:rsidP="00D85131">
      <w:pPr>
        <w:rPr>
          <w:lang w:eastAsia="zh-CN"/>
        </w:rPr>
      </w:pPr>
      <w:r>
        <w:rPr>
          <w:lang w:eastAsia="zh-CN"/>
        </w:rPr>
        <w:t xml:space="preserve">This solution </w:t>
      </w:r>
      <w:r w:rsidR="002C3CB7">
        <w:rPr>
          <w:lang w:eastAsia="zh-CN"/>
        </w:rPr>
        <w:t xml:space="preserve">addresses key issues 1 and 5 and </w:t>
      </w:r>
      <w:r>
        <w:rPr>
          <w:lang w:eastAsia="zh-CN"/>
        </w:rPr>
        <w:t xml:space="preserve">enhances the existing 5GC architecture to provide broadcast </w:t>
      </w:r>
      <w:r w:rsidR="002C3CB7">
        <w:rPr>
          <w:lang w:eastAsia="zh-CN"/>
        </w:rPr>
        <w:t xml:space="preserve">communication </w:t>
      </w:r>
      <w:r>
        <w:rPr>
          <w:lang w:eastAsia="zh-CN"/>
        </w:rPr>
        <w:t>service</w:t>
      </w:r>
      <w:r w:rsidR="002C3CB7">
        <w:rPr>
          <w:lang w:eastAsia="zh-CN"/>
        </w:rPr>
        <w:t>s</w:t>
      </w:r>
      <w:r>
        <w:rPr>
          <w:lang w:eastAsia="zh-CN"/>
        </w:rPr>
        <w:t xml:space="preserve">. The 5GC is responsible to manage the broadcast </w:t>
      </w:r>
      <w:r w:rsidR="002C3CB7">
        <w:rPr>
          <w:lang w:eastAsia="zh-CN"/>
        </w:rPr>
        <w:t xml:space="preserve">session </w:t>
      </w:r>
      <w:r>
        <w:rPr>
          <w:lang w:eastAsia="zh-CN"/>
        </w:rPr>
        <w:t xml:space="preserve">based on, e.g., broadcast </w:t>
      </w:r>
      <w:r w:rsidR="002C3CB7">
        <w:rPr>
          <w:lang w:eastAsia="zh-CN"/>
        </w:rPr>
        <w:t xml:space="preserve">communication </w:t>
      </w:r>
      <w:r>
        <w:rPr>
          <w:lang w:eastAsia="zh-CN"/>
        </w:rPr>
        <w:t xml:space="preserve">service information from AF. The baseline architecture 1 in </w:t>
      </w:r>
      <w:r w:rsidR="00A8637C">
        <w:rPr>
          <w:lang w:eastAsia="zh-CN"/>
        </w:rPr>
        <w:t>clause </w:t>
      </w:r>
      <w:r>
        <w:rPr>
          <w:lang w:eastAsia="zh-CN"/>
        </w:rPr>
        <w:t>A.1 is assumed.</w:t>
      </w:r>
    </w:p>
    <w:p w14:paraId="56883658" w14:textId="1A7A10E0" w:rsidR="002C3CB7" w:rsidRDefault="002C3CB7" w:rsidP="002C3CB7">
      <w:pPr>
        <w:pStyle w:val="NO"/>
        <w:rPr>
          <w:lang w:eastAsia="zh-CN"/>
        </w:rPr>
      </w:pPr>
      <w:r w:rsidRPr="004D5E66">
        <w:rPr>
          <w:lang w:eastAsia="zh-CN"/>
        </w:rPr>
        <w:t>NOTE:</w:t>
      </w:r>
      <w:r w:rsidRPr="004D5E66">
        <w:rPr>
          <w:lang w:eastAsia="zh-CN"/>
        </w:rPr>
        <w:tab/>
        <w:t>For the broadcast session the MSF-C in architecture 1 is require. It can be also be implemented within the NEF.</w:t>
      </w:r>
    </w:p>
    <w:p w14:paraId="4F4B4B17" w14:textId="023F3A45" w:rsidR="00D85131" w:rsidRDefault="00D85131" w:rsidP="00D85131">
      <w:pPr>
        <w:rPr>
          <w:lang w:eastAsia="zh-CN"/>
        </w:rPr>
      </w:pPr>
      <w:r>
        <w:rPr>
          <w:lang w:eastAsia="zh-CN"/>
        </w:rPr>
        <w:t xml:space="preserve">When the AF requests the 5GS to provide a broadcast </w:t>
      </w:r>
      <w:r w:rsidR="002C3CB7">
        <w:rPr>
          <w:lang w:eastAsia="zh-CN"/>
        </w:rPr>
        <w:t xml:space="preserve">communication </w:t>
      </w:r>
      <w:r>
        <w:rPr>
          <w:lang w:eastAsia="zh-CN"/>
        </w:rPr>
        <w:t xml:space="preserve">service, the AF provides to the </w:t>
      </w:r>
      <w:r w:rsidR="002C3CB7">
        <w:rPr>
          <w:lang w:eastAsia="zh-CN"/>
        </w:rPr>
        <w:t xml:space="preserve">MSF-C </w:t>
      </w:r>
      <w:r>
        <w:rPr>
          <w:lang w:eastAsia="zh-CN"/>
        </w:rPr>
        <w:t xml:space="preserve">directly or via NEF the broadcast </w:t>
      </w:r>
      <w:r w:rsidR="002C3CB7">
        <w:rPr>
          <w:lang w:eastAsia="zh-CN"/>
        </w:rPr>
        <w:t xml:space="preserve">communication </w:t>
      </w:r>
      <w:r>
        <w:rPr>
          <w:lang w:eastAsia="zh-CN"/>
        </w:rPr>
        <w:t xml:space="preserve">service related information,  </w:t>
      </w:r>
      <w:r w:rsidR="002C3CB7">
        <w:rPr>
          <w:lang w:eastAsia="zh-CN"/>
        </w:rPr>
        <w:t xml:space="preserve">a list of TAIs and a list of NR CGIs which defines broadcast </w:t>
      </w:r>
      <w:r>
        <w:rPr>
          <w:lang w:eastAsia="zh-CN"/>
        </w:rPr>
        <w:t xml:space="preserve">service area, QoS requirement information. The </w:t>
      </w:r>
      <w:r w:rsidR="002C3CB7">
        <w:rPr>
          <w:lang w:eastAsia="zh-CN"/>
        </w:rPr>
        <w:t>MSF-C</w:t>
      </w:r>
      <w:r>
        <w:rPr>
          <w:lang w:eastAsia="zh-CN"/>
        </w:rPr>
        <w:t xml:space="preserve"> </w:t>
      </w:r>
      <w:r w:rsidR="002C3CB7">
        <w:rPr>
          <w:lang w:eastAsia="zh-CN"/>
        </w:rPr>
        <w:t>discovers</w:t>
      </w:r>
      <w:r>
        <w:rPr>
          <w:lang w:eastAsia="zh-CN"/>
        </w:rPr>
        <w:t xml:space="preserve"> the involved SMF </w:t>
      </w:r>
      <w:r w:rsidR="00291863">
        <w:rPr>
          <w:lang w:eastAsia="zh-CN"/>
        </w:rPr>
        <w:t xml:space="preserve">using the NRF services </w:t>
      </w:r>
      <w:r>
        <w:rPr>
          <w:lang w:eastAsia="zh-CN"/>
        </w:rPr>
        <w:t xml:space="preserve">to support the requested service based on e.g. the service identifier, </w:t>
      </w:r>
      <w:r w:rsidR="00291863">
        <w:rPr>
          <w:lang w:eastAsia="zh-CN"/>
        </w:rPr>
        <w:t>DNN, slicing information, or SMF capabilities</w:t>
      </w:r>
      <w:r>
        <w:rPr>
          <w:lang w:eastAsia="zh-CN"/>
        </w:rPr>
        <w:t xml:space="preserve">. The </w:t>
      </w:r>
      <w:r w:rsidR="00291863">
        <w:rPr>
          <w:lang w:eastAsia="zh-CN"/>
        </w:rPr>
        <w:t>MSF-C</w:t>
      </w:r>
      <w:r>
        <w:rPr>
          <w:lang w:eastAsia="zh-CN"/>
        </w:rPr>
        <w:t xml:space="preserve"> </w:t>
      </w:r>
      <w:r w:rsidR="00291863">
        <w:rPr>
          <w:lang w:eastAsia="zh-CN"/>
        </w:rPr>
        <w:t xml:space="preserve">uses the SMF services to create </w:t>
      </w:r>
      <w:r>
        <w:rPr>
          <w:lang w:eastAsia="zh-CN"/>
        </w:rPr>
        <w:t xml:space="preserve">the </w:t>
      </w:r>
      <w:r w:rsidR="00291863">
        <w:rPr>
          <w:lang w:eastAsia="zh-CN"/>
        </w:rPr>
        <w:t xml:space="preserve">broadcast context for the broadcast </w:t>
      </w:r>
      <w:r>
        <w:rPr>
          <w:lang w:eastAsia="zh-CN"/>
        </w:rPr>
        <w:t xml:space="preserve">session start </w:t>
      </w:r>
      <w:r w:rsidR="00291863">
        <w:rPr>
          <w:lang w:eastAsia="zh-CN"/>
        </w:rPr>
        <w:t xml:space="preserve">providing </w:t>
      </w:r>
      <w:r>
        <w:rPr>
          <w:lang w:eastAsia="zh-CN"/>
        </w:rPr>
        <w:t xml:space="preserve">the service identifier, </w:t>
      </w:r>
      <w:r w:rsidR="00291863">
        <w:rPr>
          <w:lang w:eastAsia="zh-CN"/>
        </w:rPr>
        <w:t>the list of TAIs, the list of NR CGIs</w:t>
      </w:r>
      <w:r>
        <w:rPr>
          <w:lang w:eastAsia="zh-CN"/>
        </w:rPr>
        <w:t xml:space="preserve">, QoS profiles etc. </w:t>
      </w:r>
      <w:r w:rsidR="00291863">
        <w:rPr>
          <w:lang w:eastAsia="zh-CN"/>
        </w:rPr>
        <w:t xml:space="preserve">The involved SMF creates broadcast policy association and get authorization for the QoS profile from the PCF. </w:t>
      </w:r>
      <w:r>
        <w:rPr>
          <w:lang w:eastAsia="zh-CN"/>
        </w:rPr>
        <w:t xml:space="preserve">The involved SMF </w:t>
      </w:r>
      <w:r w:rsidR="00291863">
        <w:rPr>
          <w:lang w:eastAsia="zh-CN"/>
        </w:rPr>
        <w:t xml:space="preserve">queries the NRF for the AMF type instances to discover the AMFs serving the TAIs from the list of TAIs. The query may include the TAIs received from the MSF-C or the SMF filters the result themselves and </w:t>
      </w:r>
      <w:r w:rsidRPr="00E8615F">
        <w:rPr>
          <w:lang w:eastAsia="zh-CN"/>
        </w:rPr>
        <w:t>select</w:t>
      </w:r>
      <w:r w:rsidR="00E8615F">
        <w:rPr>
          <w:lang w:eastAsia="zh-CN"/>
        </w:rPr>
        <w:t>s</w:t>
      </w:r>
      <w:r>
        <w:rPr>
          <w:lang w:eastAsia="zh-CN"/>
        </w:rPr>
        <w:t xml:space="preserve"> the involved AMF(s)</w:t>
      </w:r>
      <w:r w:rsidR="00A169B1">
        <w:rPr>
          <w:lang w:eastAsia="zh-CN"/>
        </w:rPr>
        <w:t xml:space="preserve">. The SMF invokes an AMF service (e.g. non-UE specific N2 information transfer) to send a broadcast session resource setup message including the TAIs to the involved NG RAN nodes. </w:t>
      </w:r>
      <w:r w:rsidR="00A169B1">
        <w:t>The 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SMF</w:t>
      </w:r>
      <w:r>
        <w:rPr>
          <w:lang w:eastAsia="zh-CN"/>
        </w:rPr>
        <w:t xml:space="preserve"> </w:t>
      </w:r>
      <w:r w:rsidR="00A169B1">
        <w:rPr>
          <w:lang w:eastAsia="zh-CN"/>
        </w:rPr>
        <w:t xml:space="preserve">selects the </w:t>
      </w:r>
      <w:r>
        <w:rPr>
          <w:lang w:eastAsia="zh-CN"/>
        </w:rPr>
        <w:t xml:space="preserve">involved PSA UPF and other UPF(s) according to the service identifier. </w:t>
      </w:r>
      <w:r w:rsidR="00A169B1">
        <w:rPr>
          <w:lang w:eastAsia="zh-CN"/>
        </w:rPr>
        <w:t xml:space="preserve">The involved PSA UPF is configured with the IP multicast address used by MSF-U, QoS Flows and, if </w:t>
      </w:r>
      <w:r w:rsidR="00A169B1">
        <w:t>unicast N3 tunnelling is used, DL TLN information.</w:t>
      </w:r>
    </w:p>
    <w:p w14:paraId="7AD4B578" w14:textId="4EAB2BAD" w:rsidR="00D85131" w:rsidRDefault="00D85131" w:rsidP="00D85131">
      <w:pPr>
        <w:rPr>
          <w:lang w:eastAsia="zh-CN"/>
        </w:rPr>
      </w:pPr>
      <w:r>
        <w:rPr>
          <w:lang w:eastAsia="zh-CN"/>
        </w:rPr>
        <w:t xml:space="preserve">There is one PSA UPF targeting N6 for one broadcast service, and the PSA UPA is responsible to distribute the broadcast traffic to multiple UPFs or </w:t>
      </w:r>
      <w:r w:rsidR="0044527C">
        <w:rPr>
          <w:lang w:eastAsia="zh-CN"/>
        </w:rPr>
        <w:t xml:space="preserve">NG </w:t>
      </w:r>
      <w:r>
        <w:rPr>
          <w:lang w:eastAsia="zh-CN"/>
        </w:rPr>
        <w:t xml:space="preserve">RANs within the </w:t>
      </w:r>
      <w:r w:rsidR="0044527C">
        <w:rPr>
          <w:lang w:eastAsia="zh-CN"/>
        </w:rPr>
        <w:t xml:space="preserve">broadcast </w:t>
      </w:r>
      <w:r>
        <w:rPr>
          <w:lang w:eastAsia="zh-CN"/>
        </w:rPr>
        <w:t xml:space="preserve">service area over N9 or N3 tunnels configured by </w:t>
      </w:r>
      <w:r w:rsidR="0044527C">
        <w:rPr>
          <w:lang w:eastAsia="zh-CN"/>
        </w:rPr>
        <w:t xml:space="preserve">the </w:t>
      </w:r>
      <w:r>
        <w:rPr>
          <w:lang w:eastAsia="zh-CN"/>
        </w:rPr>
        <w:t>SMF.</w:t>
      </w:r>
    </w:p>
    <w:p w14:paraId="1795C6F0" w14:textId="3CEA05FB" w:rsidR="000239F9" w:rsidRPr="00F62681" w:rsidRDefault="003E4D88" w:rsidP="00B94CC9">
      <w:pPr>
        <w:pStyle w:val="Heading3"/>
        <w:rPr>
          <w:rFonts w:eastAsia="DengXian"/>
        </w:rPr>
      </w:pPr>
      <w:bookmarkStart w:id="640" w:name="_Toc31011445"/>
      <w:bookmarkStart w:id="641" w:name="_Toc43297462"/>
      <w:bookmarkStart w:id="642" w:name="_Toc43733160"/>
      <w:bookmarkStart w:id="643" w:name="_Toc50192915"/>
      <w:bookmarkStart w:id="644" w:name="_Toc50467060"/>
      <w:bookmarkStart w:id="645" w:name="_Toc50710876"/>
      <w:r w:rsidRPr="00F62681">
        <w:rPr>
          <w:rFonts w:eastAsia="DengXian"/>
        </w:rPr>
        <w:lastRenderedPageBreak/>
        <w:t>6.5</w:t>
      </w:r>
      <w:r w:rsidR="000239F9" w:rsidRPr="00F62681">
        <w:rPr>
          <w:rFonts w:eastAsia="DengXian"/>
        </w:rPr>
        <w:t>.2</w:t>
      </w:r>
      <w:r w:rsidR="000239F9" w:rsidRPr="00F62681">
        <w:rPr>
          <w:rFonts w:eastAsia="DengXian"/>
        </w:rPr>
        <w:tab/>
        <w:t>Procedures</w:t>
      </w:r>
      <w:bookmarkEnd w:id="640"/>
      <w:bookmarkEnd w:id="641"/>
      <w:bookmarkEnd w:id="642"/>
      <w:bookmarkEnd w:id="643"/>
      <w:bookmarkEnd w:id="644"/>
      <w:bookmarkEnd w:id="645"/>
    </w:p>
    <w:p w14:paraId="2FE419C0" w14:textId="12B14854" w:rsidR="00881C2C" w:rsidRPr="00F62681" w:rsidRDefault="004D594B" w:rsidP="00881C2C">
      <w:pPr>
        <w:pStyle w:val="TH"/>
      </w:pPr>
      <w:r w:rsidRPr="00F62681">
        <w:object w:dxaOrig="22455" w:dyaOrig="21105" w14:anchorId="1334B952">
          <v:shape id="_x0000_i1058" type="#_x0000_t75" style="width:471.45pt;height:444.5pt" o:ole="">
            <v:imagedata r:id="rId77" o:title=""/>
          </v:shape>
          <o:OLEObject Type="Embed" ProgID="Visio.Drawing.15" ShapeID="_x0000_i1058" DrawAspect="Content" ObjectID="_1661328926" r:id="rId78"/>
        </w:object>
      </w:r>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ED6694F"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bookmarkStart w:id="646" w:name="_Hlk48057508"/>
      <w:r w:rsidR="004D594B">
        <w:t>If a broadcast service is provided in association with a unicast service from a service provider (e.g. GC AS) perspective, the UE reports NR CGI and TAI to the AF.</w:t>
      </w:r>
      <w:bookmarkEnd w:id="646"/>
    </w:p>
    <w:p w14:paraId="31DD9F02" w14:textId="35896F07" w:rsidR="00D85131" w:rsidRDefault="00D85131" w:rsidP="000239F9">
      <w:pPr>
        <w:pStyle w:val="B1"/>
        <w:rPr>
          <w:lang w:eastAsia="zh-CN"/>
        </w:rPr>
      </w:pPr>
      <w:r>
        <w:rPr>
          <w:lang w:eastAsia="zh-CN"/>
        </w:rPr>
        <w:t>1.</w:t>
      </w:r>
      <w:r>
        <w:rPr>
          <w:lang w:eastAsia="zh-CN"/>
        </w:rPr>
        <w:tab/>
        <w:t xml:space="preserve">The AF requests </w:t>
      </w:r>
      <w:r w:rsidR="000968F2">
        <w:rPr>
          <w:lang w:eastAsia="zh-CN"/>
        </w:rPr>
        <w:t xml:space="preserve">the MSF (i.e. MSF-C) directly or via NEF </w:t>
      </w:r>
      <w:r>
        <w:rPr>
          <w:lang w:eastAsia="zh-CN"/>
        </w:rPr>
        <w:t xml:space="preserve">to start one specific </w:t>
      </w:r>
      <w:r w:rsidR="000968F2">
        <w:rPr>
          <w:lang w:eastAsia="zh-CN"/>
        </w:rPr>
        <w:t>broadcast communication service</w:t>
      </w:r>
      <w:r>
        <w:rPr>
          <w:lang w:eastAsia="zh-CN"/>
        </w:rPr>
        <w:t xml:space="preserve">, providing assistance information, MBS service identifier, </w:t>
      </w:r>
      <w:r w:rsidR="00290B96">
        <w:rPr>
          <w:lang w:eastAsia="zh-CN"/>
        </w:rPr>
        <w:t>a list of TAIs and a list of NR CGIs or a broadcast area that is mapped to a list of TAIs and a list of NR CGIs by the MSF</w:t>
      </w:r>
      <w:r>
        <w:rPr>
          <w:lang w:eastAsia="zh-CN"/>
        </w:rPr>
        <w:t>, QoS requirement</w:t>
      </w:r>
      <w:r w:rsidR="00290B96">
        <w:rPr>
          <w:lang w:eastAsia="zh-CN"/>
        </w:rPr>
        <w:t>s, DNN, NSSAI</w:t>
      </w:r>
      <w:r>
        <w:rPr>
          <w:lang w:eastAsia="zh-CN"/>
        </w:rPr>
        <w:t xml:space="preserve"> etc.</w:t>
      </w:r>
    </w:p>
    <w:p w14:paraId="694026A7" w14:textId="4EAEA737" w:rsidR="00D85131" w:rsidRDefault="00D85131" w:rsidP="000239F9">
      <w:pPr>
        <w:pStyle w:val="B1"/>
        <w:rPr>
          <w:lang w:eastAsia="zh-CN"/>
        </w:rPr>
      </w:pPr>
      <w:r>
        <w:rPr>
          <w:lang w:eastAsia="zh-CN"/>
        </w:rPr>
        <w:t>2.</w:t>
      </w:r>
      <w:r>
        <w:rPr>
          <w:lang w:eastAsia="zh-CN"/>
        </w:rPr>
        <w:tab/>
        <w:t xml:space="preserve">The </w:t>
      </w:r>
      <w:r w:rsidR="00F62163">
        <w:rPr>
          <w:lang w:eastAsia="zh-CN"/>
        </w:rPr>
        <w:t>MSF creates the broadcast service and</w:t>
      </w:r>
      <w:r>
        <w:rPr>
          <w:lang w:eastAsia="zh-CN"/>
        </w:rPr>
        <w:t xml:space="preserve"> selects </w:t>
      </w:r>
      <w:r w:rsidR="00F62163">
        <w:rPr>
          <w:lang w:eastAsia="zh-CN"/>
        </w:rPr>
        <w:t>broadcast session parameters including BC Session ID and other (e.g. FEC). Then the MSF initiates the start of broadcast session.</w:t>
      </w:r>
    </w:p>
    <w:p w14:paraId="41BACF96" w14:textId="17B7780D" w:rsidR="00D85131" w:rsidRDefault="00D85131" w:rsidP="000239F9">
      <w:pPr>
        <w:pStyle w:val="B1"/>
        <w:rPr>
          <w:lang w:eastAsia="zh-CN"/>
        </w:rPr>
      </w:pPr>
      <w:r>
        <w:rPr>
          <w:lang w:eastAsia="zh-CN"/>
        </w:rPr>
        <w:t>3.</w:t>
      </w:r>
      <w:r>
        <w:rPr>
          <w:lang w:eastAsia="zh-CN"/>
        </w:rPr>
        <w:tab/>
        <w:t xml:space="preserve">The </w:t>
      </w:r>
      <w:r w:rsidR="00CE46B4">
        <w:rPr>
          <w:lang w:eastAsia="zh-CN"/>
        </w:rPr>
        <w:t>MSF</w:t>
      </w:r>
      <w:r>
        <w:rPr>
          <w:lang w:eastAsia="zh-CN"/>
        </w:rPr>
        <w:t xml:space="preserve"> sends </w:t>
      </w:r>
      <w:r w:rsidR="00CE46B4">
        <w:rPr>
          <w:lang w:eastAsia="zh-CN"/>
        </w:rPr>
        <w:t>BC</w:t>
      </w:r>
      <w:r>
        <w:rPr>
          <w:lang w:eastAsia="zh-CN"/>
        </w:rPr>
        <w:t xml:space="preserve"> </w:t>
      </w:r>
      <w:r w:rsidR="00CE46B4">
        <w:rPr>
          <w:lang w:eastAsia="zh-CN"/>
        </w:rPr>
        <w:t xml:space="preserve">service </w:t>
      </w:r>
      <w:r>
        <w:rPr>
          <w:lang w:eastAsia="zh-CN"/>
        </w:rPr>
        <w:t xml:space="preserve">start </w:t>
      </w:r>
      <w:r w:rsidR="00CE46B4">
        <w:rPr>
          <w:lang w:eastAsia="zh-CN"/>
        </w:rPr>
        <w:t xml:space="preserve">response </w:t>
      </w:r>
      <w:r>
        <w:rPr>
          <w:lang w:eastAsia="zh-CN"/>
        </w:rPr>
        <w:t xml:space="preserve">to </w:t>
      </w:r>
      <w:r w:rsidR="00CE46B4">
        <w:rPr>
          <w:lang w:eastAsia="zh-CN"/>
        </w:rPr>
        <w:t xml:space="preserve">the AF informing the AF about the </w:t>
      </w:r>
      <w:r>
        <w:rPr>
          <w:lang w:eastAsia="zh-CN"/>
        </w:rPr>
        <w:t xml:space="preserve">determined </w:t>
      </w:r>
      <w:r w:rsidR="00CE46B4">
        <w:rPr>
          <w:lang w:eastAsia="zh-CN"/>
        </w:rPr>
        <w:t>broadcast session parameters.</w:t>
      </w:r>
    </w:p>
    <w:p w14:paraId="76EB438E" w14:textId="42E7AE25" w:rsidR="00CE46B4" w:rsidRDefault="00CE46B4" w:rsidP="000239F9">
      <w:pPr>
        <w:pStyle w:val="B1"/>
      </w:pPr>
      <w:r>
        <w:rPr>
          <w:lang w:eastAsia="zh-CN"/>
        </w:rPr>
        <w:t>4.</w:t>
      </w:r>
      <w:r w:rsidR="007713DC">
        <w:rPr>
          <w:lang w:eastAsia="zh-CN"/>
        </w:rPr>
        <w:tab/>
      </w:r>
      <w:r>
        <w:t xml:space="preserve">If the UE is not preconfigured with needed configuration (e.g. USD), the UE is provisioned with the configuration of broadcast session which may be performed using SIP signalling or methods described in </w:t>
      </w:r>
      <w:r w:rsidR="00DA06C3">
        <w:t>TS 26.346 [18</w:t>
      </w:r>
      <w:r>
        <w:t>] including announcement over a broadcast session for service announcements.</w:t>
      </w:r>
    </w:p>
    <w:p w14:paraId="0FF1ABE8" w14:textId="67EC5779" w:rsidR="00CE46B4" w:rsidRPr="00CE46B4" w:rsidRDefault="007713DC" w:rsidP="00CE46B4">
      <w:pPr>
        <w:pStyle w:val="EditorsNote"/>
      </w:pPr>
      <w:r>
        <w:lastRenderedPageBreak/>
        <w:t>Editor's note:</w:t>
      </w:r>
      <w:r w:rsidR="00CE46B4" w:rsidRPr="004D5E66">
        <w:tab/>
        <w:t>More information on radio-level broadcast session identifiers, e.g. TMGIs, to be added in coordination with RAN</w:t>
      </w:r>
      <w:r w:rsidR="00CE46B4">
        <w:rPr>
          <w:rFonts w:eastAsia="Malgun Gothic"/>
        </w:rPr>
        <w:t>.</w:t>
      </w:r>
    </w:p>
    <w:p w14:paraId="46EB9D8E" w14:textId="7FC27BFA" w:rsidR="00D85131" w:rsidRDefault="00D85131" w:rsidP="000239F9">
      <w:pPr>
        <w:pStyle w:val="B1"/>
        <w:rPr>
          <w:lang w:eastAsia="zh-CN"/>
        </w:rPr>
      </w:pPr>
      <w:r>
        <w:rPr>
          <w:lang w:eastAsia="zh-CN"/>
        </w:rPr>
        <w:t>5.</w:t>
      </w:r>
      <w:r>
        <w:rPr>
          <w:lang w:eastAsia="zh-CN"/>
        </w:rPr>
        <w:tab/>
      </w:r>
      <w:r w:rsidR="00CE46B4">
        <w:rPr>
          <w:lang w:eastAsia="zh-CN"/>
        </w:rPr>
        <w:t>If the MSF</w:t>
      </w:r>
      <w:r>
        <w:rPr>
          <w:lang w:eastAsia="zh-CN"/>
        </w:rPr>
        <w:t xml:space="preserve"> </w:t>
      </w:r>
      <w:r w:rsidR="00CE46B4">
        <w:rPr>
          <w:lang w:eastAsia="zh-CN"/>
        </w:rPr>
        <w:t xml:space="preserve">is not preconfigured with the information about the involved SMF, </w:t>
      </w:r>
      <w:r w:rsidR="00CE46B4">
        <w:t>the MSF uses the NRF services to discover the SMF based on provided DNN, NSSAI and SMF</w:t>
      </w:r>
      <w:r w:rsidR="007713DC">
        <w:t>'</w:t>
      </w:r>
      <w:r w:rsidR="00CE46B4">
        <w:t>s capabilities stored in the NRF.</w:t>
      </w:r>
    </w:p>
    <w:p w14:paraId="42F3E495" w14:textId="032261C4" w:rsidR="004D28F4" w:rsidRDefault="000239F9" w:rsidP="000239F9">
      <w:pPr>
        <w:pStyle w:val="B1"/>
        <w:rPr>
          <w:lang w:eastAsia="zh-CN"/>
        </w:rPr>
      </w:pPr>
      <w:r w:rsidRPr="00F62681">
        <w:rPr>
          <w:lang w:eastAsia="zh-CN"/>
        </w:rPr>
        <w:t>6</w:t>
      </w:r>
      <w:r w:rsidR="004D28F4">
        <w:rPr>
          <w:lang w:eastAsia="zh-CN"/>
        </w:rPr>
        <w:t>.</w:t>
      </w:r>
      <w:r w:rsidR="004D28F4">
        <w:rPr>
          <w:lang w:eastAsia="zh-CN"/>
        </w:rPr>
        <w:tab/>
      </w:r>
      <w:r w:rsidR="004D28F4">
        <w:t>The MSF requests Nsmf_BCSession_CreateBCContext (IP multicast address, TAIs, NR CGIs, BC Session ID, S-NSSAI, [PCF ID]) service to create broadcast context in the SMF.</w:t>
      </w:r>
    </w:p>
    <w:p w14:paraId="5BDDA5AE" w14:textId="328CE874" w:rsidR="000239F9" w:rsidRPr="00F62681" w:rsidRDefault="000239F9" w:rsidP="000239F9">
      <w:pPr>
        <w:pStyle w:val="B1"/>
        <w:rPr>
          <w:lang w:eastAsia="zh-CN"/>
        </w:rPr>
      </w:pPr>
      <w:r w:rsidRPr="00F62681">
        <w:rPr>
          <w:lang w:eastAsia="zh-CN"/>
        </w:rPr>
        <w:t>7</w:t>
      </w:r>
      <w:r w:rsidR="00881C2C" w:rsidRPr="00F62681">
        <w:rPr>
          <w:lang w:eastAsia="zh-CN"/>
        </w:rPr>
        <w:t>.</w:t>
      </w:r>
      <w:r w:rsidR="00881C2C" w:rsidRPr="00F62681">
        <w:rPr>
          <w:lang w:eastAsia="zh-CN"/>
        </w:rPr>
        <w:tab/>
      </w:r>
      <w:r w:rsidR="004D28F4">
        <w:t>The SMF may establish BC Policy Association and get PCC rules for the BC session which may be identified by multicast IP address.</w:t>
      </w:r>
    </w:p>
    <w:p w14:paraId="4112B560" w14:textId="77777777" w:rsidR="004D28F4" w:rsidRDefault="000239F9" w:rsidP="004D28F4">
      <w:pPr>
        <w:pStyle w:val="B1"/>
      </w:pPr>
      <w:r w:rsidRPr="00F62681">
        <w:rPr>
          <w:lang w:eastAsia="zh-CN"/>
        </w:rPr>
        <w:t>8</w:t>
      </w:r>
      <w:r w:rsidR="00881C2C" w:rsidRPr="00F62681">
        <w:rPr>
          <w:lang w:eastAsia="zh-CN"/>
        </w:rPr>
        <w:t>.</w:t>
      </w:r>
      <w:r w:rsidR="00881C2C" w:rsidRPr="00F62681">
        <w:rPr>
          <w:lang w:eastAsia="zh-CN"/>
        </w:rPr>
        <w:tab/>
      </w:r>
      <w:r w:rsidR="004D28F4">
        <w:t>The SMF invokes the discovery service of NRF and queries for AMF type instances. The SMF may use TAI parameter for filtering.</w:t>
      </w:r>
    </w:p>
    <w:p w14:paraId="05C4F421" w14:textId="77777777" w:rsidR="004D28F4" w:rsidRDefault="004D28F4" w:rsidP="004D28F4">
      <w:pPr>
        <w:pStyle w:val="B1"/>
      </w:pPr>
      <w:r>
        <w:rPr>
          <w:lang w:eastAsia="zh-CN"/>
        </w:rPr>
        <w:t>9.</w:t>
      </w:r>
      <w:r>
        <w:rPr>
          <w:lang w:eastAsia="zh-CN"/>
        </w:rPr>
        <w:tab/>
      </w:r>
      <w:r>
        <w:t>The NFR returns a search result with the AMF instances.</w:t>
      </w:r>
    </w:p>
    <w:p w14:paraId="6FD637B4" w14:textId="77777777" w:rsidR="004D28F4" w:rsidRDefault="004D28F4" w:rsidP="004D28F4">
      <w:pPr>
        <w:pStyle w:val="B1"/>
      </w:pPr>
      <w:r>
        <w:t>10.</w:t>
      </w:r>
      <w:r>
        <w:tab/>
        <w:t>Depending on the filtering criteria, the SMF may further filter the results and select the AMFs.</w:t>
      </w:r>
    </w:p>
    <w:p w14:paraId="0823EA8E" w14:textId="77777777" w:rsidR="004D28F4" w:rsidRDefault="004D28F4" w:rsidP="004D28F4">
      <w:pPr>
        <w:pStyle w:val="B1"/>
      </w:pPr>
      <w:r>
        <w:rPr>
          <w:lang w:eastAsia="zh-CN"/>
        </w:rPr>
        <w:t>11.</w:t>
      </w:r>
      <w:r>
        <w:rPr>
          <w:lang w:eastAsia="zh-CN"/>
        </w:rPr>
        <w:tab/>
      </w:r>
      <w:r>
        <w:t>The SMF uses the Namf_NonUEN2MessageTransfer (TAIs, N2InfoContainer) service of the AMFs to transfer BC Session Resource Setup Request message to the NG RAN nodes controlling the target cells where the broadcast communication service should be provided.</w:t>
      </w:r>
    </w:p>
    <w:p w14:paraId="64EA0E4B" w14:textId="77777777" w:rsidR="004D28F4" w:rsidRDefault="004D28F4" w:rsidP="004D28F4">
      <w:pPr>
        <w:pStyle w:val="B1"/>
      </w:pPr>
      <w:r>
        <w:rPr>
          <w:lang w:eastAsia="zh-CN"/>
        </w:rPr>
        <w:t>12.</w:t>
      </w:r>
      <w:r>
        <w:rPr>
          <w:lang w:eastAsia="zh-CN"/>
        </w:rPr>
        <w:tab/>
      </w:r>
      <w:bookmarkStart w:id="647" w:name="_Hlk48057299"/>
      <w:r>
        <w:t>The SMF subscribes for non-UE specific N2 information notifications to receive notification about success or failure of N2 operations.</w:t>
      </w:r>
      <w:bookmarkEnd w:id="647"/>
      <w:r>
        <w:t xml:space="preserve"> A new N2InformationClass may be created for broadcast related information.</w:t>
      </w:r>
    </w:p>
    <w:p w14:paraId="023342BE" w14:textId="77777777" w:rsidR="004D28F4" w:rsidRDefault="004D28F4" w:rsidP="004D28F4">
      <w:pPr>
        <w:pStyle w:val="B1"/>
        <w:rPr>
          <w:lang w:eastAsia="zh-CN"/>
        </w:rPr>
      </w:pPr>
      <w:r>
        <w:rPr>
          <w:lang w:eastAsia="zh-CN"/>
        </w:rPr>
        <w:t>13.</w:t>
      </w:r>
      <w:r>
        <w:rPr>
          <w:lang w:eastAsia="zh-CN"/>
        </w:rPr>
        <w:tab/>
        <w:t>The AMF selects the involved NG RAN based on the TAIs.</w:t>
      </w:r>
    </w:p>
    <w:p w14:paraId="201B54AC" w14:textId="0E5D6E34" w:rsidR="000239F9" w:rsidRDefault="004D28F4" w:rsidP="004D28F4">
      <w:pPr>
        <w:pStyle w:val="B1"/>
        <w:rPr>
          <w:lang w:eastAsia="zh-CN"/>
        </w:rPr>
      </w:pPr>
      <w:r>
        <w:rPr>
          <w:lang w:eastAsia="zh-CN"/>
        </w:rPr>
        <w:t>14-15.</w:t>
      </w:r>
      <w:r>
        <w:rPr>
          <w:lang w:eastAsia="zh-CN"/>
        </w:rPr>
        <w:tab/>
      </w:r>
      <w:r>
        <w:t xml:space="preserve">The AMF sends BC Session Resource Setup Request (TAIs, NR CGIs, QoS flows) to the NG RAN nodes. </w:t>
      </w:r>
      <w:r w:rsidR="000239F9" w:rsidRPr="00F62681">
        <w:rPr>
          <w:lang w:eastAsia="zh-CN"/>
        </w:rPr>
        <w:t xml:space="preserve">If the </w:t>
      </w:r>
      <w:r>
        <w:rPr>
          <w:lang w:eastAsia="zh-CN"/>
        </w:rPr>
        <w:t xml:space="preserve">NG </w:t>
      </w:r>
      <w:r w:rsidR="000239F9" w:rsidRPr="00F62681">
        <w:rPr>
          <w:lang w:eastAsia="zh-CN"/>
        </w:rPr>
        <w:t xml:space="preserve">RAN accepts the request, the </w:t>
      </w:r>
      <w:r>
        <w:rPr>
          <w:lang w:eastAsia="zh-CN"/>
        </w:rPr>
        <w:t xml:space="preserve">NG </w:t>
      </w:r>
      <w:r w:rsidR="000239F9" w:rsidRPr="00F62681">
        <w:rPr>
          <w:lang w:eastAsia="zh-CN"/>
        </w:rPr>
        <w:t xml:space="preserve">RAN allocates the DL tunnel address information for the </w:t>
      </w:r>
      <w:r>
        <w:rPr>
          <w:lang w:eastAsia="zh-CN"/>
        </w:rPr>
        <w:t xml:space="preserve">BC session </w:t>
      </w:r>
      <w:r w:rsidR="000239F9" w:rsidRPr="00F62681">
        <w:rPr>
          <w:lang w:eastAsia="zh-CN"/>
        </w:rPr>
        <w:t xml:space="preserve">and responds to </w:t>
      </w:r>
      <w:r>
        <w:rPr>
          <w:lang w:eastAsia="zh-CN"/>
        </w:rPr>
        <w:t xml:space="preserve">the </w:t>
      </w:r>
      <w:r w:rsidR="000239F9" w:rsidRPr="00F62681">
        <w:rPr>
          <w:lang w:eastAsia="zh-CN"/>
        </w:rPr>
        <w:t>AMF.</w:t>
      </w:r>
    </w:p>
    <w:p w14:paraId="3BF04A5D" w14:textId="10E0AF17" w:rsidR="004D28F4" w:rsidRPr="00F62681" w:rsidRDefault="007713DC" w:rsidP="004D28F4">
      <w:pPr>
        <w:pStyle w:val="EditorsNote"/>
      </w:pPr>
      <w:r>
        <w:t>Editor's note:</w:t>
      </w:r>
      <w:r w:rsidR="004D28F4" w:rsidRPr="004D5E66">
        <w:tab/>
        <w:t>More information on possible radio-level announcement of available broadcast service and related radio-level broadcast session identifiers, e.g. TMGIs, to be added in coordination with RAN</w:t>
      </w:r>
      <w:r w:rsidR="004D28F4" w:rsidRPr="004D5E66">
        <w:rPr>
          <w:rFonts w:eastAsia="Malgun Gothic"/>
        </w:rPr>
        <w:t>.</w:t>
      </w:r>
    </w:p>
    <w:p w14:paraId="2F466DD5" w14:textId="0C619E4A" w:rsidR="004D28F4" w:rsidRPr="00F62681" w:rsidRDefault="004D28F4" w:rsidP="004D28F4">
      <w:pPr>
        <w:pStyle w:val="B1"/>
        <w:rPr>
          <w:lang w:eastAsia="zh-CN"/>
        </w:rPr>
      </w:pPr>
      <w:r>
        <w:rPr>
          <w:lang w:eastAsia="zh-CN"/>
        </w:rPr>
        <w:t>16.</w:t>
      </w:r>
      <w:r>
        <w:rPr>
          <w:lang w:eastAsia="zh-CN"/>
        </w:rPr>
        <w:tab/>
      </w:r>
      <w:r>
        <w:t>The AMF notifies the SMF about N2 information including n2InfoContainer carrying the BC Session Resource Setup Response.</w:t>
      </w:r>
    </w:p>
    <w:p w14:paraId="538BFBB6" w14:textId="4EB298C1" w:rsidR="000239F9" w:rsidRPr="00F62681" w:rsidRDefault="004D28F4" w:rsidP="000239F9">
      <w:pPr>
        <w:pStyle w:val="B1"/>
        <w:rPr>
          <w:lang w:eastAsia="zh-CN"/>
        </w:rPr>
      </w:pPr>
      <w:r>
        <w:rPr>
          <w:lang w:eastAsia="zh-CN"/>
        </w:rPr>
        <w:t>17</w:t>
      </w:r>
      <w:r w:rsidR="00881C2C" w:rsidRPr="00F62681">
        <w:rPr>
          <w:lang w:eastAsia="zh-CN"/>
        </w:rPr>
        <w:t>.</w:t>
      </w:r>
      <w:r w:rsidR="00881C2C" w:rsidRPr="00F62681">
        <w:rPr>
          <w:lang w:eastAsia="zh-CN"/>
        </w:rPr>
        <w:tab/>
        <w:t>T</w:t>
      </w:r>
      <w:r w:rsidR="000239F9" w:rsidRPr="00F62681">
        <w:rPr>
          <w:lang w:eastAsia="zh-CN"/>
        </w:rPr>
        <w:t xml:space="preserve">he SMF establishes </w:t>
      </w:r>
      <w:r>
        <w:rPr>
          <w:lang w:eastAsia="zh-CN"/>
        </w:rPr>
        <w:t xml:space="preserve">N4 </w:t>
      </w:r>
      <w:r w:rsidR="000239F9" w:rsidRPr="00F62681">
        <w:rPr>
          <w:lang w:eastAsia="zh-CN"/>
        </w:rPr>
        <w:t xml:space="preserve">session </w:t>
      </w:r>
      <w:r>
        <w:rPr>
          <w:lang w:eastAsia="zh-CN"/>
        </w:rPr>
        <w:t>with the</w:t>
      </w:r>
      <w:r w:rsidRPr="00F62681">
        <w:rPr>
          <w:lang w:eastAsia="zh-CN"/>
        </w:rPr>
        <w:t xml:space="preserve"> </w:t>
      </w:r>
      <w:r w:rsidR="000239F9" w:rsidRPr="00F62681">
        <w:rPr>
          <w:lang w:eastAsia="zh-CN"/>
        </w:rPr>
        <w:t>UPFs, including the DL tunnel address and QoS parameters.</w:t>
      </w:r>
    </w:p>
    <w:p w14:paraId="3C445BEB" w14:textId="37809D29" w:rsidR="000239F9" w:rsidRPr="00F62681" w:rsidRDefault="004D28F4" w:rsidP="000239F9">
      <w:pPr>
        <w:pStyle w:val="B1"/>
        <w:rPr>
          <w:lang w:eastAsia="zh-CN"/>
        </w:rPr>
      </w:pPr>
      <w:r>
        <w:rPr>
          <w:lang w:eastAsia="zh-CN"/>
        </w:rPr>
        <w:t>18</w:t>
      </w:r>
      <w:r w:rsidR="00881C2C" w:rsidRPr="00F62681">
        <w:rPr>
          <w:lang w:eastAsia="zh-CN"/>
        </w:rPr>
        <w:t>.</w:t>
      </w:r>
      <w:r w:rsidR="00881C2C" w:rsidRPr="00F62681">
        <w:rPr>
          <w:lang w:eastAsia="zh-CN"/>
        </w:rPr>
        <w:tab/>
      </w:r>
      <w:r w:rsidR="000239F9" w:rsidRPr="00F62681">
        <w:rPr>
          <w:lang w:eastAsia="zh-CN"/>
        </w:rPr>
        <w:t xml:space="preserve">The SMF </w:t>
      </w:r>
      <w:r>
        <w:t>notifies the MSF-C about successful setup of broadcast session resources.</w:t>
      </w:r>
      <w:r w:rsidR="000239F9" w:rsidRPr="00F62681">
        <w:rPr>
          <w:lang w:eastAsia="zh-CN"/>
        </w:rPr>
        <w:t>.</w:t>
      </w:r>
    </w:p>
    <w:p w14:paraId="2587284E" w14:textId="43E35FB4" w:rsidR="000239F9" w:rsidRPr="00F62681" w:rsidRDefault="00AC457A" w:rsidP="000239F9">
      <w:pPr>
        <w:pStyle w:val="B1"/>
        <w:rPr>
          <w:lang w:eastAsia="zh-CN"/>
        </w:rPr>
      </w:pPr>
      <w:r w:rsidRPr="00F62681">
        <w:rPr>
          <w:lang w:eastAsia="zh-CN"/>
        </w:rPr>
        <w:t>1</w:t>
      </w:r>
      <w:r w:rsidR="004D28F4">
        <w:rPr>
          <w:lang w:eastAsia="zh-CN"/>
        </w:rPr>
        <w:t>9</w:t>
      </w:r>
      <w:r w:rsidR="00881C2C" w:rsidRPr="00F62681">
        <w:rPr>
          <w:lang w:eastAsia="zh-CN"/>
        </w:rPr>
        <w:t>.</w:t>
      </w:r>
      <w:r w:rsidR="00881C2C" w:rsidRPr="00F62681">
        <w:rPr>
          <w:lang w:eastAsia="zh-CN"/>
        </w:rPr>
        <w:tab/>
      </w:r>
      <w:r w:rsidR="000239F9" w:rsidRPr="00F62681">
        <w:rPr>
          <w:lang w:eastAsia="zh-CN"/>
        </w:rPr>
        <w:t xml:space="preserve">The </w:t>
      </w:r>
      <w:r w:rsidR="004D28F4">
        <w:rPr>
          <w:lang w:eastAsia="zh-CN"/>
        </w:rPr>
        <w:t>MSF</w:t>
      </w:r>
      <w:r w:rsidR="004D28F4" w:rsidRPr="00F62681">
        <w:rPr>
          <w:lang w:eastAsia="zh-CN"/>
        </w:rPr>
        <w:t xml:space="preserve"> </w:t>
      </w:r>
      <w:r w:rsidR="004D28F4">
        <w:rPr>
          <w:lang w:eastAsia="zh-CN"/>
        </w:rPr>
        <w:t>notifies</w:t>
      </w:r>
      <w:r w:rsidR="004D28F4" w:rsidRPr="00F62681">
        <w:rPr>
          <w:lang w:eastAsia="zh-CN"/>
        </w:rPr>
        <w:t xml:space="preserve"> </w:t>
      </w:r>
      <w:r w:rsidR="000239F9" w:rsidRPr="00F62681">
        <w:rPr>
          <w:lang w:eastAsia="zh-CN"/>
        </w:rPr>
        <w:t xml:space="preserve">to the AF the </w:t>
      </w:r>
      <w:r w:rsidR="004D28F4">
        <w:rPr>
          <w:lang w:eastAsia="zh-CN"/>
        </w:rPr>
        <w:t>status of the broadcast communication</w:t>
      </w:r>
      <w:r w:rsidR="004D28F4" w:rsidRPr="00F62681">
        <w:rPr>
          <w:lang w:eastAsia="zh-CN"/>
        </w:rPr>
        <w:t xml:space="preserve"> </w:t>
      </w:r>
      <w:r w:rsidR="000239F9" w:rsidRPr="00F62681">
        <w:rPr>
          <w:lang w:eastAsia="zh-CN"/>
        </w:rPr>
        <w:t>service.</w:t>
      </w:r>
    </w:p>
    <w:p w14:paraId="4D21FB52" w14:textId="4187EA0D" w:rsidR="000239F9" w:rsidRPr="00F62681" w:rsidRDefault="003E4D88" w:rsidP="00B94CC9">
      <w:pPr>
        <w:pStyle w:val="Heading3"/>
        <w:rPr>
          <w:rFonts w:eastAsia="DengXian"/>
        </w:rPr>
      </w:pPr>
      <w:bookmarkStart w:id="648" w:name="_Toc31011446"/>
      <w:bookmarkStart w:id="649" w:name="_Toc43297463"/>
      <w:bookmarkStart w:id="650" w:name="_Toc43733161"/>
      <w:bookmarkStart w:id="651" w:name="_Toc50192916"/>
      <w:bookmarkStart w:id="652" w:name="_Toc50467061"/>
      <w:bookmarkStart w:id="653" w:name="_Toc50710877"/>
      <w:r w:rsidRPr="00F62681">
        <w:rPr>
          <w:rFonts w:eastAsia="DengXian"/>
        </w:rPr>
        <w:t>6.5</w:t>
      </w:r>
      <w:r w:rsidR="000239F9" w:rsidRPr="00F62681">
        <w:rPr>
          <w:rFonts w:eastAsia="DengXian"/>
        </w:rPr>
        <w:t>.3</w:t>
      </w:r>
      <w:r w:rsidR="000239F9" w:rsidRPr="00F62681">
        <w:rPr>
          <w:rFonts w:eastAsia="DengXian"/>
        </w:rPr>
        <w:tab/>
        <w:t>Impacts on services, entities and interfaces</w:t>
      </w:r>
      <w:bookmarkEnd w:id="648"/>
      <w:bookmarkEnd w:id="649"/>
      <w:bookmarkEnd w:id="650"/>
      <w:bookmarkEnd w:id="651"/>
      <w:bookmarkEnd w:id="652"/>
      <w:bookmarkEnd w:id="653"/>
    </w:p>
    <w:p w14:paraId="2BB36177" w14:textId="77777777" w:rsidR="000239F9" w:rsidRPr="00F62681" w:rsidRDefault="000239F9" w:rsidP="000239F9">
      <w:pPr>
        <w:rPr>
          <w:rFonts w:eastAsia="DengXian"/>
          <w:lang w:eastAsia="zh-CN"/>
        </w:rPr>
      </w:pPr>
      <w:r w:rsidRPr="00F62681">
        <w:rPr>
          <w:rFonts w:eastAsia="DengXian"/>
          <w:lang w:eastAsia="zh-CN"/>
        </w:rPr>
        <w:t>In order to support this solution, the involved network entities need to support the following functionality.</w:t>
      </w:r>
    </w:p>
    <w:p w14:paraId="1BAEE28E" w14:textId="04DB60E0" w:rsidR="000239F9" w:rsidRPr="00F62681" w:rsidRDefault="000F39AF" w:rsidP="000239F9">
      <w:pPr>
        <w:rPr>
          <w:rFonts w:eastAsia="DengXian"/>
          <w:lang w:eastAsia="zh-CN"/>
        </w:rPr>
      </w:pPr>
      <w:r>
        <w:rPr>
          <w:rFonts w:eastAsia="DengXian"/>
          <w:lang w:eastAsia="zh-CN"/>
        </w:rPr>
        <w:t>MSF</w:t>
      </w:r>
      <w:r w:rsidR="000239F9" w:rsidRPr="00F62681">
        <w:rPr>
          <w:rFonts w:eastAsia="DengXian"/>
          <w:lang w:eastAsia="zh-CN"/>
        </w:rPr>
        <w:t>:</w:t>
      </w:r>
    </w:p>
    <w:p w14:paraId="1F3630A3" w14:textId="12047AAC"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Receives the broadcast </w:t>
      </w:r>
      <w:r w:rsidR="000F39AF">
        <w:rPr>
          <w:rFonts w:eastAsia="DengXian"/>
          <w:lang w:eastAsia="zh-CN"/>
        </w:rPr>
        <w:t xml:space="preserve">communication </w:t>
      </w:r>
      <w:r w:rsidR="000239F9" w:rsidRPr="00F62681">
        <w:rPr>
          <w:rFonts w:eastAsia="DengXian"/>
          <w:lang w:eastAsia="zh-CN"/>
        </w:rPr>
        <w:t xml:space="preserve">service information from AF, e.g. service identifier, </w:t>
      </w:r>
      <w:r w:rsidR="000F39AF">
        <w:rPr>
          <w:rFonts w:eastAsia="DengXian"/>
          <w:lang w:eastAsia="zh-CN"/>
        </w:rPr>
        <w:t xml:space="preserve">TAIs and NR CGIs or a </w:t>
      </w:r>
      <w:r w:rsidR="000239F9" w:rsidRPr="00F62681">
        <w:rPr>
          <w:rFonts w:eastAsia="DengXian"/>
          <w:lang w:eastAsia="zh-CN"/>
        </w:rPr>
        <w:t>service area</w:t>
      </w:r>
      <w:r w:rsidR="000F39AF">
        <w:rPr>
          <w:rFonts w:eastAsia="DengXian"/>
          <w:lang w:eastAsia="zh-CN"/>
        </w:rPr>
        <w:t xml:space="preserve"> that can be mapped to TAIs and NR CGIs</w:t>
      </w:r>
      <w:r w:rsidR="000239F9" w:rsidRPr="00F62681">
        <w:rPr>
          <w:rFonts w:eastAsia="DengXian"/>
          <w:lang w:eastAsia="zh-CN"/>
        </w:rPr>
        <w:t xml:space="preserve">, </w:t>
      </w:r>
      <w:r w:rsidR="000F39AF">
        <w:rPr>
          <w:rFonts w:eastAsia="DengXian"/>
          <w:lang w:eastAsia="zh-CN"/>
        </w:rPr>
        <w:t xml:space="preserve">DNN, NSSAI, and </w:t>
      </w:r>
      <w:r w:rsidR="000239F9" w:rsidRPr="00F62681">
        <w:rPr>
          <w:rFonts w:eastAsia="DengXian"/>
          <w:lang w:eastAsia="zh-CN"/>
        </w:rPr>
        <w:t>service requirements.</w:t>
      </w:r>
    </w:p>
    <w:p w14:paraId="7CF4A8E4" w14:textId="6F2014BD"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broadcast area and the involved SMF for the target broadcast service.</w:t>
      </w:r>
    </w:p>
    <w:p w14:paraId="57E55A03" w14:textId="66179384" w:rsidR="000F39AF" w:rsidRPr="000F39AF" w:rsidRDefault="000F39AF" w:rsidP="000F39AF">
      <w:pPr>
        <w:rPr>
          <w:lang w:eastAsia="zh-CN"/>
        </w:rPr>
      </w:pPr>
      <w:r>
        <w:rPr>
          <w:lang w:eastAsia="zh-CN"/>
        </w:rPr>
        <w:t>PCF:</w:t>
      </w:r>
    </w:p>
    <w:p w14:paraId="51001E33" w14:textId="06D0AFC7"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policy and QoS profile for the broadcast service.</w:t>
      </w:r>
    </w:p>
    <w:p w14:paraId="0F2D686D" w14:textId="406232F3"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Authorization management.</w:t>
      </w:r>
    </w:p>
    <w:p w14:paraId="5C0BCC47" w14:textId="77777777" w:rsidR="000239F9" w:rsidRPr="00F62681" w:rsidRDefault="000239F9" w:rsidP="000239F9">
      <w:pPr>
        <w:rPr>
          <w:rFonts w:eastAsia="DengXian"/>
          <w:lang w:eastAsia="zh-CN"/>
        </w:rPr>
      </w:pPr>
      <w:r w:rsidRPr="00F62681">
        <w:rPr>
          <w:rFonts w:eastAsia="DengXian"/>
          <w:lang w:eastAsia="zh-CN"/>
        </w:rPr>
        <w:t>SMF:</w:t>
      </w:r>
    </w:p>
    <w:p w14:paraId="1635A022" w14:textId="748539ED" w:rsidR="000F39AF"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Receives the broadcast </w:t>
      </w:r>
      <w:r w:rsidR="000F39AF">
        <w:rPr>
          <w:rFonts w:eastAsia="DengXian"/>
          <w:lang w:eastAsia="zh-CN"/>
        </w:rPr>
        <w:t>session</w:t>
      </w:r>
      <w:r w:rsidR="000F39AF" w:rsidRPr="00F62681">
        <w:rPr>
          <w:rFonts w:eastAsia="DengXian"/>
          <w:lang w:eastAsia="zh-CN"/>
        </w:rPr>
        <w:t xml:space="preserve"> </w:t>
      </w:r>
      <w:r w:rsidR="000239F9" w:rsidRPr="00F62681">
        <w:rPr>
          <w:rFonts w:eastAsia="DengXian"/>
          <w:lang w:eastAsia="zh-CN"/>
        </w:rPr>
        <w:t xml:space="preserve">information from the </w:t>
      </w:r>
      <w:r w:rsidR="000F39AF">
        <w:rPr>
          <w:rFonts w:eastAsia="DengXian"/>
          <w:lang w:eastAsia="zh-CN"/>
        </w:rPr>
        <w:t>MSF</w:t>
      </w:r>
      <w:r w:rsidR="000239F9" w:rsidRPr="00F62681">
        <w:rPr>
          <w:rFonts w:eastAsia="DengXian"/>
          <w:lang w:eastAsia="zh-CN"/>
        </w:rPr>
        <w:t xml:space="preserve">, e.g. </w:t>
      </w:r>
      <w:r w:rsidR="000F39AF">
        <w:rPr>
          <w:rFonts w:eastAsia="DengXian"/>
          <w:lang w:eastAsia="zh-CN"/>
        </w:rPr>
        <w:t>broadcast session</w:t>
      </w:r>
      <w:r w:rsidR="000F39AF" w:rsidRPr="00F62681">
        <w:rPr>
          <w:rFonts w:eastAsia="DengXian"/>
          <w:lang w:eastAsia="zh-CN"/>
        </w:rPr>
        <w:t xml:space="preserve"> </w:t>
      </w:r>
      <w:r w:rsidR="000239F9" w:rsidRPr="00F62681">
        <w:rPr>
          <w:rFonts w:eastAsia="DengXian"/>
          <w:lang w:eastAsia="zh-CN"/>
        </w:rPr>
        <w:t>identifier</w:t>
      </w:r>
      <w:r w:rsidR="000F39AF">
        <w:rPr>
          <w:rFonts w:eastAsia="DengXian"/>
          <w:lang w:eastAsia="zh-CN"/>
        </w:rPr>
        <w:t xml:space="preserve"> (BC Session ID)</w:t>
      </w:r>
      <w:r w:rsidR="000239F9" w:rsidRPr="00F62681">
        <w:rPr>
          <w:rFonts w:eastAsia="DengXian"/>
          <w:lang w:eastAsia="zh-CN"/>
        </w:rPr>
        <w:t>,</w:t>
      </w:r>
    </w:p>
    <w:p w14:paraId="4BA89FDA" w14:textId="57BE3D3F" w:rsidR="000239F9" w:rsidRPr="00F62681" w:rsidRDefault="000F39AF" w:rsidP="00E95F98">
      <w:pPr>
        <w:pStyle w:val="B1"/>
        <w:rPr>
          <w:rFonts w:eastAsia="DengXian"/>
          <w:lang w:eastAsia="zh-CN"/>
        </w:rPr>
      </w:pPr>
      <w:r>
        <w:rPr>
          <w:rFonts w:eastAsia="DengXian"/>
          <w:lang w:eastAsia="zh-CN"/>
        </w:rPr>
        <w:t>-</w:t>
      </w:r>
      <w:r>
        <w:rPr>
          <w:rFonts w:eastAsia="DengXian"/>
          <w:lang w:eastAsia="zh-CN"/>
        </w:rPr>
        <w:tab/>
        <w:t xml:space="preserve">Establishes broadcast policy association to obtain </w:t>
      </w:r>
      <w:r w:rsidR="000239F9" w:rsidRPr="00F62681">
        <w:rPr>
          <w:rFonts w:eastAsia="DengXian"/>
          <w:lang w:eastAsia="zh-CN"/>
        </w:rPr>
        <w:t>QoS profile</w:t>
      </w:r>
    </w:p>
    <w:p w14:paraId="1F0942CB" w14:textId="6E1D911D" w:rsidR="000239F9" w:rsidRPr="00F62681" w:rsidRDefault="00E95F98" w:rsidP="00E95F98">
      <w:pPr>
        <w:pStyle w:val="B1"/>
        <w:rPr>
          <w:rFonts w:eastAsia="DengXian"/>
          <w:lang w:eastAsia="zh-CN"/>
        </w:rPr>
      </w:pPr>
      <w:r w:rsidRPr="00F62681">
        <w:rPr>
          <w:rFonts w:eastAsia="DengXian"/>
          <w:lang w:eastAsia="zh-CN"/>
        </w:rPr>
        <w:lastRenderedPageBreak/>
        <w:t>-</w:t>
      </w:r>
      <w:r w:rsidRPr="00F62681">
        <w:rPr>
          <w:rFonts w:eastAsia="DengXian"/>
          <w:lang w:eastAsia="zh-CN"/>
        </w:rPr>
        <w:tab/>
      </w:r>
      <w:r w:rsidR="000239F9" w:rsidRPr="00F62681">
        <w:rPr>
          <w:rFonts w:eastAsia="DengXian"/>
          <w:lang w:eastAsia="zh-CN"/>
        </w:rPr>
        <w:t>Determines the involved PSA UPF and other UPFs;</w:t>
      </w:r>
    </w:p>
    <w:p w14:paraId="41541BFF" w14:textId="7F55055C"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AMF(s);</w:t>
      </w:r>
    </w:p>
    <w:p w14:paraId="52C2CC98" w14:textId="7BBB962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Manage the N3/N9 tunnels for the broadcast service.</w:t>
      </w:r>
    </w:p>
    <w:p w14:paraId="162FBD96" w14:textId="77777777" w:rsidR="000239F9" w:rsidRPr="00F62681" w:rsidRDefault="000239F9" w:rsidP="000239F9">
      <w:pPr>
        <w:rPr>
          <w:rFonts w:eastAsia="DengXian"/>
          <w:lang w:eastAsia="zh-CN"/>
        </w:rPr>
      </w:pPr>
      <w:r w:rsidRPr="00F62681">
        <w:rPr>
          <w:rFonts w:eastAsia="DengXian"/>
          <w:lang w:eastAsia="zh-CN"/>
        </w:rPr>
        <w:t>AMF:</w:t>
      </w:r>
    </w:p>
    <w:p w14:paraId="4088D937" w14:textId="6B00E6F1"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F39AF">
        <w:rPr>
          <w:rFonts w:eastAsia="DengXian"/>
          <w:lang w:eastAsia="zh-CN"/>
        </w:rPr>
        <w:t>Support</w:t>
      </w:r>
      <w:r w:rsidR="000F39AF" w:rsidRPr="00F62681">
        <w:rPr>
          <w:rFonts w:eastAsia="DengXian"/>
          <w:lang w:eastAsia="zh-CN"/>
        </w:rPr>
        <w:t xml:space="preserve"> </w:t>
      </w:r>
      <w:r w:rsidR="000239F9" w:rsidRPr="00F62681">
        <w:rPr>
          <w:rFonts w:eastAsia="DengXian"/>
          <w:lang w:eastAsia="zh-CN"/>
        </w:rPr>
        <w:t xml:space="preserve">the broadcast </w:t>
      </w:r>
      <w:r w:rsidR="000F39AF">
        <w:rPr>
          <w:rFonts w:eastAsia="DengXian"/>
          <w:lang w:eastAsia="zh-CN"/>
        </w:rPr>
        <w:t>session</w:t>
      </w:r>
      <w:r w:rsidR="000F39AF" w:rsidRPr="00F62681">
        <w:rPr>
          <w:rFonts w:eastAsia="DengXian"/>
          <w:lang w:eastAsia="zh-CN"/>
        </w:rPr>
        <w:t xml:space="preserve"> </w:t>
      </w:r>
      <w:r w:rsidR="000239F9" w:rsidRPr="00F62681">
        <w:rPr>
          <w:rFonts w:eastAsia="DengXian"/>
          <w:lang w:eastAsia="zh-CN"/>
        </w:rPr>
        <w:t xml:space="preserve">information </w:t>
      </w:r>
      <w:r w:rsidR="000F39AF">
        <w:rPr>
          <w:rFonts w:eastAsia="DengXian"/>
          <w:lang w:eastAsia="zh-CN"/>
        </w:rPr>
        <w:t>transfer between</w:t>
      </w:r>
      <w:r w:rsidR="000F39AF" w:rsidRPr="00F62681" w:rsidDel="000F39AF">
        <w:rPr>
          <w:rFonts w:eastAsia="DengXian"/>
          <w:lang w:eastAsia="zh-CN"/>
        </w:rPr>
        <w:t xml:space="preserve"> </w:t>
      </w:r>
      <w:r w:rsidR="000239F9" w:rsidRPr="00F62681">
        <w:rPr>
          <w:rFonts w:eastAsia="DengXian"/>
          <w:lang w:eastAsia="zh-CN"/>
        </w:rPr>
        <w:t>the SMF</w:t>
      </w:r>
      <w:r w:rsidR="000F39AF">
        <w:rPr>
          <w:rFonts w:eastAsia="DengXian"/>
          <w:lang w:eastAsia="zh-CN"/>
        </w:rPr>
        <w:t xml:space="preserve"> and the NG RAN</w:t>
      </w:r>
      <w:r w:rsidR="000239F9" w:rsidRPr="00F62681">
        <w:rPr>
          <w:rFonts w:eastAsia="DengXian"/>
          <w:lang w:eastAsia="zh-CN"/>
        </w:rPr>
        <w:t>.</w:t>
      </w:r>
    </w:p>
    <w:p w14:paraId="5D01F5E2" w14:textId="6231B0E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Determines the involved RAN nodes for the target broadcast </w:t>
      </w:r>
      <w:r w:rsidR="000F39AF">
        <w:rPr>
          <w:rFonts w:eastAsia="DengXian"/>
          <w:lang w:eastAsia="zh-CN"/>
        </w:rPr>
        <w:t>communication</w:t>
      </w:r>
      <w:r w:rsidR="000F39AF" w:rsidRPr="00F62681">
        <w:rPr>
          <w:rFonts w:eastAsia="DengXian"/>
          <w:lang w:eastAsia="zh-CN"/>
        </w:rPr>
        <w:t xml:space="preserve"> </w:t>
      </w:r>
      <w:r w:rsidR="000239F9" w:rsidRPr="00F62681">
        <w:rPr>
          <w:rFonts w:eastAsia="DengXian"/>
          <w:lang w:eastAsia="zh-CN"/>
        </w:rPr>
        <w:t>service</w:t>
      </w:r>
      <w:r w:rsidR="000F39AF">
        <w:rPr>
          <w:rFonts w:eastAsia="DengXian"/>
          <w:lang w:eastAsia="zh-CN"/>
        </w:rPr>
        <w:t xml:space="preserve"> based on TAIs</w:t>
      </w:r>
      <w:r w:rsidR="000239F9" w:rsidRPr="00F62681">
        <w:rPr>
          <w:rFonts w:eastAsia="DengXian"/>
          <w:lang w:eastAsia="zh-CN"/>
        </w:rPr>
        <w:t>.</w:t>
      </w:r>
    </w:p>
    <w:p w14:paraId="2F42D650" w14:textId="5220BF85" w:rsidR="000239F9" w:rsidRPr="00F62681" w:rsidRDefault="000239F9" w:rsidP="000239F9">
      <w:pPr>
        <w:rPr>
          <w:rFonts w:eastAsia="DengXian"/>
          <w:lang w:eastAsia="zh-CN"/>
        </w:rPr>
      </w:pPr>
      <w:r w:rsidRPr="00F62681">
        <w:rPr>
          <w:rFonts w:eastAsia="DengXian"/>
          <w:lang w:eastAsia="zh-CN"/>
        </w:rPr>
        <w:t>PSA UPF:</w:t>
      </w:r>
    </w:p>
    <w:p w14:paraId="32249487" w14:textId="7A1412BF"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The anchor UPF connects to broadcast service based DNN.</w:t>
      </w:r>
    </w:p>
    <w:p w14:paraId="4062D43D" w14:textId="223AF909"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Distributes the broadcast traffic to the involved UPFs configured by SMF.</w:t>
      </w:r>
    </w:p>
    <w:p w14:paraId="2A74EFCB" w14:textId="4B709D2B"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Enforce broadcast QoS rule.</w:t>
      </w:r>
    </w:p>
    <w:p w14:paraId="63200B19" w14:textId="4B011477" w:rsidR="000239F9" w:rsidRPr="00F62681" w:rsidRDefault="000F39AF" w:rsidP="000239F9">
      <w:pPr>
        <w:rPr>
          <w:rFonts w:eastAsia="DengXian"/>
          <w:lang w:eastAsia="zh-CN"/>
        </w:rPr>
      </w:pPr>
      <w:r>
        <w:rPr>
          <w:rFonts w:eastAsia="DengXian"/>
          <w:lang w:eastAsia="zh-CN"/>
        </w:rPr>
        <w:t xml:space="preserve">NG </w:t>
      </w:r>
      <w:r w:rsidR="000239F9" w:rsidRPr="00F62681">
        <w:rPr>
          <w:rFonts w:eastAsia="DengXian"/>
          <w:lang w:eastAsia="zh-CN"/>
        </w:rPr>
        <w:t>RAN node:</w:t>
      </w:r>
    </w:p>
    <w:p w14:paraId="5F569B71" w14:textId="1CA89F18"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 xml:space="preserve">Allocate the N3 tunnel address for the broadcast </w:t>
      </w:r>
      <w:r w:rsidR="000F39AF">
        <w:rPr>
          <w:rFonts w:eastAsia="DengXian"/>
          <w:lang w:eastAsia="zh-CN"/>
        </w:rPr>
        <w:t>session</w:t>
      </w:r>
      <w:r w:rsidR="000239F9" w:rsidRPr="00F62681">
        <w:rPr>
          <w:rFonts w:eastAsia="DengXian"/>
          <w:lang w:eastAsia="zh-CN"/>
        </w:rPr>
        <w:t>.</w:t>
      </w:r>
    </w:p>
    <w:p w14:paraId="18962455" w14:textId="04D1FE97"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Transmitting broadcast traffic with satisfying the QoS requirements.</w:t>
      </w:r>
    </w:p>
    <w:p w14:paraId="1DA9FDA7" w14:textId="4CE7A5FB" w:rsidR="005B176A" w:rsidRPr="00F62681" w:rsidRDefault="005B176A" w:rsidP="005B176A">
      <w:pPr>
        <w:pStyle w:val="Heading2"/>
      </w:pPr>
      <w:bookmarkStart w:id="654" w:name="_Toc31011447"/>
      <w:bookmarkStart w:id="655" w:name="_Toc43297464"/>
      <w:bookmarkStart w:id="656" w:name="_Toc43733162"/>
      <w:bookmarkStart w:id="657" w:name="_Toc50192917"/>
      <w:bookmarkStart w:id="658" w:name="_Toc50467062"/>
      <w:bookmarkStart w:id="659" w:name="_Toc50710878"/>
      <w:r w:rsidRPr="00F62681">
        <w:rPr>
          <w:lang w:eastAsia="zh-CN"/>
        </w:rPr>
        <w:t>6.6</w:t>
      </w:r>
      <w:r w:rsidRPr="00F62681">
        <w:rPr>
          <w:lang w:eastAsia="ko-KR"/>
        </w:rPr>
        <w:tab/>
      </w:r>
      <w:r w:rsidRPr="00F62681">
        <w:t>Solution</w:t>
      </w:r>
      <w:r w:rsidRPr="00F62681">
        <w:rPr>
          <w:lang w:eastAsia="zh-CN"/>
        </w:rPr>
        <w:t xml:space="preserve"> #6</w:t>
      </w:r>
      <w:r w:rsidRPr="00F62681">
        <w:t>: Multicast service initiation</w:t>
      </w:r>
      <w:bookmarkEnd w:id="654"/>
      <w:bookmarkEnd w:id="655"/>
      <w:bookmarkEnd w:id="656"/>
      <w:bookmarkEnd w:id="657"/>
      <w:bookmarkEnd w:id="658"/>
      <w:bookmarkEnd w:id="659"/>
    </w:p>
    <w:p w14:paraId="1D74A4B8" w14:textId="79DB9593" w:rsidR="005B176A" w:rsidRPr="00F62681" w:rsidRDefault="005B176A" w:rsidP="005B176A">
      <w:pPr>
        <w:pStyle w:val="Heading3"/>
      </w:pPr>
      <w:bookmarkStart w:id="660" w:name="_Toc31011448"/>
      <w:bookmarkStart w:id="661" w:name="_Toc43297465"/>
      <w:bookmarkStart w:id="662" w:name="_Toc43733163"/>
      <w:bookmarkStart w:id="663" w:name="_Toc50192918"/>
      <w:bookmarkStart w:id="664" w:name="_Toc50467063"/>
      <w:bookmarkStart w:id="665" w:name="_Toc50710879"/>
      <w:r w:rsidRPr="00F62681">
        <w:t>6.6.1</w:t>
      </w:r>
      <w:r w:rsidRPr="00F62681">
        <w:tab/>
        <w:t>Functional description</w:t>
      </w:r>
      <w:bookmarkEnd w:id="660"/>
      <w:bookmarkEnd w:id="661"/>
      <w:bookmarkEnd w:id="662"/>
      <w:bookmarkEnd w:id="663"/>
      <w:bookmarkEnd w:id="664"/>
      <w:bookmarkEnd w:id="665"/>
    </w:p>
    <w:p w14:paraId="18EFB672" w14:textId="5F55EFF0" w:rsidR="00D85131" w:rsidRDefault="00D85131" w:rsidP="00D85131">
      <w:pPr>
        <w:rPr>
          <w:lang w:eastAsia="ko-KR"/>
        </w:rPr>
      </w:pPr>
      <w:r>
        <w:rPr>
          <w:lang w:eastAsia="ko-KR"/>
        </w:rPr>
        <w:t xml:space="preserve">This solution addresses Key Issue 1 and proposes a multicast service initiation procedure based on the MBS reference architecture alternative 2 (see </w:t>
      </w:r>
      <w:r w:rsidR="00A8637C">
        <w:rPr>
          <w:lang w:eastAsia="ko-KR"/>
        </w:rPr>
        <w:t>clause </w:t>
      </w:r>
      <w:r>
        <w:rPr>
          <w:lang w:eastAsia="ko-KR"/>
        </w:rPr>
        <w:t>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76E63FE1" w:rsidR="00D85131" w:rsidRDefault="00D85131" w:rsidP="00D85131">
      <w:pPr>
        <w:rPr>
          <w:lang w:eastAsia="zh-CN"/>
        </w:rPr>
      </w:pPr>
      <w:r>
        <w:rPr>
          <w:lang w:eastAsia="zh-CN"/>
        </w:rPr>
        <w:t xml:space="preserve">The MBSF </w:t>
      </w:r>
      <w:r w:rsidR="002366D9" w:rsidRPr="009369AD">
        <w:rPr>
          <w:lang w:eastAsia="zh-CN"/>
        </w:rPr>
        <w:t>setup the MBS service session for the multicast service.</w:t>
      </w:r>
      <w:r>
        <w:rPr>
          <w:lang w:eastAsia="zh-CN"/>
        </w:rPr>
        <w:t>.</w:t>
      </w:r>
    </w:p>
    <w:p w14:paraId="055AAADB" w14:textId="360C2392" w:rsidR="0009596A" w:rsidRDefault="00D85131" w:rsidP="00D85131">
      <w:pPr>
        <w:rPr>
          <w:lang w:eastAsia="zh-CN"/>
        </w:rPr>
      </w:pPr>
      <w:r>
        <w:rPr>
          <w:lang w:eastAsia="zh-CN"/>
        </w:rPr>
        <w:t xml:space="preserve">AF or MBSF announces the MBS services, which deliver the MBS service specific parameters e.g. DNN info, MBS </w:t>
      </w:r>
      <w:r w:rsidR="0009596A">
        <w:rPr>
          <w:lang w:eastAsia="zh-CN"/>
        </w:rPr>
        <w:t xml:space="preserve">service </w:t>
      </w:r>
      <w:r>
        <w:rPr>
          <w:lang w:eastAsia="zh-CN"/>
        </w:rPr>
        <w:t xml:space="preserve">session ID, target service UE group ID, target service area, etc. to UEs. Then, the UE in MBS </w:t>
      </w:r>
      <w:r w:rsidR="00410CFF">
        <w:rPr>
          <w:lang w:val="en-US" w:eastAsia="zh-CN"/>
        </w:rPr>
        <w:t xml:space="preserve">service </w:t>
      </w:r>
      <w:r>
        <w:rPr>
          <w:lang w:eastAsia="zh-CN"/>
        </w:rPr>
        <w:t xml:space="preserve">area may join the multicast service </w:t>
      </w:r>
      <w:r w:rsidR="0009596A">
        <w:rPr>
          <w:lang w:eastAsia="zh-CN"/>
        </w:rPr>
        <w:t xml:space="preserve">for the MBS service session </w:t>
      </w:r>
      <w:r>
        <w:rPr>
          <w:lang w:eastAsia="zh-CN"/>
        </w:rPr>
        <w:t xml:space="preserve">via PDU session establishment/modification procedure, which the MB-SMF </w:t>
      </w:r>
      <w:r w:rsidR="0009596A">
        <w:rPr>
          <w:lang w:eastAsia="zh-CN"/>
        </w:rPr>
        <w:t xml:space="preserve">may </w:t>
      </w:r>
      <w:r>
        <w:rPr>
          <w:lang w:eastAsia="zh-CN"/>
        </w:rPr>
        <w:t>verif</w:t>
      </w:r>
      <w:r w:rsidR="0009596A">
        <w:rPr>
          <w:lang w:eastAsia="zh-CN"/>
        </w:rPr>
        <w:t>y</w:t>
      </w:r>
      <w:r>
        <w:rPr>
          <w:lang w:eastAsia="zh-CN"/>
        </w:rPr>
        <w:t xml:space="preserve"> by UE SM subscription information and </w:t>
      </w:r>
      <w:r w:rsidR="0009596A">
        <w:rPr>
          <w:lang w:eastAsia="zh-CN"/>
        </w:rPr>
        <w:t>notify the UE</w:t>
      </w:r>
      <w:r w:rsidR="007713DC">
        <w:rPr>
          <w:lang w:eastAsia="zh-CN"/>
        </w:rPr>
        <w:t>'</w:t>
      </w:r>
      <w:r w:rsidR="0009596A">
        <w:rPr>
          <w:lang w:eastAsia="zh-CN"/>
        </w:rPr>
        <w:t xml:space="preserve">s multicast joining request to </w:t>
      </w:r>
      <w:r w:rsidR="0009596A" w:rsidRPr="009369AD">
        <w:rPr>
          <w:lang w:eastAsia="zh-CN"/>
        </w:rPr>
        <w:t>the MBSF.</w:t>
      </w:r>
    </w:p>
    <w:p w14:paraId="33F32DDE" w14:textId="6DA2C113" w:rsidR="0009596A" w:rsidRDefault="0009596A" w:rsidP="00D85131">
      <w:pPr>
        <w:rPr>
          <w:lang w:eastAsia="zh-CN"/>
        </w:rPr>
      </w:pPr>
      <w:r w:rsidRPr="009369AD">
        <w:rPr>
          <w:lang w:eastAsia="zh-CN"/>
        </w:rPr>
        <w:t>The MBSF request the MB Session setup with the MB-SMF, which may get authorization for the QoS profile from the PCF.</w:t>
      </w:r>
    </w:p>
    <w:p w14:paraId="5AE60F9C" w14:textId="64ACC581" w:rsidR="00D85131" w:rsidRDefault="0009596A" w:rsidP="00D85131">
      <w:pPr>
        <w:rPr>
          <w:lang w:eastAsia="zh-CN"/>
        </w:rPr>
      </w:pPr>
      <w:r>
        <w:rPr>
          <w:lang w:eastAsia="zh-CN"/>
        </w:rPr>
        <w:t>T</w:t>
      </w:r>
      <w:r w:rsidRPr="009369AD">
        <w:rPr>
          <w:lang w:eastAsia="zh-CN"/>
        </w:rPr>
        <w:t>he MB-SMF</w:t>
      </w:r>
      <w:r>
        <w:rPr>
          <w:lang w:eastAsia="zh-CN"/>
        </w:rPr>
        <w:t xml:space="preserve"> setups </w:t>
      </w:r>
      <w:r w:rsidR="00D85131">
        <w:rPr>
          <w:lang w:eastAsia="zh-CN"/>
        </w:rPr>
        <w:t xml:space="preserve">the MB Session based on the MBS </w:t>
      </w:r>
      <w:r>
        <w:rPr>
          <w:lang w:eastAsia="zh-CN"/>
        </w:rPr>
        <w:t xml:space="preserve">service </w:t>
      </w:r>
      <w:r w:rsidR="00D85131">
        <w:rPr>
          <w:lang w:eastAsia="zh-CN"/>
        </w:rPr>
        <w:t xml:space="preserve">session ID, target service UE group ID, etc., </w:t>
      </w:r>
      <w:r w:rsidR="00103941">
        <w:rPr>
          <w:lang w:eastAsia="zh-CN"/>
        </w:rPr>
        <w:t>and associates with the PDU session</w:t>
      </w:r>
      <w:r w:rsidR="00D85131">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6152E21E"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w:t>
      </w:r>
      <w:r w:rsidR="007713DC">
        <w:rPr>
          <w:lang w:eastAsia="zh-CN"/>
        </w:rPr>
        <w:t>'</w:t>
      </w:r>
      <w:r>
        <w:rPr>
          <w:lang w:eastAsia="zh-CN"/>
        </w:rPr>
        <w:t>s policy.</w:t>
      </w:r>
    </w:p>
    <w:p w14:paraId="14830DA8" w14:textId="1F8A1179" w:rsidR="005B176A" w:rsidRPr="00F62681" w:rsidRDefault="005B176A" w:rsidP="005B176A">
      <w:pPr>
        <w:pStyle w:val="Heading3"/>
      </w:pPr>
      <w:bookmarkStart w:id="666" w:name="_Toc31011449"/>
      <w:bookmarkStart w:id="667" w:name="_Toc43297466"/>
      <w:bookmarkStart w:id="668" w:name="_Toc43733164"/>
      <w:bookmarkStart w:id="669" w:name="_Toc50192919"/>
      <w:bookmarkStart w:id="670" w:name="_Toc50467064"/>
      <w:bookmarkStart w:id="671" w:name="_Toc50710880"/>
      <w:r w:rsidRPr="00F62681">
        <w:lastRenderedPageBreak/>
        <w:t>6.6.2</w:t>
      </w:r>
      <w:r w:rsidRPr="00F62681">
        <w:tab/>
        <w:t>Procedures</w:t>
      </w:r>
      <w:bookmarkEnd w:id="666"/>
      <w:bookmarkEnd w:id="667"/>
      <w:bookmarkEnd w:id="668"/>
      <w:bookmarkEnd w:id="669"/>
      <w:bookmarkEnd w:id="670"/>
      <w:bookmarkEnd w:id="671"/>
    </w:p>
    <w:p w14:paraId="27B1E11B" w14:textId="6A05AC71" w:rsidR="005B176A" w:rsidRPr="00F62681" w:rsidRDefault="005B176A" w:rsidP="005B1F8F">
      <w:pPr>
        <w:pStyle w:val="Heading4"/>
      </w:pPr>
      <w:bookmarkStart w:id="672" w:name="_Toc31011450"/>
      <w:bookmarkStart w:id="673" w:name="_Toc43297467"/>
      <w:bookmarkStart w:id="674" w:name="_Toc43733165"/>
      <w:bookmarkStart w:id="675" w:name="_Toc50192920"/>
      <w:bookmarkStart w:id="676" w:name="_Toc50467065"/>
      <w:bookmarkStart w:id="677" w:name="_Toc50710881"/>
      <w:r w:rsidRPr="00F62681">
        <w:t>6.6.2.1</w:t>
      </w:r>
      <w:r w:rsidRPr="00F62681">
        <w:tab/>
        <w:t>MBS Session initiation procedure</w:t>
      </w:r>
      <w:bookmarkEnd w:id="672"/>
      <w:bookmarkEnd w:id="673"/>
      <w:bookmarkEnd w:id="674"/>
      <w:bookmarkEnd w:id="675"/>
      <w:bookmarkEnd w:id="676"/>
      <w:bookmarkEnd w:id="677"/>
    </w:p>
    <w:p w14:paraId="6E15A21F" w14:textId="5321D847" w:rsidR="005B176A" w:rsidRPr="00F62681" w:rsidRDefault="00103941" w:rsidP="00881C2C">
      <w:pPr>
        <w:pStyle w:val="TH"/>
      </w:pPr>
      <w:r>
        <w:object w:dxaOrig="20430" w:dyaOrig="15660" w14:anchorId="20D1C7EC">
          <v:shape id="_x0000_i1059" type="#_x0000_t75" style="width:381.3pt;height:293pt" o:ole="">
            <v:imagedata r:id="rId79" o:title=""/>
          </v:shape>
          <o:OLEObject Type="Embed" ProgID="Visio.Drawing.15" ShapeID="_x0000_i1059" DrawAspect="Content" ObjectID="_1661328927" r:id="rId80"/>
        </w:object>
      </w:r>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547303A5" w:rsidR="0073194D" w:rsidRPr="00F62681" w:rsidRDefault="00D85131" w:rsidP="00D85131">
      <w:pPr>
        <w:pStyle w:val="B1"/>
      </w:pPr>
      <w:r>
        <w:t>1.</w:t>
      </w:r>
      <w:r>
        <w:tab/>
        <w:t xml:space="preserve">Third party contents provider (or AF) requests MBS service(s) to </w:t>
      </w:r>
      <w:r w:rsidR="00103941">
        <w:t xml:space="preserve">an appropriate </w:t>
      </w:r>
      <w:r>
        <w:t xml:space="preserve">MBSF </w:t>
      </w:r>
      <w:r w:rsidRPr="00103941">
        <w:t>(</w:t>
      </w:r>
      <w:r w:rsidR="00103941" w:rsidRPr="00103941">
        <w:t xml:space="preserve">in case that AF is not in the trust domain, the MBSF is selected </w:t>
      </w:r>
      <w:r>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330816C" w:rsidR="0073194D" w:rsidRPr="00F62681" w:rsidRDefault="0073194D" w:rsidP="00607D83">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5B5FA157" w:rsidR="00D85131" w:rsidRDefault="00D85131" w:rsidP="00D85131">
      <w:pPr>
        <w:pStyle w:val="B1"/>
        <w:rPr>
          <w:lang w:eastAsia="ko-KR"/>
        </w:rPr>
      </w:pPr>
      <w:r>
        <w:rPr>
          <w:lang w:eastAsia="ko-KR"/>
        </w:rPr>
        <w:t>2.</w:t>
      </w:r>
      <w:r>
        <w:rPr>
          <w:lang w:eastAsia="ko-KR"/>
        </w:rPr>
        <w:tab/>
        <w:t xml:space="preserve">MBSF may check whether the AF is authorized to start the MBS service with </w:t>
      </w:r>
      <w:r w:rsidR="00103941">
        <w:rPr>
          <w:lang w:eastAsia="ko-KR"/>
        </w:rPr>
        <w:t>PCF</w:t>
      </w:r>
      <w:r>
        <w:rPr>
          <w:lang w:eastAsia="ko-KR"/>
        </w:rPr>
        <w:t>.</w:t>
      </w:r>
    </w:p>
    <w:p w14:paraId="50E2BFCB" w14:textId="41972DAF" w:rsidR="00D85131" w:rsidRDefault="00D85131" w:rsidP="00D85131">
      <w:pPr>
        <w:pStyle w:val="B1"/>
        <w:rPr>
          <w:lang w:eastAsia="ko-KR"/>
        </w:rPr>
      </w:pPr>
      <w:r>
        <w:rPr>
          <w:lang w:eastAsia="ko-KR"/>
        </w:rPr>
        <w:t>3.</w:t>
      </w:r>
      <w:r>
        <w:rPr>
          <w:lang w:eastAsia="ko-KR"/>
        </w:rPr>
        <w:tab/>
        <w:t xml:space="preserve">If the MBS </w:t>
      </w:r>
      <w:r w:rsidR="00146B19">
        <w:rPr>
          <w:lang w:eastAsia="ko-KR"/>
        </w:rPr>
        <w:t xml:space="preserve">service </w:t>
      </w:r>
      <w:r>
        <w:rPr>
          <w:lang w:eastAsia="ko-KR"/>
        </w:rPr>
        <w:t xml:space="preserve">is authorized, </w:t>
      </w:r>
      <w:r w:rsidR="00146B19">
        <w:rPr>
          <w:lang w:eastAsia="ko-KR"/>
        </w:rPr>
        <w:t xml:space="preserve">an </w:t>
      </w:r>
      <w:r>
        <w:rPr>
          <w:lang w:eastAsia="ko-KR"/>
        </w:rPr>
        <w:t xml:space="preserve">MBS </w:t>
      </w:r>
      <w:r w:rsidR="00146B19">
        <w:rPr>
          <w:lang w:eastAsia="ko-KR"/>
        </w:rPr>
        <w:t xml:space="preserve">service </w:t>
      </w:r>
      <w:r>
        <w:rPr>
          <w:lang w:eastAsia="ko-KR"/>
        </w:rPr>
        <w:t xml:space="preserve">session is setup and its information (e.g. MBS </w:t>
      </w:r>
      <w:r w:rsidR="00146B19">
        <w:rPr>
          <w:lang w:eastAsia="ko-KR"/>
        </w:rPr>
        <w:t xml:space="preserve">service </w:t>
      </w:r>
      <w:r>
        <w:rPr>
          <w:lang w:eastAsia="ko-KR"/>
        </w:rPr>
        <w:t xml:space="preserve">session ID, address information of the MBSU, etc.) is </w:t>
      </w:r>
      <w:r w:rsidR="00146B19">
        <w:rPr>
          <w:lang w:eastAsia="ko-KR"/>
        </w:rPr>
        <w:t xml:space="preserve">managed </w:t>
      </w:r>
      <w:r>
        <w:rPr>
          <w:lang w:eastAsia="ko-KR"/>
        </w:rPr>
        <w:t>by the MBSF.</w:t>
      </w:r>
    </w:p>
    <w:p w14:paraId="530712ED" w14:textId="5FC05808" w:rsidR="00D85131" w:rsidRDefault="00D85131" w:rsidP="00D85131">
      <w:pPr>
        <w:pStyle w:val="B1"/>
        <w:rPr>
          <w:lang w:eastAsia="ko-KR"/>
        </w:rPr>
      </w:pPr>
      <w:r>
        <w:rPr>
          <w:lang w:eastAsia="ko-KR"/>
        </w:rPr>
        <w:t>4.</w:t>
      </w:r>
      <w:r>
        <w:rPr>
          <w:lang w:eastAsia="ko-KR"/>
        </w:rPr>
        <w:tab/>
        <w:t xml:space="preserve">The MBSF notifies the MBS </w:t>
      </w:r>
      <w:r w:rsidR="00410CFF">
        <w:rPr>
          <w:lang w:eastAsia="ko-KR"/>
        </w:rPr>
        <w:t xml:space="preserve">service </w:t>
      </w:r>
      <w:r>
        <w:rPr>
          <w:lang w:eastAsia="ko-KR"/>
        </w:rPr>
        <w:t xml:space="preserve">session information to the content provider or </w:t>
      </w:r>
      <w:r w:rsidR="00146B19">
        <w:rPr>
          <w:lang w:eastAsia="ko-KR"/>
        </w:rPr>
        <w:t>AF</w:t>
      </w:r>
      <w:r>
        <w:rPr>
          <w:lang w:eastAsia="ko-KR"/>
        </w:rPr>
        <w:t>.</w:t>
      </w:r>
    </w:p>
    <w:p w14:paraId="3F8B9328" w14:textId="59EF23AA" w:rsidR="00146B19" w:rsidRDefault="00146B19" w:rsidP="00146B19">
      <w:pPr>
        <w:pStyle w:val="B1"/>
        <w:rPr>
          <w:lang w:eastAsia="ko-KR"/>
        </w:rPr>
      </w:pPr>
      <w:r w:rsidRPr="00146B19">
        <w:rPr>
          <w:lang w:eastAsia="ko-KR"/>
        </w:rPr>
        <w:t>5.</w:t>
      </w:r>
      <w:r w:rsidRPr="00146B1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A8637C" w:rsidRDefault="00146B19" w:rsidP="00A8637C">
      <w:r w:rsidRPr="00A8637C">
        <w:t>For UE joining the multicast group:</w:t>
      </w:r>
    </w:p>
    <w:p w14:paraId="662D6CE4" w14:textId="484ECE90" w:rsidR="00146B19" w:rsidRDefault="00146B19" w:rsidP="00146B19">
      <w:pPr>
        <w:pStyle w:val="B1"/>
        <w:rPr>
          <w:lang w:eastAsia="ko-KR"/>
        </w:rPr>
      </w:pPr>
      <w:r w:rsidRPr="00146B19">
        <w:rPr>
          <w:lang w:eastAsia="ko-KR"/>
        </w:rPr>
        <w:t>6.</w:t>
      </w:r>
      <w:r w:rsidRPr="00146B19">
        <w:rPr>
          <w:lang w:eastAsia="ko-KR"/>
        </w:rPr>
        <w:tab/>
        <w:t>If the UE belongs to target service UE group, the UE may join the multicast group via control plane (i.e. PDU session establishment or modification procedure, where the same MB-SMF is selected during the PDU session establishment procedure based on its DNN info, MBS service session ID, target service area, etc.), which is verified based on the UE SM subscription information. In addition, the SMF may notify the MBSF of the UE joining in the multicast group.</w:t>
      </w:r>
    </w:p>
    <w:p w14:paraId="1F2E469C" w14:textId="4DFF0B01" w:rsidR="00AA0E66" w:rsidRPr="00F62681" w:rsidRDefault="0073194D" w:rsidP="00D85131">
      <w:r w:rsidRPr="00F62681">
        <w:t>For MB Session setup:</w:t>
      </w:r>
    </w:p>
    <w:p w14:paraId="41DFE42B" w14:textId="5E396BD7" w:rsidR="00D85131" w:rsidRDefault="00146B19" w:rsidP="00D85131">
      <w:pPr>
        <w:pStyle w:val="B1"/>
      </w:pPr>
      <w:r>
        <w:lastRenderedPageBreak/>
        <w:t>7</w:t>
      </w:r>
      <w:r w:rsidR="00D85131">
        <w:t>.</w:t>
      </w:r>
      <w:r w:rsidR="00D85131">
        <w:tab/>
        <w:t xml:space="preserve">MBSF </w:t>
      </w:r>
      <w:r>
        <w:t xml:space="preserve">requests </w:t>
      </w:r>
      <w:r w:rsidR="00D85131">
        <w:t>an MB session setup to MB-SMF(s), which are selected based on their coverage and the target service area.</w:t>
      </w:r>
    </w:p>
    <w:p w14:paraId="660C84F0" w14:textId="5BEAF297" w:rsidR="00D85131" w:rsidRDefault="00146B19" w:rsidP="00D85131">
      <w:pPr>
        <w:pStyle w:val="B1"/>
      </w:pPr>
      <w:r>
        <w:t>8</w:t>
      </w:r>
      <w:r w:rsidR="00D85131">
        <w:t>.</w:t>
      </w:r>
      <w:r w:rsidR="00D85131">
        <w:tab/>
        <w:t>The MB-SMF may get service authorization including authorized QoS info from PCF, which is authorized for the target service UE group.</w:t>
      </w:r>
    </w:p>
    <w:p w14:paraId="1986B0A0" w14:textId="6DC97E79" w:rsidR="00D85131" w:rsidRDefault="00146B19" w:rsidP="00D85131">
      <w:pPr>
        <w:pStyle w:val="B1"/>
      </w:pPr>
      <w:r>
        <w:t>9</w:t>
      </w:r>
      <w:r w:rsidR="00D85131">
        <w:t xml:space="preserve"> &amp; </w:t>
      </w:r>
      <w:r>
        <w:t>10</w:t>
      </w:r>
      <w:r w:rsidR="00D85131">
        <w:t>.</w:t>
      </w:r>
      <w:r w:rsidR="00D85131">
        <w:tab/>
        <w:t>The MB</w:t>
      </w:r>
      <w:r>
        <w:t>-</w:t>
      </w:r>
      <w:r w:rsidR="00D85131">
        <w:t>S</w:t>
      </w:r>
      <w:r>
        <w:t>M</w:t>
      </w:r>
      <w:r w:rsidR="00D85131">
        <w:t>F establishes a transport tunnel between MBSU and MB-UPF for shared delivery of the MBS data.</w:t>
      </w:r>
    </w:p>
    <w:p w14:paraId="4EBBCD5C" w14:textId="2AA7DC85" w:rsidR="0073194D" w:rsidRPr="00F62681" w:rsidRDefault="00D85131" w:rsidP="00D85131">
      <w:pPr>
        <w:pStyle w:val="B1"/>
      </w:pPr>
      <w:r>
        <w:t>11.</w:t>
      </w:r>
      <w:r>
        <w:tab/>
        <w:t xml:space="preserve">If the UE has joined, the </w:t>
      </w:r>
      <w:r w:rsidR="00146B19">
        <w:t>MB-</w:t>
      </w:r>
      <w:r>
        <w:t xml:space="preserve">SMF associates the PDU session with the corresponding MB Session, based on the target service UE group, MBS </w:t>
      </w:r>
      <w:r w:rsidR="00146B19">
        <w:t xml:space="preserve">service </w:t>
      </w:r>
      <w:r>
        <w:t>session ID, etc.</w:t>
      </w:r>
    </w:p>
    <w:p w14:paraId="53BFFCA1" w14:textId="069436DF" w:rsidR="0073194D" w:rsidRPr="00F62681" w:rsidRDefault="0073194D" w:rsidP="00D85131">
      <w:r w:rsidRPr="00F62681">
        <w:t xml:space="preserve">In </w:t>
      </w:r>
      <w:r w:rsidR="006513A5">
        <w:t xml:space="preserve">the </w:t>
      </w:r>
      <w:r w:rsidRPr="00F62681">
        <w:t xml:space="preserve">case that shared N3 tunnel does not exist yet for the MBS </w:t>
      </w:r>
      <w:r w:rsidR="00146B19">
        <w:t>service</w:t>
      </w:r>
      <w:r w:rsidR="00146B19" w:rsidRPr="00F62681">
        <w:t xml:space="preserve"> </w:t>
      </w:r>
      <w:r w:rsidRPr="00F62681">
        <w:t>area:</w:t>
      </w:r>
    </w:p>
    <w:p w14:paraId="7A80B2C0" w14:textId="58CF064F" w:rsidR="0073194D" w:rsidRPr="00F62681" w:rsidRDefault="00D85131" w:rsidP="00D85131">
      <w:pPr>
        <w:pStyle w:val="B1"/>
      </w:pPr>
      <w:r>
        <w:t>12-14.</w:t>
      </w:r>
      <w:r>
        <w:tab/>
        <w:t>For data transport of shared delivery, the MB-SMF establishes shared N3 tunnel with the NG-RAN(s) to the MB-UPF selected in the step </w:t>
      </w:r>
      <w:r w:rsidR="00146B19">
        <w:t xml:space="preserve">9 </w:t>
      </w:r>
      <w:r>
        <w:t>via the serving AMF. NG-RAN decides delivery mode of the MBS data i.e. point-to-point delivery or point-to-multipoint delivery e.g. based on the UE population sharing the target service UE group</w:t>
      </w:r>
      <w:r w:rsidR="00146B19">
        <w:t xml:space="preserve"> ID</w:t>
      </w:r>
      <w:r>
        <w:t xml:space="preserve">, MBS </w:t>
      </w:r>
      <w:r w:rsidR="00146B19">
        <w:t xml:space="preserve">service </w:t>
      </w:r>
      <w:r>
        <w:t>session ID, etc</w:t>
      </w:r>
      <w:r w:rsidR="00146B19" w:rsidRPr="002D28AF">
        <w:t>, which are sent from the MB-SMF in the step 12</w:t>
      </w:r>
      <w:r>
        <w:t>. The remaining PDU session establishment or modification procedure is performed together and the NG-RAN notifies the information on the RAN resources for point-to multipoint mode to the UE via RRC signalling.</w:t>
      </w:r>
    </w:p>
    <w:p w14:paraId="14887536" w14:textId="5F261E7B" w:rsidR="008A7D23" w:rsidRPr="00F62681" w:rsidRDefault="008A7D23" w:rsidP="008A7D23">
      <w:pPr>
        <w:pStyle w:val="Heading3"/>
      </w:pPr>
      <w:bookmarkStart w:id="678" w:name="_Toc31011451"/>
      <w:bookmarkStart w:id="679" w:name="_Toc43297468"/>
      <w:bookmarkStart w:id="680" w:name="_Toc43733166"/>
      <w:bookmarkStart w:id="681" w:name="_Toc50192921"/>
      <w:bookmarkStart w:id="682" w:name="_Toc50467066"/>
      <w:bookmarkStart w:id="683" w:name="_Toc50710882"/>
      <w:r w:rsidRPr="00F62681">
        <w:t>6.6.3</w:t>
      </w:r>
      <w:r w:rsidRPr="00F62681">
        <w:tab/>
        <w:t>Impacts on services, entities and interfaces</w:t>
      </w:r>
      <w:bookmarkEnd w:id="678"/>
      <w:bookmarkEnd w:id="679"/>
      <w:bookmarkEnd w:id="680"/>
      <w:bookmarkEnd w:id="681"/>
      <w:bookmarkEnd w:id="682"/>
      <w:bookmarkEnd w:id="683"/>
    </w:p>
    <w:p w14:paraId="67B8BC82" w14:textId="07781CD0" w:rsidR="00146B19" w:rsidRDefault="007713DC" w:rsidP="00146B19">
      <w:pPr>
        <w:pStyle w:val="EditorsNote"/>
      </w:pPr>
      <w:r>
        <w:t>Editor's note:</w:t>
      </w:r>
      <w:r w:rsidR="00881C2C" w:rsidRPr="00F62681">
        <w:tab/>
      </w:r>
      <w:r w:rsidR="008A7D23" w:rsidRPr="00F62681">
        <w:t>This clause describes impacts to services, entities and interfaces.</w:t>
      </w:r>
    </w:p>
    <w:p w14:paraId="6AFCCB71" w14:textId="77777777" w:rsidR="00146B19" w:rsidRPr="00F62681" w:rsidRDefault="00146B19" w:rsidP="00146B19">
      <w:pPr>
        <w:rPr>
          <w:bCs/>
          <w:lang w:eastAsia="zh-CN"/>
        </w:rPr>
      </w:pPr>
      <w:r w:rsidRPr="00F62681">
        <w:rPr>
          <w:rFonts w:hint="eastAsia"/>
          <w:bCs/>
          <w:lang w:eastAsia="zh-CN"/>
        </w:rPr>
        <w:t>MBSF:</w:t>
      </w:r>
    </w:p>
    <w:p w14:paraId="7F159E84" w14:textId="77777777" w:rsidR="00146B19" w:rsidRPr="00F62681" w:rsidRDefault="00146B19" w:rsidP="00146B19">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7B6F2084" w14:textId="77777777" w:rsidR="00146B19" w:rsidRPr="00F62681" w:rsidRDefault="00146B19" w:rsidP="00146B19">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713F5DD0" w14:textId="77777777" w:rsidR="00146B19" w:rsidRDefault="00146B19" w:rsidP="00146B19">
      <w:r w:rsidRPr="00F62681">
        <w:rPr>
          <w:bCs/>
        </w:rPr>
        <w:t>MB-SMF</w:t>
      </w:r>
      <w:r w:rsidRPr="00F62681">
        <w:t>:</w:t>
      </w:r>
    </w:p>
    <w:p w14:paraId="26FEEA20" w14:textId="77777777" w:rsidR="00146B19" w:rsidRPr="00FF2B90" w:rsidRDefault="00146B19" w:rsidP="00146B19">
      <w:pPr>
        <w:ind w:firstLineChars="150" w:firstLine="300"/>
      </w:pPr>
      <w:r w:rsidRPr="00F62681">
        <w:t>-</w:t>
      </w:r>
      <w:r>
        <w:t xml:space="preserve">  T</w:t>
      </w:r>
      <w:r w:rsidRPr="00F62681">
        <w:t xml:space="preserve">he MB-SMF </w:t>
      </w:r>
      <w:r>
        <w:t>setup the MB session, which is used for the transport of shared delivery.</w:t>
      </w:r>
    </w:p>
    <w:p w14:paraId="1C68A751" w14:textId="72DEF0B3" w:rsidR="00146B19" w:rsidRDefault="00146B19" w:rsidP="00146B19">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75E79228" w14:textId="77777777" w:rsidR="00146B19" w:rsidRDefault="00146B19" w:rsidP="00146B19">
      <w:pPr>
        <w:pStyle w:val="B1"/>
      </w:pPr>
      <w:r>
        <w:t xml:space="preserve">-  </w:t>
      </w:r>
      <w:r w:rsidRPr="00F62681">
        <w:t xml:space="preserve">The MB-SMF </w:t>
      </w:r>
      <w:r>
        <w:t>send the association information b/w shared delivery and individual delivery to the NG-RAN.</w:t>
      </w:r>
    </w:p>
    <w:p w14:paraId="4FDF1087" w14:textId="77777777" w:rsidR="00146B19" w:rsidRPr="00F62681" w:rsidRDefault="00146B19" w:rsidP="00146B19">
      <w:r w:rsidRPr="00F62681">
        <w:rPr>
          <w:bCs/>
        </w:rPr>
        <w:t>AMF</w:t>
      </w:r>
      <w:r w:rsidRPr="00F62681">
        <w:t>:</w:t>
      </w:r>
    </w:p>
    <w:p w14:paraId="3B89D898" w14:textId="77777777" w:rsidR="00146B19" w:rsidRPr="00F62681" w:rsidRDefault="00146B19" w:rsidP="00146B19">
      <w:pPr>
        <w:pStyle w:val="B1"/>
      </w:pPr>
      <w:r w:rsidRPr="00F62681">
        <w:t>-</w:t>
      </w:r>
      <w:r w:rsidRPr="00F62681">
        <w:tab/>
        <w:t>The AMF is enhanced to support MB session</w:t>
      </w:r>
      <w:r>
        <w:t xml:space="preserve"> management b/w NG-RAN and MB-SMF</w:t>
      </w:r>
      <w:r w:rsidRPr="00F62681">
        <w:t>.</w:t>
      </w:r>
    </w:p>
    <w:p w14:paraId="324718FC" w14:textId="77777777" w:rsidR="00146B19" w:rsidRPr="00F62681" w:rsidRDefault="00146B19" w:rsidP="00146B19">
      <w:r>
        <w:rPr>
          <w:bCs/>
        </w:rPr>
        <w:t>MB-</w:t>
      </w:r>
      <w:r w:rsidRPr="00F62681">
        <w:rPr>
          <w:bCs/>
        </w:rPr>
        <w:t>UPF</w:t>
      </w:r>
      <w:r w:rsidRPr="00F62681">
        <w:t>:</w:t>
      </w:r>
    </w:p>
    <w:p w14:paraId="6C96463F" w14:textId="77777777" w:rsidR="00146B19" w:rsidRPr="00F62681" w:rsidRDefault="00146B19" w:rsidP="00146B19">
      <w:pPr>
        <w:pStyle w:val="B1"/>
      </w:pPr>
      <w:r w:rsidRPr="00F62681">
        <w:t>-</w:t>
      </w:r>
      <w:r w:rsidRPr="00F62681">
        <w:tab/>
      </w:r>
      <w:r>
        <w:t>It supports shared tunnel for shared delivery method.</w:t>
      </w:r>
    </w:p>
    <w:p w14:paraId="5C11E2C2" w14:textId="77777777" w:rsidR="00146B19" w:rsidRDefault="00146B19" w:rsidP="00146B19">
      <w:r>
        <w:rPr>
          <w:bCs/>
        </w:rPr>
        <w:t>NG-</w:t>
      </w:r>
      <w:r w:rsidRPr="00F62681">
        <w:rPr>
          <w:bCs/>
        </w:rPr>
        <w:t>RAN</w:t>
      </w:r>
      <w:r w:rsidRPr="00F62681">
        <w:t>:</w:t>
      </w:r>
    </w:p>
    <w:p w14:paraId="353520B1" w14:textId="77777777" w:rsidR="00146B19" w:rsidRPr="00F62681" w:rsidRDefault="00146B19" w:rsidP="00146B19">
      <w:pPr>
        <w:pStyle w:val="B1"/>
      </w:pPr>
      <w:r w:rsidRPr="00F62681">
        <w:t>-</w:t>
      </w:r>
      <w:r w:rsidRPr="00F62681">
        <w:tab/>
      </w:r>
      <w:r>
        <w:t>It supports shared tunnel for shared delivery method.</w:t>
      </w:r>
    </w:p>
    <w:p w14:paraId="5233F593" w14:textId="77777777" w:rsidR="00146B19" w:rsidRDefault="00146B19" w:rsidP="00146B19">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2E60E8FC" w14:textId="0ABD763A" w:rsidR="00146B19" w:rsidRPr="00F62681" w:rsidRDefault="00146B19" w:rsidP="00146B19">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56D6EA8E" w14:textId="77777777" w:rsidR="00146B19" w:rsidRPr="00F62681" w:rsidRDefault="00146B19" w:rsidP="00146B19">
      <w:r w:rsidRPr="00F62681">
        <w:rPr>
          <w:bCs/>
        </w:rPr>
        <w:t>N3</w:t>
      </w:r>
      <w:r w:rsidRPr="00F62681">
        <w:t>:</w:t>
      </w:r>
    </w:p>
    <w:p w14:paraId="0DF12FB7" w14:textId="77777777" w:rsidR="00146B19" w:rsidRPr="00F62681" w:rsidRDefault="00146B19" w:rsidP="00146B19">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78C0490F" w14:textId="77777777" w:rsidR="00146B19" w:rsidRPr="00F62681" w:rsidRDefault="00146B19" w:rsidP="00146B19">
      <w:r w:rsidRPr="00F62681">
        <w:rPr>
          <w:bCs/>
        </w:rPr>
        <w:t>UE</w:t>
      </w:r>
      <w:r w:rsidRPr="00F62681">
        <w:t>:</w:t>
      </w:r>
    </w:p>
    <w:p w14:paraId="5EE3FA0E" w14:textId="03BFAC87" w:rsidR="00146B19" w:rsidRPr="00146B19" w:rsidRDefault="00146B19" w:rsidP="00146B19">
      <w:pPr>
        <w:pStyle w:val="B1"/>
      </w:pPr>
      <w:r w:rsidRPr="00F62681">
        <w:t>-</w:t>
      </w:r>
      <w:r w:rsidRPr="00F62681">
        <w:tab/>
      </w:r>
      <w:r>
        <w:t xml:space="preserve">UE </w:t>
      </w:r>
      <w:r w:rsidRPr="00F62681">
        <w:t xml:space="preserve">need to indicate </w:t>
      </w:r>
      <w:r>
        <w:t xml:space="preserve">its joining on </w:t>
      </w:r>
      <w:r w:rsidRPr="00F62681">
        <w:t xml:space="preserve">the MBS service as part of the </w:t>
      </w:r>
      <w:r>
        <w:t xml:space="preserve">NAS </w:t>
      </w:r>
      <w:r w:rsidRPr="00F62681">
        <w:t xml:space="preserve">message (e.g., PDU Session </w:t>
      </w:r>
      <w:r>
        <w:t>establishment/</w:t>
      </w:r>
      <w:r w:rsidRPr="00F62681">
        <w:t>modification request).</w:t>
      </w:r>
    </w:p>
    <w:p w14:paraId="761C9BFB" w14:textId="6D8FD7D8" w:rsidR="00073B2D" w:rsidRPr="00F62681" w:rsidRDefault="00073B2D" w:rsidP="00073B2D">
      <w:pPr>
        <w:pStyle w:val="Heading2"/>
      </w:pPr>
      <w:bookmarkStart w:id="684" w:name="_Toc31011452"/>
      <w:bookmarkStart w:id="685" w:name="_Toc43297469"/>
      <w:bookmarkStart w:id="686" w:name="_Toc43733167"/>
      <w:bookmarkStart w:id="687" w:name="_Toc50192922"/>
      <w:bookmarkStart w:id="688" w:name="_Toc50467067"/>
      <w:bookmarkStart w:id="689" w:name="_Toc50710883"/>
      <w:r w:rsidRPr="00F62681">
        <w:rPr>
          <w:lang w:eastAsia="zh-CN"/>
        </w:rPr>
        <w:lastRenderedPageBreak/>
        <w:t>6.7</w:t>
      </w:r>
      <w:r w:rsidRPr="00F62681">
        <w:rPr>
          <w:lang w:eastAsia="ko-KR"/>
        </w:rPr>
        <w:tab/>
      </w:r>
      <w:r w:rsidRPr="00F62681">
        <w:t>Solution</w:t>
      </w:r>
      <w:r w:rsidRPr="00F62681">
        <w:rPr>
          <w:lang w:eastAsia="zh-CN"/>
        </w:rPr>
        <w:t xml:space="preserve"> #7</w:t>
      </w:r>
      <w:r w:rsidRPr="00F62681">
        <w:t>: Local multicast service discovery</w:t>
      </w:r>
      <w:bookmarkEnd w:id="684"/>
      <w:r w:rsidR="00446B51">
        <w:t xml:space="preserve"> </w:t>
      </w:r>
      <w:r w:rsidR="00446B51">
        <w:rPr>
          <w:rFonts w:eastAsia="DengXian"/>
        </w:rPr>
        <w:t>and provisioning</w:t>
      </w:r>
      <w:bookmarkEnd w:id="685"/>
      <w:bookmarkEnd w:id="686"/>
      <w:bookmarkEnd w:id="687"/>
      <w:bookmarkEnd w:id="688"/>
      <w:bookmarkEnd w:id="689"/>
    </w:p>
    <w:p w14:paraId="4298E69E" w14:textId="1C1C2269" w:rsidR="00073B2D" w:rsidRPr="00F62681" w:rsidRDefault="00073B2D" w:rsidP="00073B2D">
      <w:pPr>
        <w:pStyle w:val="Heading3"/>
      </w:pPr>
      <w:bookmarkStart w:id="690" w:name="_Toc31011453"/>
      <w:bookmarkStart w:id="691" w:name="_Toc43297470"/>
      <w:bookmarkStart w:id="692" w:name="_Toc43733168"/>
      <w:bookmarkStart w:id="693" w:name="_Toc50192923"/>
      <w:bookmarkStart w:id="694" w:name="_Toc50467068"/>
      <w:bookmarkStart w:id="695" w:name="_Toc50710884"/>
      <w:r w:rsidRPr="00F62681">
        <w:t>6.7.1</w:t>
      </w:r>
      <w:r w:rsidRPr="00F62681">
        <w:tab/>
        <w:t>Functional description</w:t>
      </w:r>
      <w:bookmarkEnd w:id="690"/>
      <w:bookmarkEnd w:id="691"/>
      <w:bookmarkEnd w:id="692"/>
      <w:bookmarkEnd w:id="693"/>
      <w:bookmarkEnd w:id="694"/>
      <w:bookmarkEnd w:id="695"/>
    </w:p>
    <w:p w14:paraId="313C1624" w14:textId="17A06315" w:rsidR="00D85131" w:rsidRDefault="00D85131" w:rsidP="00D85131">
      <w:pPr>
        <w:rPr>
          <w:lang w:eastAsia="ko-KR"/>
        </w:rPr>
      </w:pPr>
      <w:r>
        <w:rPr>
          <w:lang w:eastAsia="ko-KR"/>
        </w:rPr>
        <w:t xml:space="preserve">This solution addresses KI#6 </w:t>
      </w:r>
      <w:r w:rsidR="007713DC">
        <w:rPr>
          <w:lang w:eastAsia="ko-KR"/>
        </w:rPr>
        <w:t>"</w:t>
      </w:r>
      <w:r>
        <w:rPr>
          <w:lang w:eastAsia="ko-KR"/>
        </w:rPr>
        <w:t>Local MBS service</w:t>
      </w:r>
      <w:r w:rsidR="007713DC">
        <w:rPr>
          <w:lang w:eastAsia="ko-KR"/>
        </w:rPr>
        <w:t>"</w:t>
      </w:r>
      <w:r>
        <w:rPr>
          <w:lang w:eastAsia="ko-KR"/>
        </w:rPr>
        <w:t>.</w:t>
      </w:r>
    </w:p>
    <w:p w14:paraId="177BD45C" w14:textId="67EDE4C0"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p>
    <w:p w14:paraId="1466B942" w14:textId="079DD237" w:rsidR="00073B2D" w:rsidRPr="00F62681" w:rsidRDefault="00073B2D" w:rsidP="00073B2D">
      <w:pPr>
        <w:pStyle w:val="Heading3"/>
      </w:pPr>
      <w:bookmarkStart w:id="696" w:name="_Toc31011454"/>
      <w:bookmarkStart w:id="697" w:name="_Toc43297471"/>
      <w:bookmarkStart w:id="698" w:name="_Toc43733169"/>
      <w:bookmarkStart w:id="699" w:name="_Toc50192924"/>
      <w:bookmarkStart w:id="700" w:name="_Toc50467069"/>
      <w:bookmarkStart w:id="701" w:name="_Toc50710885"/>
      <w:r w:rsidRPr="00F62681">
        <w:t>6.</w:t>
      </w:r>
      <w:r w:rsidR="003A7439" w:rsidRPr="00F62681">
        <w:t>7</w:t>
      </w:r>
      <w:r w:rsidRPr="00F62681">
        <w:t>.2</w:t>
      </w:r>
      <w:r w:rsidRPr="00F62681">
        <w:tab/>
        <w:t>Procedures</w:t>
      </w:r>
      <w:bookmarkEnd w:id="696"/>
      <w:bookmarkEnd w:id="697"/>
      <w:bookmarkEnd w:id="698"/>
      <w:bookmarkEnd w:id="699"/>
      <w:bookmarkEnd w:id="700"/>
      <w:bookmarkEnd w:id="701"/>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DengXian"/>
        </w:rPr>
        <w:t>and provisioning</w:t>
      </w:r>
      <w:r w:rsidR="00446B51" w:rsidRPr="00952E39">
        <w:rPr>
          <w:rFonts w:eastAsia="DengXian"/>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60" type="#_x0000_t75" style="width:482.1pt;height:317.45pt" o:ole="">
            <v:imagedata r:id="rId81" o:title=""/>
          </v:shape>
          <o:OLEObject Type="Embed" ProgID="Visio.Drawing.15" ShapeID="_x0000_i1060" DrawAspect="Content" ObjectID="_1661328928" r:id="rId82"/>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1893ED58" w14:textId="77777777" w:rsidR="00D85131" w:rsidRDefault="00D85131" w:rsidP="00D85131">
      <w:pPr>
        <w:pStyle w:val="B1"/>
        <w:rPr>
          <w:lang w:eastAsia="zh-CN"/>
        </w:rPr>
      </w:pPr>
      <w:r>
        <w:rPr>
          <w:lang w:eastAsia="zh-CN"/>
        </w:rPr>
        <w:t>1.</w:t>
      </w:r>
      <w:r>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t>3.</w:t>
      </w:r>
      <w:r>
        <w:rPr>
          <w:lang w:eastAsia="zh-CN"/>
        </w:rPr>
        <w:tab/>
        <w:t xml:space="preserve">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w:t>
      </w:r>
      <w:r>
        <w:rPr>
          <w:lang w:eastAsia="zh-CN"/>
        </w:rPr>
        <w:lastRenderedPageBreak/>
        <w:t>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59CC5A6B" w:rsidR="00D85131" w:rsidRDefault="00D85131" w:rsidP="00D85131">
      <w:pPr>
        <w:pStyle w:val="B1"/>
        <w:rPr>
          <w:lang w:eastAsia="zh-CN"/>
        </w:rPr>
      </w:pPr>
      <w:r>
        <w:rPr>
          <w:lang w:eastAsia="zh-CN"/>
        </w:rPr>
        <w:t>6.</w:t>
      </w:r>
      <w:r>
        <w:rPr>
          <w:lang w:eastAsia="zh-CN"/>
        </w:rPr>
        <w:tab/>
        <w:t xml:space="preserve">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w:t>
      </w:r>
      <w:r w:rsidR="00A8637C">
        <w:rPr>
          <w:lang w:eastAsia="zh-CN"/>
        </w:rPr>
        <w:t>clause </w:t>
      </w:r>
      <w:r>
        <w:rPr>
          <w:lang w:eastAsia="zh-CN"/>
        </w:rPr>
        <w:t>6.4.</w:t>
      </w:r>
    </w:p>
    <w:p w14:paraId="6518E642" w14:textId="34692C09" w:rsidR="00073B2D" w:rsidRPr="00F62681" w:rsidRDefault="00073B2D" w:rsidP="00073B2D">
      <w:pPr>
        <w:pStyle w:val="Heading3"/>
      </w:pPr>
      <w:bookmarkStart w:id="702" w:name="_Toc31011455"/>
      <w:bookmarkStart w:id="703" w:name="_Toc43297472"/>
      <w:bookmarkStart w:id="704" w:name="_Toc43733170"/>
      <w:bookmarkStart w:id="705" w:name="_Toc50192925"/>
      <w:bookmarkStart w:id="706" w:name="_Toc50467070"/>
      <w:bookmarkStart w:id="707" w:name="_Toc50710886"/>
      <w:r w:rsidRPr="00F62681">
        <w:t>6.</w:t>
      </w:r>
      <w:r w:rsidR="005268EF" w:rsidRPr="00F62681">
        <w:t>7</w:t>
      </w:r>
      <w:r w:rsidRPr="00F62681">
        <w:t>.3</w:t>
      </w:r>
      <w:r w:rsidRPr="00F62681">
        <w:tab/>
        <w:t>Impacts on services, entities and interfaces</w:t>
      </w:r>
      <w:bookmarkEnd w:id="702"/>
      <w:bookmarkEnd w:id="703"/>
      <w:bookmarkEnd w:id="704"/>
      <w:bookmarkEnd w:id="705"/>
      <w:bookmarkEnd w:id="706"/>
      <w:bookmarkEnd w:id="707"/>
    </w:p>
    <w:p w14:paraId="56B350CD" w14:textId="77777777" w:rsidR="00446B51" w:rsidRPr="00FA5F24" w:rsidRDefault="00446B51" w:rsidP="00446B51">
      <w:pPr>
        <w:rPr>
          <w:rFonts w:eastAsia="DengXian"/>
        </w:rPr>
      </w:pPr>
      <w:r>
        <w:rPr>
          <w:rFonts w:eastAsia="DengXian"/>
        </w:rPr>
        <w:t>UE:</w:t>
      </w:r>
    </w:p>
    <w:p w14:paraId="382F99FF" w14:textId="680F5E61" w:rsidR="00446B51" w:rsidRDefault="00446B51" w:rsidP="00446B51">
      <w:pPr>
        <w:pStyle w:val="B1"/>
        <w:rPr>
          <w:lang w:eastAsia="zh-CN"/>
        </w:rPr>
      </w:pPr>
      <w:r>
        <w:rPr>
          <w:lang w:eastAsia="zh-CN"/>
        </w:rPr>
        <w:t>-</w:t>
      </w:r>
      <w:r>
        <w:rPr>
          <w:lang w:eastAsia="zh-CN"/>
        </w:rPr>
        <w:tab/>
        <w:t>Support multicast communication service detection triggered by service boundary entering/leaving.</w:t>
      </w:r>
    </w:p>
    <w:p w14:paraId="30DFE439" w14:textId="1C19AFBC" w:rsidR="001F7D30" w:rsidRPr="00F62681" w:rsidRDefault="001F7D30" w:rsidP="001F7D30">
      <w:pPr>
        <w:pStyle w:val="Heading2"/>
        <w:rPr>
          <w:lang w:eastAsia="ko-KR"/>
        </w:rPr>
      </w:pPr>
      <w:bookmarkStart w:id="708" w:name="_Toc43297473"/>
      <w:bookmarkStart w:id="709" w:name="_Toc43733171"/>
      <w:bookmarkStart w:id="710" w:name="_Toc50192926"/>
      <w:bookmarkStart w:id="711" w:name="_Toc50467071"/>
      <w:bookmarkStart w:id="712" w:name="_Toc50710887"/>
      <w:r w:rsidRPr="00F62681">
        <w:rPr>
          <w:lang w:eastAsia="ko-KR"/>
        </w:rPr>
        <w:t>6.8</w:t>
      </w:r>
      <w:r w:rsidRPr="00F62681">
        <w:rPr>
          <w:lang w:eastAsia="ko-KR"/>
        </w:rPr>
        <w:tab/>
        <w:t>Solution #8: Dynamic multicast/broadcast transmission</w:t>
      </w:r>
      <w:bookmarkEnd w:id="708"/>
      <w:bookmarkEnd w:id="709"/>
      <w:bookmarkEnd w:id="710"/>
      <w:bookmarkEnd w:id="711"/>
      <w:bookmarkEnd w:id="712"/>
    </w:p>
    <w:p w14:paraId="66D0052D" w14:textId="02F71C68" w:rsidR="001F7D30" w:rsidRPr="00F62681" w:rsidRDefault="006D51AB" w:rsidP="001F7D30">
      <w:pPr>
        <w:pStyle w:val="Heading3"/>
        <w:rPr>
          <w:noProof/>
          <w:lang w:eastAsia="ko-KR"/>
        </w:rPr>
      </w:pPr>
      <w:bookmarkStart w:id="713" w:name="_Toc43297474"/>
      <w:bookmarkStart w:id="714" w:name="_Toc43733172"/>
      <w:bookmarkStart w:id="715" w:name="_Toc50192927"/>
      <w:bookmarkStart w:id="716" w:name="_Toc50467072"/>
      <w:bookmarkStart w:id="717" w:name="_Toc50710888"/>
      <w:bookmarkStart w:id="718" w:name="_Toc20473558"/>
      <w:r w:rsidRPr="00F62681">
        <w:rPr>
          <w:noProof/>
          <w:lang w:eastAsia="ko-KR"/>
        </w:rPr>
        <w:t>6.8.1</w:t>
      </w:r>
      <w:r w:rsidR="001F7D30" w:rsidRPr="00F62681">
        <w:rPr>
          <w:noProof/>
          <w:lang w:eastAsia="ko-KR"/>
        </w:rPr>
        <w:tab/>
        <w:t>Functional Description</w:t>
      </w:r>
      <w:bookmarkEnd w:id="713"/>
      <w:bookmarkEnd w:id="714"/>
      <w:bookmarkEnd w:id="715"/>
      <w:bookmarkEnd w:id="716"/>
      <w:bookmarkEnd w:id="717"/>
    </w:p>
    <w:p w14:paraId="2C04F52E" w14:textId="553EA16E" w:rsidR="006B16FF" w:rsidRPr="00F62681" w:rsidRDefault="006B16FF" w:rsidP="00F05129">
      <w:pPr>
        <w:pStyle w:val="Heading4"/>
        <w:rPr>
          <w:lang w:eastAsia="ko-KR"/>
        </w:rPr>
      </w:pPr>
      <w:bookmarkStart w:id="719" w:name="_Toc43297475"/>
      <w:bookmarkStart w:id="720" w:name="_Toc43733173"/>
      <w:bookmarkStart w:id="721" w:name="_Toc50192928"/>
      <w:bookmarkStart w:id="722" w:name="_Toc50467073"/>
      <w:bookmarkStart w:id="723" w:name="_Toc50710889"/>
      <w:r w:rsidRPr="00F62681">
        <w:rPr>
          <w:lang w:eastAsia="ko-KR"/>
        </w:rPr>
        <w:t>6.8.1.1</w:t>
      </w:r>
      <w:r w:rsidRPr="00F62681">
        <w:rPr>
          <w:lang w:eastAsia="ko-KR"/>
        </w:rPr>
        <w:tab/>
        <w:t>General</w:t>
      </w:r>
      <w:bookmarkEnd w:id="719"/>
      <w:bookmarkEnd w:id="720"/>
      <w:bookmarkEnd w:id="721"/>
      <w:bookmarkEnd w:id="722"/>
      <w:bookmarkEnd w:id="723"/>
    </w:p>
    <w:bookmarkEnd w:id="718"/>
    <w:p w14:paraId="660EA043" w14:textId="1931F8FE"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w:t>
      </w:r>
      <w:r w:rsidR="00E24BCA">
        <w:rPr>
          <w:lang w:eastAsia="zh-CN"/>
        </w:rPr>
        <w:t>with</w:t>
      </w:r>
      <w:r w:rsidR="00E24BCA" w:rsidRPr="00F62681">
        <w:rPr>
          <w:rFonts w:hint="eastAsia"/>
          <w:lang w:eastAsia="zh-CN"/>
        </w:rPr>
        <w:t xml:space="preserve"> </w:t>
      </w:r>
      <w:r w:rsidRPr="00F62681">
        <w:rPr>
          <w:rFonts w:hint="eastAsia"/>
          <w:lang w:eastAsia="zh-CN"/>
        </w:rPr>
        <w:t xml:space="preserve">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6709FA55" w:rsidR="001F7D30" w:rsidRPr="00A77C00" w:rsidRDefault="00E24BCA" w:rsidP="00D85131">
      <w:r>
        <w:t xml:space="preserve">The trigger may be based on network analysis result. </w:t>
      </w:r>
      <w:r w:rsidR="00D85131">
        <w:t xml:space="preserve">The AF subscribes or requests the network analytics information from the NWDAF as specified in </w:t>
      </w:r>
      <w:r w:rsidR="00DA06C3">
        <w:t>TS 23.288 [</w:t>
      </w:r>
      <w:r w:rsidR="00D85131">
        <w:t xml:space="preserve">9]. Based on the analytics information, e.g. Observed Service Experience analytics defined in </w:t>
      </w:r>
      <w:r w:rsidR="00A8637C">
        <w:t>clause </w:t>
      </w:r>
      <w:r w:rsidR="00D85131">
        <w:t xml:space="preserve">6.4 of </w:t>
      </w:r>
      <w:r w:rsidR="00DA06C3">
        <w:t>TS 23.288 [</w:t>
      </w:r>
      <w:r w:rsidR="00D85131">
        <w:t xml:space="preserve">9], the AF decides/updates multicast related service parameters. The AF may use service specific parameter provision procedure as specified in </w:t>
      </w:r>
      <w:r w:rsidR="00DA06C3">
        <w:t>TS 23.502 [</w:t>
      </w:r>
      <w:r w:rsidR="00D85131">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Heading4"/>
      </w:pPr>
      <w:bookmarkStart w:id="724" w:name="_Toc43297476"/>
      <w:bookmarkStart w:id="725" w:name="_Toc43733174"/>
      <w:bookmarkStart w:id="726" w:name="_Toc50192929"/>
      <w:bookmarkStart w:id="727" w:name="_Toc50467074"/>
      <w:bookmarkStart w:id="728" w:name="_Toc50710890"/>
      <w:r w:rsidRPr="00F62681">
        <w:t>6.</w:t>
      </w:r>
      <w:r w:rsidR="00466CFD" w:rsidRPr="00F62681">
        <w:t>8.1.2</w:t>
      </w:r>
      <w:r w:rsidRPr="00F62681">
        <w:tab/>
        <w:t>System Architecture</w:t>
      </w:r>
      <w:bookmarkEnd w:id="724"/>
      <w:bookmarkEnd w:id="725"/>
      <w:bookmarkEnd w:id="726"/>
      <w:bookmarkEnd w:id="727"/>
      <w:bookmarkEnd w:id="728"/>
    </w:p>
    <w:p w14:paraId="6E34DAE9" w14:textId="197DAAAE" w:rsidR="00E24BCA" w:rsidRPr="00F62681" w:rsidRDefault="001F7D30" w:rsidP="00E24BCA">
      <w:pPr>
        <w:rPr>
          <w:lang w:eastAsia="zh-CN"/>
        </w:rPr>
      </w:pPr>
      <w:r w:rsidRPr="00F62681">
        <w:rPr>
          <w:lang w:eastAsia="ko-KR"/>
        </w:rPr>
        <w:t xml:space="preserve">The architecture functional entities are described in </w:t>
      </w:r>
      <w:r w:rsidR="00A8637C">
        <w:rPr>
          <w:rFonts w:eastAsia="DengXian"/>
          <w:lang w:eastAsia="ko-KR"/>
        </w:rPr>
        <w:t>clause </w:t>
      </w:r>
      <w:r w:rsidR="00A77C00">
        <w:rPr>
          <w:rFonts w:eastAsia="DengXian"/>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w:t>
      </w:r>
      <w:r w:rsidR="00E24BCA" w:rsidRPr="00E24BCA">
        <w:rPr>
          <w:lang w:eastAsia="ko-KR"/>
        </w:rPr>
        <w:t xml:space="preserve"> </w:t>
      </w:r>
      <w:r w:rsidR="00E24BCA">
        <w:rPr>
          <w:lang w:eastAsia="ko-KR"/>
        </w:rPr>
        <w:t xml:space="preserve">The functionalities of SMF/UPF in </w:t>
      </w:r>
      <w:r w:rsidR="00E24BCA" w:rsidRPr="00F62681">
        <w:t>Figure 6.8.2.1-1</w:t>
      </w:r>
      <w:r w:rsidR="00E24BCA">
        <w:rPr>
          <w:lang w:eastAsia="ko-KR"/>
        </w:rPr>
        <w:t xml:space="preserve"> are equal to the ones of SMF1/UPF1 respectively in </w:t>
      </w:r>
      <w:r w:rsidR="00E24BCA">
        <w:t>Figure 6.3.2.1-1</w:t>
      </w:r>
      <w:r w:rsidR="00E24BCA">
        <w:rPr>
          <w:lang w:eastAsia="ko-KR"/>
        </w:rPr>
        <w:t>.</w:t>
      </w:r>
    </w:p>
    <w:p w14:paraId="1ED73EBD" w14:textId="79836127" w:rsidR="001F7D30" w:rsidRPr="00E24BCA" w:rsidRDefault="001F7D30" w:rsidP="001F7D30">
      <w:pPr>
        <w:rPr>
          <w:lang w:eastAsia="zh-CN"/>
        </w:rPr>
      </w:pPr>
    </w:p>
    <w:p w14:paraId="428E9294" w14:textId="0D39AA0C" w:rsidR="001F7D30" w:rsidRPr="00F62681" w:rsidRDefault="001F7D30" w:rsidP="001F7D30">
      <w:pPr>
        <w:pStyle w:val="Heading3"/>
        <w:rPr>
          <w:noProof/>
          <w:lang w:eastAsia="ko-KR"/>
        </w:rPr>
      </w:pPr>
      <w:bookmarkStart w:id="729" w:name="_Toc43297477"/>
      <w:bookmarkStart w:id="730" w:name="_Toc43733175"/>
      <w:bookmarkStart w:id="731" w:name="_Toc50192930"/>
      <w:bookmarkStart w:id="732" w:name="_Toc50467075"/>
      <w:bookmarkStart w:id="733" w:name="_Toc50710891"/>
      <w:r w:rsidRPr="00F62681">
        <w:rPr>
          <w:noProof/>
          <w:lang w:eastAsia="ko-KR"/>
        </w:rPr>
        <w:lastRenderedPageBreak/>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729"/>
      <w:bookmarkEnd w:id="730"/>
      <w:bookmarkEnd w:id="731"/>
      <w:bookmarkEnd w:id="732"/>
      <w:bookmarkEnd w:id="733"/>
    </w:p>
    <w:p w14:paraId="1DFAFDF4" w14:textId="587F4674" w:rsidR="001F7D30" w:rsidRPr="00F62681" w:rsidRDefault="001F7D30" w:rsidP="00466CFD">
      <w:pPr>
        <w:pStyle w:val="Heading4"/>
      </w:pPr>
      <w:bookmarkStart w:id="734" w:name="_Toc43297478"/>
      <w:bookmarkStart w:id="735" w:name="_Toc43733176"/>
      <w:bookmarkStart w:id="736" w:name="_Toc50192931"/>
      <w:bookmarkStart w:id="737" w:name="_Toc50467076"/>
      <w:bookmarkStart w:id="738" w:name="_Toc50710892"/>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734"/>
      <w:bookmarkEnd w:id="735"/>
      <w:bookmarkEnd w:id="736"/>
      <w:bookmarkEnd w:id="737"/>
      <w:bookmarkEnd w:id="738"/>
    </w:p>
    <w:p w14:paraId="0DA84941" w14:textId="2D29D827" w:rsidR="001F7D30" w:rsidRPr="00F62681" w:rsidRDefault="00E24BCA" w:rsidP="00D85131">
      <w:pPr>
        <w:pStyle w:val="TH"/>
        <w:rPr>
          <w:lang w:eastAsia="zh-CN"/>
        </w:rPr>
      </w:pPr>
      <w:r w:rsidRPr="00F62681">
        <w:object w:dxaOrig="15120" w:dyaOrig="7980" w14:anchorId="599E846C">
          <v:shape id="_x0000_i1061" type="#_x0000_t75" style="width:480.85pt;height:254.2pt" o:ole="">
            <v:imagedata r:id="rId83" o:title=""/>
          </v:shape>
          <o:OLEObject Type="Embed" ProgID="Visio.Drawing.11" ShapeID="_x0000_i1061" DrawAspect="Content" ObjectID="_1661328929" r:id="rId84"/>
        </w:object>
      </w:r>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59B69AA5" w:rsidR="001F7D30" w:rsidRPr="00F62681" w:rsidRDefault="001F7D30" w:rsidP="001F7D30">
      <w:pPr>
        <w:pStyle w:val="B1"/>
      </w:pPr>
      <w:r w:rsidRPr="00F62681">
        <w:rPr>
          <w:rFonts w:hint="eastAsia"/>
          <w:lang w:eastAsia="zh-CN"/>
        </w:rPr>
        <w:t>1.</w:t>
      </w:r>
      <w:r w:rsidRPr="00F62681">
        <w:tab/>
      </w:r>
      <w:r w:rsidR="00E24BCA">
        <w:rPr>
          <w:lang w:eastAsia="zh-CN"/>
        </w:rPr>
        <w:t>The step 1</w:t>
      </w:r>
      <w:r w:rsidR="00E24BCA" w:rsidRPr="00140E21">
        <w:rPr>
          <w:lang w:eastAsia="zh-CN"/>
        </w:rPr>
        <w:t>-</w:t>
      </w:r>
      <w:r w:rsidR="00E24BCA">
        <w:rPr>
          <w:lang w:eastAsia="zh-CN"/>
        </w:rPr>
        <w:t xml:space="preserve">3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are reused</w:t>
      </w:r>
      <w:r w:rsidRPr="00F62681">
        <w:t>.</w:t>
      </w:r>
    </w:p>
    <w:p w14:paraId="4F9E1478" w14:textId="589070C9" w:rsidR="00A8637C" w:rsidRDefault="00A8637C" w:rsidP="00A8637C">
      <w:pPr>
        <w:pStyle w:val="B1"/>
      </w:pPr>
      <w:r>
        <w:t>2.</w:t>
      </w:r>
      <w:r>
        <w:tab/>
        <w:t xml:space="preserve">The AF decides to update service parameters, including the multicast indication for different services/ applications. For example, the AF may subscribe or requests network analytics information to the NWDAF as specified in </w:t>
      </w:r>
      <w:r w:rsidR="00DA06C3">
        <w:t>TS 23.288 [</w:t>
      </w:r>
      <w:r>
        <w:t xml:space="preserve">9], e.g., Observed Service Experience defined in clause 6.4 in </w:t>
      </w:r>
      <w:r w:rsidR="00DA06C3">
        <w:t>TS 23.288 [</w:t>
      </w:r>
      <w:r>
        <w:t>9], and based on the analytics information, the AF may decide to update service parameters</w:t>
      </w:r>
    </w:p>
    <w:p w14:paraId="327B631A" w14:textId="6537B034" w:rsidR="00A8637C" w:rsidRDefault="00A8637C" w:rsidP="00A8637C">
      <w:pPr>
        <w:pStyle w:val="B1"/>
      </w:pPr>
      <w:r>
        <w:tab/>
        <w:t xml:space="preserve">The AF provides update service parameters to the PCF (e.g. via the UDR as specified in </w:t>
      </w:r>
      <w:r w:rsidR="00DA06C3">
        <w:t>TS 23.502 [</w:t>
      </w:r>
      <w:r>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Default="00A8637C" w:rsidP="00A8637C">
      <w:pPr>
        <w:pStyle w:val="B1"/>
      </w:pPr>
      <w:r>
        <w:tab/>
        <w:t>The AF can decide to subscribe or request network analytics information based on local configuration, or triggered by e.g. event report from the NEF.</w:t>
      </w:r>
    </w:p>
    <w:p w14:paraId="76DE145C" w14:textId="54591F71"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w:t>
      </w:r>
      <w:r w:rsidR="00E24BCA">
        <w:t>(s)</w:t>
      </w:r>
      <w:r w:rsidRPr="00F62681">
        <w:t xml:space="preserve">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 xml:space="preserve">for specific service </w:t>
      </w:r>
      <w:r w:rsidR="00E24BCA">
        <w:rPr>
          <w:lang w:eastAsia="zh-CN"/>
        </w:rPr>
        <w:t>(represented by Service Description)</w:t>
      </w:r>
      <w:r w:rsidRPr="00F62681">
        <w:t>.</w:t>
      </w:r>
    </w:p>
    <w:p w14:paraId="40C0096E" w14:textId="64694C75" w:rsidR="001F7D30" w:rsidRDefault="001F7D30" w:rsidP="001F7D30">
      <w:pPr>
        <w:pStyle w:val="B1"/>
      </w:pPr>
      <w:r w:rsidRPr="00F62681">
        <w:rPr>
          <w:rFonts w:hint="eastAsia"/>
          <w:lang w:eastAsia="zh-CN"/>
        </w:rPr>
        <w:t>4.</w:t>
      </w:r>
      <w:r w:rsidRPr="00F62681">
        <w:tab/>
      </w:r>
      <w:r w:rsidR="00E24BCA">
        <w:t xml:space="preserve">The step 6-34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w:t>
      </w:r>
      <w:r w:rsidR="00E24BCA">
        <w:t xml:space="preserve">is reused </w:t>
      </w:r>
      <w:r w:rsidR="00E24BCA" w:rsidRPr="00140E21">
        <w:t>with the following difference</w:t>
      </w:r>
      <w:r w:rsidR="00E24BCA">
        <w:t>:</w:t>
      </w:r>
    </w:p>
    <w:p w14:paraId="1A0433BF" w14:textId="70579347" w:rsidR="00E24BCA" w:rsidRPr="00E24BCA" w:rsidRDefault="00A8637C" w:rsidP="00A8637C">
      <w:pPr>
        <w:pStyle w:val="B2"/>
      </w:pPr>
      <w:r>
        <w:t>-</w:t>
      </w:r>
      <w:r>
        <w:tab/>
        <w:t>The SMF(s) initiates a PDU Session Modification procedure to include the UE(s) listed in the list of UE IDs in multicast reception.</w:t>
      </w:r>
    </w:p>
    <w:p w14:paraId="255317AB" w14:textId="36671351" w:rsidR="00E24BCA" w:rsidRPr="00A77030" w:rsidRDefault="00E24BCA" w:rsidP="00E24BCA">
      <w:pPr>
        <w:pStyle w:val="NO"/>
        <w:rPr>
          <w:lang w:eastAsia="zh-CN"/>
        </w:rPr>
      </w:pPr>
      <w:r w:rsidRPr="00F62681">
        <w:rPr>
          <w:rFonts w:hint="eastAsia"/>
          <w:lang w:eastAsia="zh-CN"/>
        </w:rPr>
        <w:t>NOTE</w:t>
      </w:r>
      <w:r w:rsidR="00A8637C">
        <w:rPr>
          <w:lang w:eastAsia="zh-CN"/>
        </w:rPr>
        <w:t> </w:t>
      </w:r>
      <w:r w:rsidR="00E8615F">
        <w:rPr>
          <w:lang w:eastAsia="zh-CN"/>
        </w:rPr>
        <w:t>1</w:t>
      </w:r>
      <w:r w:rsidRPr="00F62681">
        <w:rPr>
          <w:rFonts w:hint="eastAsia"/>
          <w:lang w:eastAsia="zh-CN"/>
        </w:rPr>
        <w:t>:</w:t>
      </w:r>
      <w:r w:rsidRPr="00F62681">
        <w:rPr>
          <w:rFonts w:hint="eastAsia"/>
          <w:lang w:eastAsia="zh-CN"/>
        </w:rPr>
        <w:tab/>
      </w:r>
      <w:r>
        <w:rPr>
          <w:lang w:eastAsia="zh-CN"/>
        </w:rPr>
        <w:t>This is not preventing other possible authorization methods</w:t>
      </w:r>
      <w:r w:rsidRPr="00F62681">
        <w:rPr>
          <w:rFonts w:hint="eastAsia"/>
          <w:lang w:eastAsia="zh-CN"/>
        </w:rPr>
        <w:t>.</w:t>
      </w:r>
    </w:p>
    <w:p w14:paraId="7FBFC958" w14:textId="7DEF8DDE" w:rsidR="00E24BCA" w:rsidRDefault="00A8637C" w:rsidP="00A8637C">
      <w:pPr>
        <w:pStyle w:val="B2"/>
        <w:rPr>
          <w:lang w:eastAsia="zh-CN"/>
        </w:rPr>
      </w:pPr>
      <w:r>
        <w:rPr>
          <w:lang w:eastAsia="zh-CN"/>
        </w:rPr>
        <w:t>-</w:t>
      </w:r>
      <w:r>
        <w:rPr>
          <w:lang w:eastAsia="zh-CN"/>
        </w:rPr>
        <w:tab/>
        <w:t>The SMF(s) may configure the UPF(s) for not sending the data via unicast PDU session any longer. It might be used for the case e.g., the external network uses IP multicast.</w:t>
      </w:r>
    </w:p>
    <w:p w14:paraId="3A63E4F3" w14:textId="172A1582" w:rsidR="00E24BCA" w:rsidRDefault="00E24BCA" w:rsidP="00E24BCA">
      <w:pPr>
        <w:pStyle w:val="NO"/>
        <w:rPr>
          <w:lang w:eastAsia="zh-CN"/>
        </w:rPr>
      </w:pPr>
      <w:r w:rsidRPr="00E77E1D">
        <w:rPr>
          <w:lang w:eastAsia="zh-CN"/>
        </w:rPr>
        <w:t>NOTE</w:t>
      </w:r>
      <w:r w:rsidR="00A8637C">
        <w:rPr>
          <w:lang w:eastAsia="zh-CN"/>
        </w:rPr>
        <w:t> </w:t>
      </w:r>
      <w:r w:rsidR="00E8615F">
        <w:rPr>
          <w:lang w:eastAsia="zh-CN"/>
        </w:rPr>
        <w:t>2</w:t>
      </w:r>
      <w:r w:rsidRPr="00E77E1D">
        <w:rPr>
          <w:lang w:eastAsia="zh-CN"/>
        </w:rPr>
        <w:t>:</w:t>
      </w:r>
      <w:r w:rsidRPr="00E77E1D">
        <w:rPr>
          <w:lang w:eastAsia="zh-CN"/>
        </w:rPr>
        <w:tab/>
        <w:t>In application layer, the AF may indicate the UE that delivery mode is changed from unicast to multicast.</w:t>
      </w:r>
    </w:p>
    <w:p w14:paraId="486A8598" w14:textId="1661B5C5" w:rsidR="001932F2" w:rsidRDefault="001932F2" w:rsidP="001932F2">
      <w:pPr>
        <w:pStyle w:val="Heading3"/>
      </w:pPr>
      <w:bookmarkStart w:id="739" w:name="_Toc43297479"/>
      <w:bookmarkStart w:id="740" w:name="_Toc43733177"/>
      <w:bookmarkStart w:id="741" w:name="_Toc50192932"/>
      <w:bookmarkStart w:id="742" w:name="_Toc50467077"/>
      <w:bookmarkStart w:id="743" w:name="_Toc50710893"/>
      <w:r w:rsidRPr="00F62681">
        <w:lastRenderedPageBreak/>
        <w:t>6.8.3</w:t>
      </w:r>
      <w:r w:rsidRPr="00F62681">
        <w:tab/>
        <w:t>Impacts on services, entities and interfaces</w:t>
      </w:r>
      <w:bookmarkEnd w:id="739"/>
      <w:bookmarkEnd w:id="740"/>
      <w:bookmarkEnd w:id="741"/>
      <w:bookmarkEnd w:id="742"/>
      <w:bookmarkEnd w:id="743"/>
    </w:p>
    <w:p w14:paraId="0CC6E1CC" w14:textId="77777777" w:rsidR="00A8637C" w:rsidRDefault="00A8637C" w:rsidP="00A8637C">
      <w:r>
        <w:t>In addition to what is specified in clause 6.3.3, the impacts also include the followings:</w:t>
      </w:r>
    </w:p>
    <w:p w14:paraId="1F4C1DF6" w14:textId="77777777" w:rsidR="00A8637C" w:rsidRDefault="00A8637C" w:rsidP="00A8637C">
      <w:r>
        <w:t>AF:</w:t>
      </w:r>
    </w:p>
    <w:p w14:paraId="5126F943" w14:textId="77777777" w:rsidR="00A8637C" w:rsidRDefault="00A8637C" w:rsidP="00A8637C">
      <w:pPr>
        <w:pStyle w:val="B1"/>
      </w:pPr>
      <w:r>
        <w:t>-</w:t>
      </w:r>
      <w:r>
        <w:tab/>
        <w:t>The AF needs to support the processing of multicast. The AF determines to sends to 5GC the service parameters for multicast based on e.g., the network analytics information provided by 5GC.</w:t>
      </w:r>
    </w:p>
    <w:p w14:paraId="1F5A0C7A" w14:textId="77777777" w:rsidR="00A8637C" w:rsidRDefault="00A8637C" w:rsidP="00A8637C">
      <w:r>
        <w:t>UDR:</w:t>
      </w:r>
    </w:p>
    <w:p w14:paraId="0EACB072" w14:textId="77777777" w:rsidR="00A8637C" w:rsidRDefault="00A8637C" w:rsidP="00A8637C">
      <w:pPr>
        <w:pStyle w:val="B1"/>
      </w:pPr>
      <w:r>
        <w:t>-</w:t>
      </w:r>
      <w:r>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Default="00A8637C" w:rsidP="00A8637C">
      <w:r>
        <w:t>PCF:</w:t>
      </w:r>
    </w:p>
    <w:p w14:paraId="238F3409" w14:textId="77777777" w:rsidR="00A8637C" w:rsidRDefault="00A8637C" w:rsidP="00A8637C">
      <w:pPr>
        <w:pStyle w:val="B1"/>
      </w:pPr>
      <w:r>
        <w:tab/>
        <w:t>-</w:t>
      </w:r>
      <w:r>
        <w:tab/>
        <w:t>The PCF is enhanced to provide to the SMF(s) the multicast service related policy.</w:t>
      </w:r>
    </w:p>
    <w:p w14:paraId="7B6BA12B" w14:textId="77777777" w:rsidR="00A8637C" w:rsidRDefault="00A8637C" w:rsidP="00A8637C">
      <w:r>
        <w:t>SMF:</w:t>
      </w:r>
    </w:p>
    <w:p w14:paraId="4FEDEB92" w14:textId="77777777" w:rsidR="00A8637C" w:rsidRDefault="00A8637C" w:rsidP="00A8637C">
      <w:pPr>
        <w:pStyle w:val="B1"/>
      </w:pPr>
      <w:r>
        <w:t>-</w:t>
      </w:r>
      <w:r>
        <w:tab/>
        <w:t>The SMF(s) may configure the UPF(s) for not sending the data via unicast PDU session;</w:t>
      </w:r>
    </w:p>
    <w:p w14:paraId="1D314172" w14:textId="77777777" w:rsidR="00A8637C" w:rsidRDefault="00A8637C" w:rsidP="00A8637C">
      <w:pPr>
        <w:pStyle w:val="B1"/>
      </w:pPr>
      <w:r>
        <w:t>-</w:t>
      </w:r>
      <w:r>
        <w:tab/>
        <w:t>The SMF handling multicast transmission may authorize the UE's join request based on the information provided by AF.</w:t>
      </w:r>
    </w:p>
    <w:p w14:paraId="43B00810" w14:textId="13241693" w:rsidR="0041176D" w:rsidRPr="00F62681" w:rsidRDefault="0041176D" w:rsidP="0041176D">
      <w:pPr>
        <w:pStyle w:val="Heading2"/>
      </w:pPr>
      <w:bookmarkStart w:id="744" w:name="_Toc43297480"/>
      <w:bookmarkStart w:id="745" w:name="_Toc43733178"/>
      <w:bookmarkStart w:id="746" w:name="_Toc50192933"/>
      <w:bookmarkStart w:id="747" w:name="_Toc50467078"/>
      <w:bookmarkStart w:id="748" w:name="_Toc50710894"/>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744"/>
      <w:bookmarkEnd w:id="745"/>
      <w:bookmarkEnd w:id="746"/>
      <w:bookmarkEnd w:id="747"/>
      <w:bookmarkEnd w:id="748"/>
    </w:p>
    <w:p w14:paraId="53321F55" w14:textId="33C4C3DE" w:rsidR="0041176D" w:rsidRPr="00F62681" w:rsidRDefault="0041176D" w:rsidP="0041176D">
      <w:pPr>
        <w:pStyle w:val="Heading3"/>
      </w:pPr>
      <w:bookmarkStart w:id="749" w:name="_Toc43297481"/>
      <w:bookmarkStart w:id="750" w:name="_Toc43733179"/>
      <w:bookmarkStart w:id="751" w:name="_Toc50192934"/>
      <w:bookmarkStart w:id="752" w:name="_Toc50467079"/>
      <w:bookmarkStart w:id="753" w:name="_Toc50710895"/>
      <w:r w:rsidRPr="00F62681">
        <w:t>6.</w:t>
      </w:r>
      <w:r w:rsidR="007E1C7F" w:rsidRPr="00F62681">
        <w:t>9</w:t>
      </w:r>
      <w:r w:rsidRPr="00F62681">
        <w:t>.1</w:t>
      </w:r>
      <w:r w:rsidRPr="00F62681">
        <w:tab/>
        <w:t>Functional description</w:t>
      </w:r>
      <w:bookmarkEnd w:id="749"/>
      <w:bookmarkEnd w:id="750"/>
      <w:bookmarkEnd w:id="751"/>
      <w:bookmarkEnd w:id="752"/>
      <w:bookmarkEnd w:id="753"/>
    </w:p>
    <w:p w14:paraId="5E2B7EE9" w14:textId="19E91A41" w:rsidR="00D85131" w:rsidRDefault="00D85131" w:rsidP="00D85131">
      <w:pPr>
        <w:rPr>
          <w:lang w:eastAsia="ko-KR"/>
        </w:rPr>
      </w:pPr>
      <w:r>
        <w:rPr>
          <w:lang w:eastAsia="ko-KR"/>
        </w:rPr>
        <w:t xml:space="preserve">This solution addresses Key Issue 1 and proposes a broadcast service initiation procedure based on the MBS reference architecture alternative 2 (see </w:t>
      </w:r>
      <w:r w:rsidR="00A8637C">
        <w:rPr>
          <w:lang w:eastAsia="ko-KR"/>
        </w:rPr>
        <w:t>clause </w:t>
      </w:r>
      <w:r>
        <w:rPr>
          <w:lang w:eastAsia="ko-KR"/>
        </w:rPr>
        <w:t>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DengXian"/>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Default="00D85131" w:rsidP="00D85131">
      <w:pPr>
        <w:rPr>
          <w:lang w:eastAsia="zh-CN"/>
        </w:rPr>
      </w:pPr>
      <w:r>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Pr>
          <w:lang w:eastAsia="zh-CN"/>
        </w:rPr>
        <w:t xml:space="preserve">service </w:t>
      </w:r>
      <w:r>
        <w:rPr>
          <w:lang w:eastAsia="zh-CN"/>
        </w:rPr>
        <w:t>session ID, target service area, the radio resource information to receive the MBS traffic in MBS area, etc. to UEs.</w:t>
      </w:r>
    </w:p>
    <w:p w14:paraId="17DFDA92" w14:textId="72374CF4" w:rsidR="00D85131" w:rsidRDefault="00D85131" w:rsidP="00D85131">
      <w:pPr>
        <w:rPr>
          <w:lang w:eastAsia="zh-CN"/>
        </w:rPr>
      </w:pPr>
      <w:r>
        <w:rPr>
          <w:lang w:eastAsia="zh-CN"/>
        </w:rPr>
        <w:t xml:space="preserve">Later on, the UE </w:t>
      </w:r>
      <w:r w:rsidR="00A07762" w:rsidRPr="00BD79D8">
        <w:rPr>
          <w:lang w:eastAsia="zh-CN"/>
        </w:rPr>
        <w:t xml:space="preserve">may </w:t>
      </w:r>
      <w:r>
        <w:rPr>
          <w:lang w:eastAsia="zh-CN"/>
        </w:rPr>
        <w:t xml:space="preserve">receive the MBS traffic </w:t>
      </w:r>
      <w:r w:rsidR="002E7FAA">
        <w:rPr>
          <w:lang w:eastAsia="zh-CN"/>
        </w:rPr>
        <w:t xml:space="preserve">in </w:t>
      </w:r>
      <w:r>
        <w:rPr>
          <w:lang w:eastAsia="zh-CN"/>
        </w:rPr>
        <w:t>individual delivery</w:t>
      </w:r>
      <w:r w:rsidR="002E7FAA" w:rsidRPr="00BD79D8">
        <w:rPr>
          <w:lang w:eastAsia="zh-CN"/>
        </w:rPr>
        <w:t xml:space="preserve"> manner via an </w:t>
      </w:r>
      <w:r w:rsidR="002E7FAA" w:rsidRPr="009C17B2">
        <w:rPr>
          <w:lang w:eastAsia="zh-CN"/>
        </w:rPr>
        <w:t>application-level mechanism</w:t>
      </w:r>
      <w:r>
        <w:rPr>
          <w:lang w:eastAsia="zh-CN"/>
        </w:rPr>
        <w:t>.</w:t>
      </w:r>
    </w:p>
    <w:p w14:paraId="04BD7BA8" w14:textId="6EED9BB8" w:rsidR="0041176D" w:rsidRPr="00F62681" w:rsidRDefault="0041176D" w:rsidP="0041176D">
      <w:pPr>
        <w:pStyle w:val="EditorsNote"/>
      </w:pPr>
    </w:p>
    <w:p w14:paraId="743D8145" w14:textId="2FC36A07" w:rsidR="0041176D" w:rsidRPr="00F62681" w:rsidRDefault="0041176D" w:rsidP="0041176D">
      <w:pPr>
        <w:pStyle w:val="Heading3"/>
      </w:pPr>
      <w:bookmarkStart w:id="754" w:name="_Toc43297482"/>
      <w:bookmarkStart w:id="755" w:name="_Toc43733180"/>
      <w:bookmarkStart w:id="756" w:name="_Toc50192935"/>
      <w:bookmarkStart w:id="757" w:name="_Toc50467080"/>
      <w:bookmarkStart w:id="758" w:name="_Toc50710896"/>
      <w:r w:rsidRPr="00F62681">
        <w:lastRenderedPageBreak/>
        <w:t>6.</w:t>
      </w:r>
      <w:r w:rsidR="00AD2F71" w:rsidRPr="00F62681">
        <w:t>9</w:t>
      </w:r>
      <w:r w:rsidRPr="00F62681">
        <w:t>.2</w:t>
      </w:r>
      <w:r w:rsidRPr="00F62681">
        <w:tab/>
        <w:t>Procedures</w:t>
      </w:r>
      <w:bookmarkEnd w:id="754"/>
      <w:bookmarkEnd w:id="755"/>
      <w:bookmarkEnd w:id="756"/>
      <w:bookmarkEnd w:id="757"/>
      <w:bookmarkEnd w:id="758"/>
    </w:p>
    <w:p w14:paraId="76951878" w14:textId="4025AE94" w:rsidR="0041176D" w:rsidRPr="00F62681" w:rsidRDefault="0041176D" w:rsidP="0041176D">
      <w:pPr>
        <w:pStyle w:val="Heading4"/>
      </w:pPr>
      <w:bookmarkStart w:id="759" w:name="_Toc43297483"/>
      <w:bookmarkStart w:id="760" w:name="_Toc43733181"/>
      <w:bookmarkStart w:id="761" w:name="_Toc50192936"/>
      <w:bookmarkStart w:id="762" w:name="_Toc50467081"/>
      <w:bookmarkStart w:id="763" w:name="_Toc50710897"/>
      <w:r w:rsidRPr="00F62681">
        <w:t>6.</w:t>
      </w:r>
      <w:r w:rsidR="00AD2F71" w:rsidRPr="00F62681">
        <w:t>9</w:t>
      </w:r>
      <w:r w:rsidRPr="00F62681">
        <w:t>.2.1</w:t>
      </w:r>
      <w:r w:rsidRPr="00F62681">
        <w:tab/>
        <w:t>MBS Session initiation procedure</w:t>
      </w:r>
      <w:bookmarkEnd w:id="759"/>
      <w:bookmarkEnd w:id="760"/>
      <w:bookmarkEnd w:id="761"/>
      <w:bookmarkEnd w:id="762"/>
      <w:bookmarkEnd w:id="763"/>
    </w:p>
    <w:p w14:paraId="50D89CB8" w14:textId="2C7BC5BA" w:rsidR="0041176D" w:rsidRPr="00D85131" w:rsidRDefault="002E7FAA" w:rsidP="00D85131">
      <w:pPr>
        <w:pStyle w:val="TH"/>
      </w:pPr>
      <w:r w:rsidRPr="00E8615F">
        <w:object w:dxaOrig="20595" w:dyaOrig="15660" w14:anchorId="4A6089D3">
          <v:shape id="_x0000_i1062" type="#_x0000_t75" style="width:411.95pt;height:313.05pt" o:ole="">
            <v:imagedata r:id="rId85" o:title=""/>
          </v:shape>
          <o:OLEObject Type="Embed" ProgID="Visio.Drawing.15" ShapeID="_x0000_i1062" DrawAspect="Content" ObjectID="_1661328930" r:id="rId86"/>
        </w:object>
      </w:r>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Default="00D85131" w:rsidP="00D85131">
      <w:pPr>
        <w:pStyle w:val="B1"/>
      </w:pPr>
      <w:r>
        <w:t>2.</w:t>
      </w:r>
      <w:r>
        <w:tab/>
        <w:t xml:space="preserve">MBSF may check whether the AF is authorized to start the MBS service with </w:t>
      </w:r>
      <w:r w:rsidR="002E7FAA">
        <w:t>PCF</w:t>
      </w:r>
      <w:r>
        <w:t>.</w:t>
      </w:r>
    </w:p>
    <w:p w14:paraId="59485E9D" w14:textId="32B3CB0D" w:rsidR="00D85131" w:rsidRDefault="00D85131" w:rsidP="00D85131">
      <w:pPr>
        <w:pStyle w:val="B1"/>
      </w:pPr>
      <w:r>
        <w:t>3.</w:t>
      </w:r>
      <w:r>
        <w:tab/>
        <w:t xml:space="preserve">If the MBS </w:t>
      </w:r>
      <w:r w:rsidR="002E7FAA">
        <w:t xml:space="preserve">service </w:t>
      </w:r>
      <w:r>
        <w:t xml:space="preserve">session is authorized, MBS </w:t>
      </w:r>
      <w:r w:rsidR="002E7FAA">
        <w:t xml:space="preserve">service </w:t>
      </w:r>
      <w:r>
        <w:t xml:space="preserve">session is setup and its information (e.g. MBS </w:t>
      </w:r>
      <w:r w:rsidR="002E7FAA">
        <w:t xml:space="preserve">service </w:t>
      </w:r>
      <w:r>
        <w:t>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65127B" w:rsidRDefault="0041176D" w:rsidP="00DA06C3">
      <w:r w:rsidRPr="0065127B">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lastRenderedPageBreak/>
        <w:t>10-12.</w:t>
      </w:r>
      <w:r>
        <w:tab/>
        <w:t>For data transport of shared delivery, the MB-SMF establishes shared N3 tunnel with the NG-RAN(s) to the MB-UPF selected in the step 7 and RAN resources are setup.</w:t>
      </w:r>
    </w:p>
    <w:p w14:paraId="006FD0AE" w14:textId="7510FEE7" w:rsidR="0041176D" w:rsidRPr="00F62681" w:rsidRDefault="0041176D" w:rsidP="00B06349">
      <w:pPr>
        <w:pStyle w:val="B1"/>
      </w:pPr>
      <w:r w:rsidRPr="00F62681">
        <w:t>13.</w:t>
      </w:r>
      <w:r w:rsidR="00B06349" w:rsidRPr="00F62681">
        <w:tab/>
      </w:r>
      <w:r w:rsidRPr="00F62681">
        <w:t xml:space="preserve">MBS service announcement is performed; MBS service announcement messages can be delivered to UEs over the target service area, which includes the MBS service specific parameters e.g. DNN, MBS </w:t>
      </w:r>
      <w:r w:rsidR="002E7FAA">
        <w:t xml:space="preserve">service </w:t>
      </w:r>
      <w:r w:rsidRPr="00F62681">
        <w:t>session ID, multicast IP address, RAN related information for shared delivery, etc by AF or MBSF or NG-RAN.</w:t>
      </w:r>
    </w:p>
    <w:p w14:paraId="5CA54A9F" w14:textId="6D907398" w:rsidR="0041176D" w:rsidRPr="00F62681" w:rsidRDefault="007713DC" w:rsidP="0041176D">
      <w:pPr>
        <w:pStyle w:val="EditorsNote"/>
      </w:pPr>
      <w:r>
        <w:t>Editor's note:</w:t>
      </w:r>
      <w:r w:rsidR="00E9716F">
        <w:tab/>
      </w:r>
      <w:r w:rsidR="0041176D" w:rsidRPr="00F62681">
        <w:t xml:space="preserve">How to perform MBS service announcement </w:t>
      </w:r>
      <w:r w:rsidR="002E7FAA">
        <w:t>for RAN related information</w:t>
      </w:r>
      <w:r w:rsidR="002E7FAA" w:rsidRPr="00F62681">
        <w:t xml:space="preserve"> </w:t>
      </w:r>
      <w:r w:rsidR="0041176D" w:rsidRPr="00F62681">
        <w:t>is FFS. RAN related information for shared delivery is decided by RAN WGs.</w:t>
      </w:r>
    </w:p>
    <w:p w14:paraId="04D9062C" w14:textId="1F509F20" w:rsidR="00AD2F71" w:rsidRPr="00F62681" w:rsidRDefault="00AD2F71" w:rsidP="00AD2F71">
      <w:pPr>
        <w:pStyle w:val="Heading3"/>
      </w:pPr>
      <w:bookmarkStart w:id="764" w:name="_Toc43297484"/>
      <w:bookmarkStart w:id="765" w:name="_Toc43733182"/>
      <w:bookmarkStart w:id="766" w:name="_Toc50192937"/>
      <w:bookmarkStart w:id="767" w:name="_Toc50467082"/>
      <w:bookmarkStart w:id="768" w:name="_Toc50710898"/>
      <w:r w:rsidRPr="00F62681">
        <w:t>6.9.3</w:t>
      </w:r>
      <w:r w:rsidRPr="00F62681">
        <w:tab/>
        <w:t>Impacts on services, entities and interfaces</w:t>
      </w:r>
      <w:bookmarkEnd w:id="764"/>
      <w:bookmarkEnd w:id="765"/>
      <w:bookmarkEnd w:id="766"/>
      <w:bookmarkEnd w:id="767"/>
      <w:bookmarkEnd w:id="768"/>
    </w:p>
    <w:p w14:paraId="618885B3" w14:textId="3A06CFE3" w:rsidR="002E7FAA" w:rsidRDefault="007713DC" w:rsidP="002E7FAA">
      <w:pPr>
        <w:pStyle w:val="EditorsNote"/>
      </w:pPr>
      <w:r>
        <w:t>Editor's note:</w:t>
      </w:r>
      <w:r w:rsidR="00AD2F71" w:rsidRPr="00F62681">
        <w:tab/>
        <w:t>This clause describes impacts to services, entities and interfaces</w:t>
      </w:r>
      <w:r w:rsidR="00BA3C0A" w:rsidRPr="00F62681">
        <w:t>.</w:t>
      </w:r>
    </w:p>
    <w:p w14:paraId="172685B7" w14:textId="77777777" w:rsidR="002E7FAA" w:rsidRPr="00F62681" w:rsidRDefault="002E7FAA" w:rsidP="002E7FAA">
      <w:pPr>
        <w:rPr>
          <w:bCs/>
          <w:lang w:eastAsia="zh-CN"/>
        </w:rPr>
      </w:pPr>
      <w:r w:rsidRPr="00F62681">
        <w:rPr>
          <w:rFonts w:hint="eastAsia"/>
          <w:bCs/>
          <w:lang w:eastAsia="zh-CN"/>
        </w:rPr>
        <w:t>MBSF:</w:t>
      </w:r>
    </w:p>
    <w:p w14:paraId="3BE46F02" w14:textId="77777777" w:rsidR="002E7FAA" w:rsidRPr="00F62681" w:rsidRDefault="002E7FAA" w:rsidP="002E7FAA">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5837C0A" w14:textId="77777777" w:rsidR="002E7FAA" w:rsidRPr="00F62681" w:rsidRDefault="002E7FAA" w:rsidP="002E7FAA">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603A5D14" w14:textId="77777777" w:rsidR="002E7FAA" w:rsidRDefault="002E7FAA" w:rsidP="002E7FAA">
      <w:r w:rsidRPr="00F62681">
        <w:rPr>
          <w:bCs/>
        </w:rPr>
        <w:t>MB-SMF</w:t>
      </w:r>
      <w:r w:rsidRPr="00F62681">
        <w:t>:</w:t>
      </w:r>
    </w:p>
    <w:p w14:paraId="3A11B31D" w14:textId="77777777" w:rsidR="002E7FAA" w:rsidRPr="00FF2B90" w:rsidRDefault="002E7FAA" w:rsidP="002E7FAA">
      <w:pPr>
        <w:ind w:firstLineChars="150" w:firstLine="300"/>
      </w:pPr>
      <w:r w:rsidRPr="00F62681">
        <w:t>-</w:t>
      </w:r>
      <w:r>
        <w:t xml:space="preserve">  T</w:t>
      </w:r>
      <w:r w:rsidRPr="00F62681">
        <w:t xml:space="preserve">he MB-SMF </w:t>
      </w:r>
      <w:r>
        <w:t>setup the MB session, which is used for the transport of shared delivery.</w:t>
      </w:r>
    </w:p>
    <w:p w14:paraId="54113A1F" w14:textId="4E96109A" w:rsidR="002E7FAA" w:rsidRDefault="002E7FAA" w:rsidP="002E7FAA">
      <w:pPr>
        <w:pStyle w:val="B1"/>
      </w:pPr>
      <w:r>
        <w:t>-</w:t>
      </w:r>
      <w:r>
        <w:tab/>
        <w:t xml:space="preserve">The MB-SMF manages the </w:t>
      </w:r>
      <w:r w:rsidRPr="00F62681">
        <w:t>MB session</w:t>
      </w:r>
      <w:r>
        <w:t xml:space="preserve"> context for shared delivery, and may manage the UE</w:t>
      </w:r>
      <w:r w:rsidR="007713DC">
        <w:t>'</w:t>
      </w:r>
      <w:r>
        <w:t>s PDU session context for individual delivery</w:t>
      </w:r>
      <w:r w:rsidRPr="00F62681">
        <w:t>.</w:t>
      </w:r>
    </w:p>
    <w:p w14:paraId="33EFA841" w14:textId="77777777" w:rsidR="002E7FAA" w:rsidRDefault="002E7FAA" w:rsidP="002E7FAA">
      <w:pPr>
        <w:pStyle w:val="B1"/>
      </w:pPr>
      <w:r>
        <w:t>-  The MB-SMF selects appropriate AMF(s), which are used to find &amp; select NG-RAN nodes to cover the target service area.</w:t>
      </w:r>
    </w:p>
    <w:p w14:paraId="0C169C29" w14:textId="77777777" w:rsidR="002E7FAA" w:rsidRPr="00F62681" w:rsidRDefault="002E7FAA" w:rsidP="002E7FAA">
      <w:r>
        <w:rPr>
          <w:bCs/>
        </w:rPr>
        <w:t>MB-</w:t>
      </w:r>
      <w:r w:rsidRPr="00F62681">
        <w:rPr>
          <w:bCs/>
        </w:rPr>
        <w:t>UPF</w:t>
      </w:r>
      <w:r w:rsidRPr="00F62681">
        <w:t>:</w:t>
      </w:r>
    </w:p>
    <w:p w14:paraId="5A717C80" w14:textId="77777777" w:rsidR="002E7FAA" w:rsidRDefault="002E7FAA" w:rsidP="002E7FAA">
      <w:pPr>
        <w:pStyle w:val="B1"/>
      </w:pPr>
      <w:r w:rsidRPr="00F62681">
        <w:t>-</w:t>
      </w:r>
      <w:r w:rsidRPr="00F62681">
        <w:tab/>
      </w:r>
      <w:r>
        <w:t>It supports shared tunnel for shared delivery method.</w:t>
      </w:r>
    </w:p>
    <w:p w14:paraId="4EC22FC3" w14:textId="77777777" w:rsidR="002E7FAA" w:rsidRPr="00F62681" w:rsidRDefault="002E7FAA" w:rsidP="002E7FAA">
      <w:r w:rsidRPr="00F62681">
        <w:rPr>
          <w:bCs/>
        </w:rPr>
        <w:t>AMF</w:t>
      </w:r>
      <w:r w:rsidRPr="00F62681">
        <w:t>:</w:t>
      </w:r>
    </w:p>
    <w:p w14:paraId="0AAF2FF3" w14:textId="77777777" w:rsidR="002E7FAA" w:rsidRPr="00BD79D8" w:rsidRDefault="002E7FAA" w:rsidP="002E7FAA">
      <w:pPr>
        <w:pStyle w:val="B1"/>
        <w:rPr>
          <w:rFonts w:eastAsia="Yu Mincho"/>
        </w:rPr>
      </w:pPr>
      <w:r w:rsidRPr="00F62681">
        <w:t>-</w:t>
      </w:r>
      <w:r w:rsidRPr="00F62681">
        <w:tab/>
        <w:t>The AMF is enhanced to support MB session</w:t>
      </w:r>
      <w:r>
        <w:t xml:space="preserve"> management b/w NG-RAN and MB-SMF.</w:t>
      </w:r>
    </w:p>
    <w:p w14:paraId="7DCF2429" w14:textId="77777777" w:rsidR="002E7FAA" w:rsidRDefault="002E7FAA" w:rsidP="002E7FAA">
      <w:r>
        <w:rPr>
          <w:bCs/>
        </w:rPr>
        <w:t>NG-</w:t>
      </w:r>
      <w:r w:rsidRPr="00F62681">
        <w:rPr>
          <w:bCs/>
        </w:rPr>
        <w:t>RAN</w:t>
      </w:r>
      <w:r w:rsidRPr="00F62681">
        <w:t>:</w:t>
      </w:r>
    </w:p>
    <w:p w14:paraId="0EAB4384" w14:textId="77777777" w:rsidR="002E7FAA" w:rsidRPr="00F62681" w:rsidRDefault="002E7FAA" w:rsidP="002E7FAA">
      <w:pPr>
        <w:pStyle w:val="B1"/>
      </w:pPr>
      <w:r w:rsidRPr="00F62681">
        <w:t>-</w:t>
      </w:r>
      <w:r w:rsidRPr="00F62681">
        <w:tab/>
      </w:r>
      <w:r>
        <w:t>It supports shared tunnel for shared delivery method.</w:t>
      </w:r>
    </w:p>
    <w:p w14:paraId="5B49D3ED" w14:textId="62E099F0" w:rsidR="002E7FAA" w:rsidRPr="00F62681" w:rsidRDefault="002E7FAA" w:rsidP="002E7FAA">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3A54150C" w14:textId="77777777" w:rsidR="002E7FAA" w:rsidRPr="00F62681" w:rsidRDefault="002E7FAA" w:rsidP="002E7FAA">
      <w:r w:rsidRPr="00F62681">
        <w:rPr>
          <w:bCs/>
        </w:rPr>
        <w:t>N3</w:t>
      </w:r>
      <w:r w:rsidRPr="00F62681">
        <w:t>:</w:t>
      </w:r>
    </w:p>
    <w:p w14:paraId="30891CE7" w14:textId="46B8410E" w:rsidR="002E7FAA" w:rsidRPr="00F62681" w:rsidRDefault="002E7FAA" w:rsidP="002E7FAA">
      <w:pPr>
        <w:pStyle w:val="B1"/>
      </w:pPr>
      <w:r w:rsidRPr="00F62681">
        <w:t>-</w:t>
      </w:r>
      <w:r w:rsidRPr="00F62681">
        <w:tab/>
        <w:t>A share</w:t>
      </w:r>
      <w:r>
        <w:t>d</w:t>
      </w:r>
      <w:r w:rsidRPr="00F62681">
        <w:t xml:space="preserve"> tunnel on this interface is established for a</w:t>
      </w:r>
      <w:r>
        <w:t>n MB session.</w:t>
      </w:r>
    </w:p>
    <w:p w14:paraId="69E9A364" w14:textId="382AA6F7" w:rsidR="00BA3C0A" w:rsidRPr="00F62681" w:rsidRDefault="00BA3C0A" w:rsidP="00BA3C0A">
      <w:pPr>
        <w:pStyle w:val="Heading2"/>
      </w:pPr>
      <w:bookmarkStart w:id="769" w:name="_Toc43297485"/>
      <w:bookmarkStart w:id="770" w:name="_Toc43733183"/>
      <w:bookmarkStart w:id="771" w:name="_Toc50192938"/>
      <w:bookmarkStart w:id="772" w:name="_Toc50467083"/>
      <w:bookmarkStart w:id="773" w:name="_Toc50710899"/>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769"/>
      <w:bookmarkEnd w:id="770"/>
      <w:bookmarkEnd w:id="771"/>
      <w:bookmarkEnd w:id="772"/>
      <w:bookmarkEnd w:id="773"/>
    </w:p>
    <w:p w14:paraId="432E2BF6" w14:textId="50D07F9B" w:rsidR="00BA3C0A" w:rsidRPr="00F62681" w:rsidRDefault="00BA3C0A" w:rsidP="00BA3C0A">
      <w:pPr>
        <w:pStyle w:val="Heading3"/>
      </w:pPr>
      <w:bookmarkStart w:id="774" w:name="_Toc43297486"/>
      <w:bookmarkStart w:id="775" w:name="_Toc43733184"/>
      <w:bookmarkStart w:id="776" w:name="_Toc50192939"/>
      <w:bookmarkStart w:id="777" w:name="_Toc50467084"/>
      <w:bookmarkStart w:id="778" w:name="_Toc50710900"/>
      <w:r w:rsidRPr="00F62681">
        <w:t>6.10.1</w:t>
      </w:r>
      <w:r w:rsidRPr="00F62681">
        <w:tab/>
        <w:t>Functional description</w:t>
      </w:r>
      <w:bookmarkEnd w:id="774"/>
      <w:bookmarkEnd w:id="775"/>
      <w:bookmarkEnd w:id="776"/>
      <w:bookmarkEnd w:id="777"/>
      <w:bookmarkEnd w:id="778"/>
    </w:p>
    <w:p w14:paraId="7EA2426C" w14:textId="1D403A83" w:rsidR="00D85131" w:rsidRDefault="00D85131" w:rsidP="00D85131">
      <w:r>
        <w:t xml:space="preserve">This solution addresses Key Issue#1 and architecture is described in </w:t>
      </w:r>
      <w:r w:rsidR="00A8637C">
        <w:t>clause </w:t>
      </w:r>
      <w:r>
        <w:t>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77777777" w:rsidR="00D85131" w:rsidRDefault="00D85131" w:rsidP="00D85131">
      <w:pPr>
        <w:pStyle w:val="B1"/>
        <w:rPr>
          <w:lang w:eastAsia="zh-CN"/>
        </w:rPr>
      </w:pPr>
      <w:r>
        <w:rPr>
          <w:lang w:eastAsia="zh-CN"/>
        </w:rPr>
        <w:t>-</w:t>
      </w:r>
      <w:r>
        <w:rPr>
          <w:lang w:eastAsia="zh-CN"/>
        </w:rPr>
        <w:tab/>
        <w:t xml:space="preserve">There is an additional multicast MBS session between MB-SMF and NG-RAN. The multicast MBS session is terminated at the NG-RAN and a shared N3 tunnel is used for transfer the multicast service data for such MBS </w:t>
      </w:r>
      <w:r>
        <w:rPr>
          <w:lang w:eastAsia="zh-CN"/>
        </w:rPr>
        <w:lastRenderedPageBreak/>
        <w:t>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4818D5BB" w:rsidR="00D85131" w:rsidRDefault="00D85131" w:rsidP="00D85131">
      <w:pPr>
        <w:pStyle w:val="B1"/>
        <w:rPr>
          <w:lang w:eastAsia="zh-CN"/>
        </w:rPr>
      </w:pPr>
      <w:r>
        <w:rPr>
          <w:lang w:eastAsia="zh-CN"/>
        </w:rPr>
        <w:t>-</w:t>
      </w:r>
      <w:r>
        <w:rPr>
          <w:lang w:eastAsia="zh-CN"/>
        </w:rPr>
        <w:tab/>
        <w:t xml:space="preserve">For each MBS QoS flow, there is one </w:t>
      </w:r>
      <w:r w:rsidR="007713DC">
        <w:rPr>
          <w:lang w:eastAsia="zh-CN"/>
        </w:rPr>
        <w:t>"</w:t>
      </w:r>
      <w:r>
        <w:rPr>
          <w:lang w:eastAsia="zh-CN"/>
        </w:rPr>
        <w:t>mapped</w:t>
      </w:r>
      <w:r w:rsidR="007713DC">
        <w:rPr>
          <w:lang w:eastAsia="zh-CN"/>
        </w:rPr>
        <w:t>"</w:t>
      </w:r>
      <w:r>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Default="00BA3C0A" w:rsidP="00BA3C0A">
      <w:pPr>
        <w:pStyle w:val="NO"/>
        <w:rPr>
          <w:lang w:eastAsia="zh-CN"/>
        </w:rPr>
      </w:pPr>
      <w:r w:rsidRPr="00F62681">
        <w:rPr>
          <w:lang w:eastAsia="zh-CN"/>
        </w:rPr>
        <w:t>NOTE</w:t>
      </w:r>
      <w:r w:rsidR="00DA06C3">
        <w:rPr>
          <w:lang w:eastAsia="zh-CN"/>
        </w:rPr>
        <w:t> </w:t>
      </w:r>
      <w:r w:rsidR="00BC2A0B">
        <w:rPr>
          <w:lang w:eastAsia="zh-CN"/>
        </w:rPr>
        <w:t>1</w:t>
      </w:r>
      <w:r w:rsidRPr="00F62681">
        <w:rPr>
          <w:lang w:eastAsia="zh-CN"/>
        </w:rPr>
        <w:t>:</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5F6ECD36" w14:textId="0557B5E9" w:rsidR="006A1AE0" w:rsidRPr="00F62681" w:rsidRDefault="006A1AE0" w:rsidP="00BA3C0A">
      <w:pPr>
        <w:pStyle w:val="NO"/>
        <w:rPr>
          <w:lang w:eastAsia="zh-CN"/>
        </w:rPr>
      </w:pPr>
      <w:r w:rsidRPr="005D75C7">
        <w:rPr>
          <w:rFonts w:eastAsia="DengXian"/>
          <w:lang w:eastAsia="zh-CN"/>
        </w:rPr>
        <w:t>NOTE</w:t>
      </w:r>
      <w:r w:rsidR="00DA06C3">
        <w:rPr>
          <w:rFonts w:eastAsia="DengXian"/>
          <w:lang w:eastAsia="zh-CN"/>
        </w:rPr>
        <w:t> </w:t>
      </w:r>
      <w:r w:rsidR="00BC2A0B">
        <w:rPr>
          <w:rFonts w:eastAsia="DengXian"/>
          <w:lang w:eastAsia="zh-CN"/>
        </w:rPr>
        <w:t>2</w:t>
      </w:r>
      <w:r w:rsidRPr="005D75C7">
        <w:rPr>
          <w:rFonts w:eastAsia="DengXian"/>
          <w:lang w:eastAsia="zh-CN"/>
        </w:rPr>
        <w:t>:</w:t>
      </w:r>
      <w:r w:rsidRPr="005D75C7">
        <w:rPr>
          <w:rFonts w:eastAsia="DengXian"/>
          <w:lang w:eastAsia="zh-CN"/>
        </w:rPr>
        <w:tab/>
        <w:t>The</w:t>
      </w:r>
      <w:r w:rsidRPr="005D75C7">
        <w:rPr>
          <w:rFonts w:eastAsia="DengXian"/>
        </w:rPr>
        <w:t xml:space="preserve"> </w:t>
      </w:r>
      <w:r>
        <w:rPr>
          <w:rFonts w:eastAsia="DengXian"/>
        </w:rPr>
        <w:t>NG-RAN does not reserve the radio resource for the mapped QoS flow until the 5GC request the switch.</w:t>
      </w:r>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63" type="#_x0000_t75" style="width:415.1pt;height:314.9pt" o:ole="">
            <v:imagedata r:id="rId87" o:title=""/>
          </v:shape>
          <o:OLEObject Type="Embed" ProgID="Visio.Drawing.11" ShapeID="_x0000_i1063" DrawAspect="Content" ObjectID="_1661328931" r:id="rId88"/>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lastRenderedPageBreak/>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6A1AE0" w:rsidRDefault="00D85131" w:rsidP="006A1AE0">
      <w:pPr>
        <w:rPr>
          <w:rFonts w:eastAsia="DengXian"/>
          <w:lang w:val="en-US" w:eastAsia="zh-CN"/>
        </w:rPr>
      </w:pPr>
      <w:r>
        <w:rPr>
          <w:lang w:val="en-US"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r w:rsidR="006A1AE0">
        <w:rPr>
          <w:rFonts w:eastAsia="DengXian"/>
          <w:lang w:val="en-US" w:eastAsia="zh-CN"/>
        </w:rPr>
        <w:t>mapped</w:t>
      </w:r>
      <w:r w:rsidR="006A1AE0" w:rsidRPr="005D75C7">
        <w:rPr>
          <w:rFonts w:eastAsia="DengXian"/>
          <w:lang w:val="en-US" w:eastAsia="zh-CN"/>
        </w:rPr>
        <w:t xml:space="preserve"> </w:t>
      </w:r>
      <w:r>
        <w:rPr>
          <w:lang w:val="en-US" w:eastAsia="zh-CN"/>
        </w:rPr>
        <w:t>QoS Flow to deliver the data.</w:t>
      </w:r>
    </w:p>
    <w:p w14:paraId="68371C03" w14:textId="45D3DE86" w:rsidR="00D85131" w:rsidRDefault="006A1AE0" w:rsidP="00DA06C3">
      <w:pPr>
        <w:pStyle w:val="NO"/>
        <w:rPr>
          <w:lang w:val="en-US" w:eastAsia="zh-CN"/>
        </w:rPr>
      </w:pPr>
      <w:r w:rsidRPr="006A1AE0">
        <w:rPr>
          <w:lang w:eastAsia="zh-CN"/>
        </w:rPr>
        <w:t>NOTE</w:t>
      </w:r>
      <w:r w:rsidR="00DA06C3">
        <w:rPr>
          <w:lang w:eastAsia="zh-CN"/>
        </w:rPr>
        <w:t> </w:t>
      </w:r>
      <w:r w:rsidR="00BC2A0B">
        <w:rPr>
          <w:lang w:eastAsia="zh-CN"/>
        </w:rPr>
        <w:t>3</w:t>
      </w:r>
      <w:r w:rsidRPr="006A1AE0">
        <w:rPr>
          <w:lang w:eastAsia="zh-CN"/>
        </w:rPr>
        <w:t>:</w:t>
      </w:r>
      <w:r w:rsidRPr="006A1AE0">
        <w:rPr>
          <w:lang w:eastAsia="zh-CN"/>
        </w:rPr>
        <w:tab/>
        <w:t>After the mode switch (from multicast to unicast), the service data is send from UPF to NG-RAN in the unicast QoS flow</w:t>
      </w:r>
      <w:r w:rsidRPr="006A1AE0">
        <w:t>.</w:t>
      </w:r>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Default="00BA3C0A" w:rsidP="00BA3C0A">
      <w:pPr>
        <w:pStyle w:val="Heading3"/>
      </w:pPr>
      <w:bookmarkStart w:id="779" w:name="_Toc43297487"/>
      <w:bookmarkStart w:id="780" w:name="_Toc43733185"/>
      <w:bookmarkStart w:id="781" w:name="_Toc50192940"/>
      <w:bookmarkStart w:id="782" w:name="_Toc50467085"/>
      <w:bookmarkStart w:id="783" w:name="_Toc50710901"/>
      <w:r w:rsidRPr="00F62681">
        <w:t>6.</w:t>
      </w:r>
      <w:r w:rsidR="00BC107B" w:rsidRPr="00F62681">
        <w:t>10</w:t>
      </w:r>
      <w:r w:rsidRPr="00F62681">
        <w:t>.2</w:t>
      </w:r>
      <w:r w:rsidRPr="00F62681">
        <w:tab/>
        <w:t>Procedures</w:t>
      </w:r>
      <w:bookmarkEnd w:id="779"/>
      <w:bookmarkEnd w:id="780"/>
      <w:bookmarkEnd w:id="781"/>
      <w:bookmarkEnd w:id="782"/>
      <w:bookmarkEnd w:id="783"/>
    </w:p>
    <w:p w14:paraId="7FE53E90" w14:textId="41643270" w:rsidR="00204C88" w:rsidRPr="00204C88" w:rsidRDefault="00E8615F" w:rsidP="00204C88">
      <w:pPr>
        <w:pStyle w:val="Heading4"/>
        <w:overflowPunct w:val="0"/>
        <w:autoSpaceDE w:val="0"/>
        <w:autoSpaceDN w:val="0"/>
        <w:adjustRightInd w:val="0"/>
        <w:textAlignment w:val="baseline"/>
        <w:rPr>
          <w:rFonts w:eastAsia="SimSun"/>
          <w:lang w:eastAsia="ja-JP"/>
        </w:rPr>
      </w:pPr>
      <w:bookmarkStart w:id="784" w:name="_Toc50192941"/>
      <w:bookmarkStart w:id="785" w:name="_Toc50467086"/>
      <w:bookmarkStart w:id="786" w:name="_Toc50710902"/>
      <w:r w:rsidRPr="00E8615F">
        <w:rPr>
          <w:rFonts w:eastAsia="SimSun"/>
          <w:lang w:eastAsia="ja-JP"/>
        </w:rPr>
        <w:t>6.10.2.1</w:t>
      </w:r>
      <w:r w:rsidRPr="00E8615F">
        <w:rPr>
          <w:rFonts w:eastAsia="SimSun"/>
          <w:lang w:eastAsia="ja-JP"/>
        </w:rPr>
        <w:tab/>
      </w:r>
      <w:r w:rsidRPr="00E8615F">
        <w:t>Session Join</w:t>
      </w:r>
      <w:bookmarkEnd w:id="784"/>
      <w:bookmarkEnd w:id="785"/>
      <w:bookmarkEnd w:id="786"/>
    </w:p>
    <w:p w14:paraId="5783FBC4" w14:textId="77777777" w:rsidR="00D85131" w:rsidRDefault="00FA313F" w:rsidP="00D85131">
      <w:pPr>
        <w:pStyle w:val="TH"/>
      </w:pPr>
      <w:r w:rsidRPr="00F62681">
        <w:object w:dxaOrig="12646" w:dyaOrig="14228" w14:anchorId="7B2E8869">
          <v:shape id="_x0000_i1064" type="#_x0000_t75" style="width:482.1pt;height:379.4pt" o:ole="">
            <v:imagedata r:id="rId89" o:title="" cropbottom="19709f"/>
          </v:shape>
          <o:OLEObject Type="Embed" ProgID="Visio.Drawing.11" ShapeID="_x0000_i1064" DrawAspect="Content" ObjectID="_1661328932" r:id="rId90"/>
        </w:object>
      </w:r>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1173D645" w14:textId="77777777" w:rsidR="00DA06C3" w:rsidRDefault="00DA06C3" w:rsidP="00DA06C3">
      <w:pPr>
        <w:pStyle w:val="B1"/>
      </w:pPr>
      <w:r>
        <w:t>1.</w:t>
      </w:r>
      <w:r>
        <w:tab/>
        <w:t>The content provider informs the MBSF of the Multicast service transmission start via NEF.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77777777" w:rsidR="00DA06C3" w:rsidRDefault="00DA06C3" w:rsidP="00DA06C3">
      <w:pPr>
        <w:pStyle w:val="B1"/>
      </w:pPr>
      <w:r>
        <w:tab/>
        <w:t>If there is multiple MBSFs in the network, the MBSF stores the a multicast context information including the MBSF address, TMGI and multicast address in the UDR.</w:t>
      </w:r>
    </w:p>
    <w:p w14:paraId="0CA0E9B5" w14:textId="77777777" w:rsidR="00DA06C3" w:rsidRDefault="00DA06C3" w:rsidP="00DA06C3">
      <w:pPr>
        <w:pStyle w:val="B1"/>
      </w:pPr>
      <w:r>
        <w:lastRenderedPageBreak/>
        <w:tab/>
        <w:t>This step is optional. The above service information may be configured in the MBSF.</w:t>
      </w:r>
    </w:p>
    <w:p w14:paraId="09E5BB8C" w14:textId="73FFF461" w:rsidR="00BA3C0A" w:rsidRPr="00F62681" w:rsidRDefault="007713DC" w:rsidP="00BA3C0A">
      <w:pPr>
        <w:pStyle w:val="EditorsNote"/>
      </w:pPr>
      <w:r>
        <w:t>Editor's note:</w:t>
      </w:r>
      <w:r w:rsidR="00E9716F">
        <w:tab/>
        <w:t>W</w:t>
      </w:r>
      <w:r w:rsidR="00BA3C0A" w:rsidRPr="00F62681">
        <w:t>hether the</w:t>
      </w:r>
      <w:r w:rsidR="00BA3C0A" w:rsidRPr="00F62681">
        <w:rPr>
          <w:rFonts w:hint="eastAsia"/>
        </w:rPr>
        <w:t xml:space="preserve"> TMGI</w:t>
      </w:r>
      <w:r w:rsidR="00BA3C0A" w:rsidRPr="00F62681">
        <w:t xml:space="preserve"> is required or not is FFS.</w:t>
      </w:r>
    </w:p>
    <w:p w14:paraId="6AF06828" w14:textId="1491FDA5" w:rsidR="00D85131" w:rsidRDefault="00D85131" w:rsidP="00D85131">
      <w:pPr>
        <w:pStyle w:val="B1"/>
        <w:rPr>
          <w:lang w:eastAsia="zh-CN"/>
        </w:rPr>
      </w:pPr>
      <w:r>
        <w:rPr>
          <w:lang w:eastAsia="zh-CN"/>
        </w:rPr>
        <w:t>2.</w:t>
      </w:r>
      <w:r>
        <w:rPr>
          <w:lang w:eastAsia="zh-CN"/>
        </w:rPr>
        <w:tab/>
        <w:t xml:space="preserve">The UE registers in the PLMN (see sub </w:t>
      </w:r>
      <w:r w:rsidR="00A8637C">
        <w:rPr>
          <w:lang w:eastAsia="zh-CN"/>
        </w:rPr>
        <w:t>clause </w:t>
      </w:r>
      <w:r>
        <w:rPr>
          <w:lang w:eastAsia="zh-CN"/>
        </w:rPr>
        <w:t xml:space="preserve">4.2.2.2 of </w:t>
      </w:r>
      <w:r w:rsidR="00DA06C3">
        <w:rPr>
          <w:lang w:eastAsia="zh-CN"/>
        </w:rPr>
        <w:t>TS 23.502 [</w:t>
      </w:r>
      <w:r>
        <w:rPr>
          <w:lang w:eastAsia="zh-CN"/>
        </w:rPr>
        <w:t xml:space="preserve">8]) and request the establishment of a PDU session (see sub </w:t>
      </w:r>
      <w:r w:rsidR="00A8637C">
        <w:rPr>
          <w:lang w:eastAsia="zh-CN"/>
        </w:rPr>
        <w:t>clause </w:t>
      </w:r>
      <w:r>
        <w:rPr>
          <w:lang w:eastAsia="zh-CN"/>
        </w:rPr>
        <w:t xml:space="preserve">4.3.2.2 of </w:t>
      </w:r>
      <w:r w:rsidR="00DA06C3">
        <w:rPr>
          <w:lang w:eastAsia="zh-CN"/>
        </w:rPr>
        <w:t>TS 23.502 [</w:t>
      </w:r>
      <w:r>
        <w:rPr>
          <w:lang w:eastAsia="zh-CN"/>
        </w:rPr>
        <w:t>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t>4-5.</w:t>
      </w:r>
      <w:r>
        <w:rPr>
          <w:lang w:eastAsia="zh-CN"/>
        </w:rPr>
        <w:tab/>
        <w:t>These two steps are same with step 3-4 in figure 6.3.2.1.</w:t>
      </w:r>
    </w:p>
    <w:p w14:paraId="07C87249" w14:textId="468EBADE" w:rsidR="00D85131" w:rsidRDefault="00D85131" w:rsidP="00D85131">
      <w:pPr>
        <w:pStyle w:val="B1"/>
        <w:rPr>
          <w:lang w:eastAsia="zh-CN"/>
        </w:rPr>
      </w:pPr>
      <w:r>
        <w:rPr>
          <w:lang w:eastAsia="zh-CN"/>
        </w:rPr>
        <w:t>6.</w:t>
      </w:r>
      <w:r>
        <w:rPr>
          <w:lang w:eastAsia="zh-CN"/>
        </w:rPr>
        <w:tab/>
        <w:t xml:space="preserve">Upon detection of UE join, the MB-SMF checks whether a multicast context for the multicast group (address) exists in the system, i.e., whether there is a UE that already joined the multicast group. If there is no multicast context, </w:t>
      </w:r>
      <w:r w:rsidR="006A1AE0">
        <w:rPr>
          <w:rFonts w:eastAsia="DengXian"/>
          <w:lang w:eastAsia="zh-CN"/>
        </w:rPr>
        <w:t>the SMF check UDR for MBSF address with TMGI/multicast address.T</w:t>
      </w:r>
      <w:r>
        <w:rPr>
          <w:lang w:eastAsia="zh-CN"/>
        </w:rPr>
        <w:t>he SMF initiates an MBS session create procedure to the MBSF. If there is a multicast context, the MB-SMF performs an MBS session update to inform the MBSF that the UE joined. The MB-SMF sends the UE identity to the MBSF.</w:t>
      </w:r>
    </w:p>
    <w:p w14:paraId="1B478428" w14:textId="77777777" w:rsidR="00D85131" w:rsidRDefault="00D85131" w:rsidP="00D85131">
      <w:pPr>
        <w:pStyle w:val="B1"/>
        <w:rPr>
          <w:lang w:eastAsia="zh-CN"/>
        </w:rPr>
      </w:pPr>
      <w:r>
        <w:rPr>
          <w:lang w:eastAsia="zh-CN"/>
        </w:rPr>
        <w:tab/>
        <w:t>The MBSF checks the membership of the UE based on the information received in step1, or authorises the UE with the Content provider. If the UE is allowed to join, the MBSF inform the MB-SMF of the result.</w:t>
      </w:r>
    </w:p>
    <w:p w14:paraId="7B73D2C3" w14:textId="77777777" w:rsidR="00D85131" w:rsidRDefault="00D85131" w:rsidP="00D85131">
      <w:pPr>
        <w:pStyle w:val="B1"/>
        <w:rPr>
          <w:lang w:eastAsia="zh-CN"/>
        </w:rPr>
      </w:pPr>
      <w:r>
        <w:rPr>
          <w:lang w:eastAsia="zh-CN"/>
        </w:rPr>
        <w:tab/>
        <w:t>If the UE is the first UE joining the group from the MN-SMF, the tunnel between UPF and MBSU is established to deliver the multicast service data.</w:t>
      </w:r>
    </w:p>
    <w:p w14:paraId="572C71C7" w14:textId="77777777" w:rsidR="00D85131" w:rsidRDefault="00D85131" w:rsidP="00D85131">
      <w:pPr>
        <w:pStyle w:val="B1"/>
        <w:rPr>
          <w:lang w:eastAsia="zh-CN"/>
        </w:rPr>
      </w:pPr>
      <w:r>
        <w:rPr>
          <w:lang w:eastAsia="zh-CN"/>
        </w:rPr>
        <w:tab/>
        <w:t>A MBS session can includes more than one MBS flow. The MBSF allocates a flow identifier for the MBS QoS Flow. If there is no multicast context, the MB-SMF creates the MBS context based on the response from the MBSF.</w:t>
      </w:r>
    </w:p>
    <w:p w14:paraId="38DFEDEE" w14:textId="77777777" w:rsidR="00D85131" w:rsidRDefault="00D85131" w:rsidP="00D85131">
      <w:pPr>
        <w:pStyle w:val="B1"/>
        <w:rPr>
          <w:lang w:eastAsia="zh-CN"/>
        </w:rPr>
      </w:pPr>
      <w:r>
        <w:rPr>
          <w:lang w:eastAsia="zh-CN"/>
        </w:rPr>
        <w:t>7.</w:t>
      </w:r>
      <w:r>
        <w:rPr>
          <w:lang w:eastAsia="zh-CN"/>
        </w:rPr>
        <w:tab/>
        <w:t>The MB-SMF requests the AMF to transfer a message to RAN node transparently to add a mapped QoS flow in the existing PDU session. The NG-RAN transfers a PDU session modification command message to the UE transparently for adding a QoS flow in the existing PDU session.</w:t>
      </w:r>
    </w:p>
    <w:p w14:paraId="45766E63" w14:textId="77777777" w:rsidR="00D85131" w:rsidRDefault="00D85131" w:rsidP="00D85131">
      <w:pPr>
        <w:pStyle w:val="B1"/>
        <w:rPr>
          <w:lang w:eastAsia="zh-CN"/>
        </w:rPr>
      </w:pPr>
      <w:r>
        <w:rPr>
          <w:lang w:eastAsia="zh-CN"/>
        </w:rPr>
        <w:t>8.</w:t>
      </w:r>
      <w:r>
        <w:rPr>
          <w:lang w:eastAsia="zh-CN"/>
        </w:rPr>
        <w:tab/>
        <w: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t>
      </w:r>
    </w:p>
    <w:p w14:paraId="64E514C4" w14:textId="21BFF787" w:rsidR="00BA3C0A" w:rsidRPr="00F62681" w:rsidRDefault="007713DC" w:rsidP="00BA3C0A">
      <w:pPr>
        <w:pStyle w:val="EditorsNote"/>
      </w:pPr>
      <w:r>
        <w:t>Editor's note:</w:t>
      </w:r>
      <w:r w:rsidR="00E9716F">
        <w:tab/>
      </w:r>
      <w:r w:rsidR="00BA3C0A" w:rsidRPr="00F62681">
        <w:t xml:space="preserve">It is </w:t>
      </w:r>
      <w:r w:rsidR="00C379BD" w:rsidRPr="00F62681">
        <w:t>FFS</w:t>
      </w:r>
      <w:r w:rsidR="00BA3C0A" w:rsidRPr="00F62681">
        <w:t xml:space="preserve"> how the MB-SMF knows the NG-RAN node serving the UE to determine whether there is an MBS session towards it.</w:t>
      </w:r>
    </w:p>
    <w:p w14:paraId="56D149C0" w14:textId="77777777" w:rsidR="00DA06C3" w:rsidRDefault="00DA06C3" w:rsidP="00BA3C0A">
      <w:pPr>
        <w:pStyle w:val="B1"/>
        <w:rPr>
          <w:lang w:eastAsia="zh-CN"/>
        </w:rPr>
      </w:pPr>
      <w:r>
        <w:rPr>
          <w:lang w:eastAsia="zh-CN"/>
        </w:rPr>
        <w:t>9.</w:t>
      </w:r>
      <w:r>
        <w:rPr>
          <w:lang w:eastAsia="zh-CN"/>
        </w:rPr>
        <w:tab/>
        <w:t>Upon reception of messages in steps 7 and 8, the NG-RAN can know the correlation between the mapped QoS flow in PDU session and the MBS QoS flow. The RAN stores such mapping information.</w:t>
      </w:r>
    </w:p>
    <w:p w14:paraId="3118EFC5" w14:textId="77777777" w:rsidR="00DA06C3" w:rsidRDefault="00DA06C3" w:rsidP="00BA3C0A">
      <w:pPr>
        <w:pStyle w:val="B1"/>
        <w:rPr>
          <w:lang w:eastAsia="zh-CN"/>
        </w:rPr>
      </w:pPr>
      <w:r>
        <w:rPr>
          <w:lang w:eastAsia="zh-CN"/>
        </w:rPr>
        <w:tab/>
        <w:t>There may be one common QoS profile for the mapped flow and MBS flow, or separated QoS profiles depend on the operator's policy.</w:t>
      </w:r>
    </w:p>
    <w:p w14:paraId="0700EFB8" w14:textId="77777777" w:rsidR="00DA06C3" w:rsidRDefault="00DA06C3" w:rsidP="00BA3C0A">
      <w:pPr>
        <w:pStyle w:val="B1"/>
        <w:rPr>
          <w:lang w:eastAsia="zh-CN"/>
        </w:rPr>
      </w:pPr>
      <w:r>
        <w:rPr>
          <w:lang w:eastAsia="zh-CN"/>
        </w:rPr>
        <w:t>10-11.</w:t>
      </w:r>
      <w:r>
        <w:rPr>
          <w:lang w:eastAsia="zh-CN"/>
        </w:rPr>
        <w:tab/>
        <w:t>The UE and NG-RAN response the requests from the MB-SMF.</w:t>
      </w:r>
    </w:p>
    <w:p w14:paraId="61E37142" w14:textId="77777777" w:rsidR="00DA06C3" w:rsidRDefault="00DA06C3"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F62681" w:rsidRDefault="00204C88" w:rsidP="00204C88">
      <w:pPr>
        <w:pStyle w:val="Heading4"/>
        <w:rPr>
          <w:lang w:eastAsia="ko-KR"/>
        </w:rPr>
      </w:pPr>
      <w:bookmarkStart w:id="787" w:name="_Toc50192942"/>
      <w:bookmarkStart w:id="788" w:name="_Toc50467087"/>
      <w:bookmarkStart w:id="789" w:name="_Toc50710903"/>
      <w:bookmarkStart w:id="790" w:name="_Toc43297488"/>
      <w:bookmarkStart w:id="791" w:name="_Toc43733186"/>
      <w:r>
        <w:t>6.10.2.</w:t>
      </w:r>
      <w:r w:rsidR="00E8615F">
        <w:t>2</w:t>
      </w:r>
      <w:r w:rsidRPr="00F62681">
        <w:tab/>
        <w:t xml:space="preserve">Session </w:t>
      </w:r>
      <w:r>
        <w:rPr>
          <w:rFonts w:hint="eastAsia"/>
          <w:lang w:eastAsia="zh-CN"/>
        </w:rPr>
        <w:t>l</w:t>
      </w:r>
      <w:r>
        <w:rPr>
          <w:lang w:eastAsia="zh-CN"/>
        </w:rPr>
        <w:t>eave</w:t>
      </w:r>
      <w:bookmarkEnd w:id="787"/>
      <w:bookmarkEnd w:id="788"/>
      <w:bookmarkEnd w:id="789"/>
    </w:p>
    <w:p w14:paraId="341361D2" w14:textId="77777777" w:rsidR="00204C88" w:rsidRDefault="00204C88" w:rsidP="00204C88">
      <w:pPr>
        <w:rPr>
          <w:lang w:eastAsia="ko-KR"/>
        </w:rPr>
      </w:pPr>
      <w:r>
        <w:rPr>
          <w:lang w:eastAsia="ko-KR"/>
        </w:rPr>
        <w:t>The UE use the Session Leave procedure to inform the network of the UE interest in an MBS Session.</w:t>
      </w:r>
    </w:p>
    <w:p w14:paraId="669C71C1" w14:textId="77777777" w:rsidR="00204C88" w:rsidRDefault="00204C88" w:rsidP="00DA06C3">
      <w:pPr>
        <w:pStyle w:val="TH"/>
        <w:rPr>
          <w:rFonts w:eastAsia="MS Mincho"/>
        </w:rPr>
      </w:pPr>
      <w:r>
        <w:object w:dxaOrig="12565" w:dyaOrig="8460" w14:anchorId="226BC7EC">
          <v:shape id="_x0000_i1065" type="#_x0000_t75" style="width:482.1pt;height:324.3pt" o:ole="">
            <v:imagedata r:id="rId91" o:title=""/>
          </v:shape>
          <o:OLEObject Type="Embed" ProgID="Visio.Drawing.15" ShapeID="_x0000_i1065" DrawAspect="Content" ObjectID="_1661328933" r:id="rId92"/>
        </w:object>
      </w:r>
    </w:p>
    <w:p w14:paraId="1AC4E95C" w14:textId="19D565D7" w:rsidR="00204C88" w:rsidRPr="00A77C00" w:rsidRDefault="00204C88" w:rsidP="00204C88">
      <w:pPr>
        <w:pStyle w:val="TF"/>
      </w:pPr>
      <w:r>
        <w:t>Figure 6.10.2.</w:t>
      </w:r>
      <w:r w:rsidR="00E8615F">
        <w:t>2</w:t>
      </w:r>
      <w:r w:rsidRPr="00A77C00">
        <w:t xml:space="preserve">-1: </w:t>
      </w:r>
      <w:r>
        <w:t>UE leave multicast session procedure</w:t>
      </w:r>
    </w:p>
    <w:p w14:paraId="0F3925A6" w14:textId="583C04E0" w:rsidR="00204C88" w:rsidRPr="00F62681" w:rsidRDefault="00204C88" w:rsidP="00204C88">
      <w:pPr>
        <w:pStyle w:val="B1"/>
      </w:pPr>
      <w:r>
        <w:t>1.</w:t>
      </w:r>
      <w:r>
        <w:tab/>
        <w:t xml:space="preserve">The UE has joined multicast service as specified in </w:t>
      </w:r>
      <w:r w:rsidR="00A8637C">
        <w:t>clause </w:t>
      </w:r>
      <w:r>
        <w:t>6.10.2.1.</w:t>
      </w:r>
    </w:p>
    <w:p w14:paraId="1E65FFC3" w14:textId="77777777" w:rsidR="00204C88" w:rsidRPr="007D1809" w:rsidRDefault="00204C88" w:rsidP="00204C88">
      <w:pPr>
        <w:pStyle w:val="B1"/>
      </w:pPr>
      <w:r>
        <w:tab/>
      </w:r>
      <w:r w:rsidRPr="00F62681">
        <w:t>At</w:t>
      </w:r>
      <w:r w:rsidRPr="00F62681">
        <w:rPr>
          <w:rFonts w:hint="eastAsia"/>
        </w:rPr>
        <w:t xml:space="preserve"> </w:t>
      </w:r>
      <w:r w:rsidRPr="00F62681">
        <w:t xml:space="preserve">any time the UE </w:t>
      </w:r>
      <w:r>
        <w:t>may</w:t>
      </w:r>
      <w:r w:rsidRPr="00F62681">
        <w:t xml:space="preserve"> determine to leave the multicast service.</w:t>
      </w:r>
    </w:p>
    <w:p w14:paraId="4A11A6FE" w14:textId="3344C1CF" w:rsidR="00204C88" w:rsidRDefault="00204C88" w:rsidP="00204C88">
      <w:pPr>
        <w:pStyle w:val="B1"/>
      </w:pPr>
      <w:r>
        <w:t>2.</w:t>
      </w:r>
      <w:r>
        <w:tab/>
        <w:t>The UE sends the UE leave multicast request to the network.</w:t>
      </w:r>
    </w:p>
    <w:p w14:paraId="22403F3C" w14:textId="77777777" w:rsidR="00204C88" w:rsidRDefault="00204C88" w:rsidP="00204C88">
      <w:pPr>
        <w:pStyle w:val="B1"/>
      </w:pPr>
      <w:r>
        <w:tab/>
        <w:t>In the U-plane alternative, the UE sends IGMP/MLD leave message. The UPF detects the IGMP/MLD leave message, and notifies the SMF.</w:t>
      </w:r>
    </w:p>
    <w:p w14:paraId="15C695ED" w14:textId="77777777" w:rsidR="00204C88" w:rsidRPr="007D1809" w:rsidRDefault="00204C88" w:rsidP="00204C88">
      <w:pPr>
        <w:pStyle w:val="B1"/>
        <w:rPr>
          <w:rFonts w:eastAsia="MS Mincho"/>
        </w:rPr>
      </w:pPr>
      <w:r>
        <w:tab/>
        <w:t>In the C-plane alternative,</w:t>
      </w:r>
      <w:r w:rsidRPr="007D1809">
        <w:t xml:space="preserve"> </w:t>
      </w:r>
      <w:r>
        <w:t>The UE sends the PDU Session Modification Request which includes the information about the multicast service to be leaving.</w:t>
      </w:r>
    </w:p>
    <w:p w14:paraId="7E725041" w14:textId="77777777" w:rsidR="00204C88" w:rsidRDefault="00204C88" w:rsidP="00204C88">
      <w:pPr>
        <w:pStyle w:val="B1"/>
      </w:pPr>
      <w:r>
        <w:t>3.</w:t>
      </w:r>
      <w:r>
        <w:tab/>
        <w:t>The MB-SMF notify the MBSF, the UE leave the multicast session. If the UE is the last UE in this multicast session in the MB-SMF, the BM-SMF sends MBS session release request to MBSF.</w:t>
      </w:r>
    </w:p>
    <w:p w14:paraId="027DBF6F" w14:textId="6FCBF9F0" w:rsidR="00204C88" w:rsidRDefault="00204C88" w:rsidP="00204C88">
      <w:pPr>
        <w:pStyle w:val="B1"/>
      </w:pPr>
      <w:r>
        <w:t>4.</w:t>
      </w:r>
      <w:r>
        <w:tab/>
        <w:t>If MBSF receives</w:t>
      </w:r>
      <w:r w:rsidRPr="00C7118A">
        <w:t xml:space="preserve"> </w:t>
      </w:r>
      <w:r>
        <w:t>MBS session release request. It request the MBSU to release the tunnel between MBSU and MB-UPF.</w:t>
      </w:r>
    </w:p>
    <w:p w14:paraId="2D25B581" w14:textId="77777777" w:rsidR="00204C88" w:rsidRDefault="00204C88" w:rsidP="00204C88">
      <w:pPr>
        <w:pStyle w:val="B1"/>
      </w:pPr>
      <w:r>
        <w:t>5.</w:t>
      </w:r>
      <w:r>
        <w:tab/>
        <w:t>The MB-SMF initiate the PDU session modification procedure to release the QoS flow of PDU session of UE corresponding to the MBS flow of the MBS session which UE is leaving.</w:t>
      </w:r>
    </w:p>
    <w:p w14:paraId="1AB0E7D7" w14:textId="77777777" w:rsidR="00204C88" w:rsidRDefault="00204C88" w:rsidP="00204C88">
      <w:pPr>
        <w:pStyle w:val="B1"/>
      </w:pPr>
      <w:r>
        <w:t>6.</w:t>
      </w:r>
      <w:r>
        <w:tab/>
        <w:t>The MB-SMF initiate the MBS session modification to NG-RAN. If the UE is the last UE for the MBS session, the MB-SMF send MBS session release to NG-RAN.</w:t>
      </w:r>
    </w:p>
    <w:p w14:paraId="0FBAE2A6" w14:textId="77777777" w:rsidR="00204C88" w:rsidRDefault="00204C88" w:rsidP="00204C88">
      <w:pPr>
        <w:pStyle w:val="B1"/>
      </w:pPr>
      <w:r>
        <w:t>7.</w:t>
      </w:r>
      <w:r>
        <w:tab/>
        <w:t>The NG-RAN release the UE MBS context.</w:t>
      </w:r>
    </w:p>
    <w:p w14:paraId="0F95AEFC" w14:textId="77777777" w:rsidR="00204C88" w:rsidRDefault="00204C88" w:rsidP="00204C88">
      <w:pPr>
        <w:pStyle w:val="B1"/>
      </w:pPr>
      <w:r>
        <w:t>8.</w:t>
      </w:r>
      <w:r>
        <w:tab/>
        <w:t>UE sends the PDU session modification ACK to SMF.</w:t>
      </w:r>
    </w:p>
    <w:p w14:paraId="7C66A141" w14:textId="77777777" w:rsidR="00204C88" w:rsidRDefault="00204C88" w:rsidP="00204C88">
      <w:pPr>
        <w:pStyle w:val="B1"/>
      </w:pPr>
      <w:r>
        <w:t>9.</w:t>
      </w:r>
      <w:r>
        <w:tab/>
        <w:t>The NG-RAN send MBS session modification/release response to SMF.</w:t>
      </w:r>
    </w:p>
    <w:p w14:paraId="580ADBF2" w14:textId="08454529" w:rsidR="00204C88" w:rsidRDefault="00204C88" w:rsidP="00204C88">
      <w:pPr>
        <w:pStyle w:val="B1"/>
      </w:pPr>
      <w:r>
        <w:t>10.</w:t>
      </w:r>
      <w:r>
        <w:tab/>
        <w:t>If the UE is the last UE in this multicast session, the SMF request the UPF to release the tunnel for the MBS session.</w:t>
      </w:r>
    </w:p>
    <w:p w14:paraId="310CD3BE" w14:textId="311FCAA4" w:rsidR="00526C8D" w:rsidRPr="00F62681" w:rsidRDefault="00526C8D" w:rsidP="00526C8D">
      <w:pPr>
        <w:pStyle w:val="Heading4"/>
        <w:rPr>
          <w:lang w:eastAsia="ko-KR"/>
        </w:rPr>
      </w:pPr>
      <w:bookmarkStart w:id="792" w:name="_Toc50192943"/>
      <w:bookmarkStart w:id="793" w:name="_Toc50467088"/>
      <w:bookmarkStart w:id="794" w:name="_Toc50710904"/>
      <w:r>
        <w:lastRenderedPageBreak/>
        <w:t>6.10.2.</w:t>
      </w:r>
      <w:r w:rsidR="00E8615F">
        <w:t>3</w:t>
      </w:r>
      <w:r>
        <w:tab/>
        <w:t>MBS session release</w:t>
      </w:r>
      <w:bookmarkEnd w:id="792"/>
      <w:bookmarkEnd w:id="793"/>
      <w:bookmarkEnd w:id="794"/>
    </w:p>
    <w:p w14:paraId="5423FD88" w14:textId="77777777" w:rsidR="00526C8D" w:rsidRDefault="00526C8D" w:rsidP="00526C8D">
      <w:pPr>
        <w:rPr>
          <w:lang w:eastAsia="ko-KR"/>
        </w:rPr>
      </w:pPr>
      <w:r>
        <w:t>The MBS Session release is used to delete all the resource for the MBS session context and media delivery</w:t>
      </w:r>
      <w:r>
        <w:rPr>
          <w:lang w:eastAsia="ko-KR"/>
        </w:rPr>
        <w:t>.</w:t>
      </w:r>
    </w:p>
    <w:p w14:paraId="03C23EA0" w14:textId="77777777" w:rsidR="00526C8D" w:rsidRPr="00DE72A7" w:rsidRDefault="00526C8D" w:rsidP="00DA06C3">
      <w:pPr>
        <w:pStyle w:val="TH"/>
        <w:rPr>
          <w:lang w:eastAsia="zh-CN"/>
        </w:rPr>
      </w:pPr>
      <w:r>
        <w:object w:dxaOrig="11196" w:dyaOrig="6385" w14:anchorId="45A04892">
          <v:shape id="_x0000_i1066" type="#_x0000_t75" style="width:418.85pt;height:239.15pt" o:ole="">
            <v:imagedata r:id="rId93" o:title=""/>
          </v:shape>
          <o:OLEObject Type="Embed" ProgID="Visio.Drawing.15" ShapeID="_x0000_i1066" DrawAspect="Content" ObjectID="_1661328934" r:id="rId94"/>
        </w:object>
      </w:r>
    </w:p>
    <w:p w14:paraId="4DE92909" w14:textId="078B4137" w:rsidR="00526C8D" w:rsidRPr="00A77C00" w:rsidRDefault="00526C8D" w:rsidP="00526C8D">
      <w:pPr>
        <w:pStyle w:val="TF"/>
      </w:pPr>
      <w:r>
        <w:t>Figure 6.10.2.</w:t>
      </w:r>
      <w:r w:rsidR="00E8615F">
        <w:t>3</w:t>
      </w:r>
      <w:r w:rsidRPr="00A77C00">
        <w:t xml:space="preserve">-1: </w:t>
      </w:r>
      <w:r w:rsidR="00DA06C3">
        <w:t xml:space="preserve">Multicast </w:t>
      </w:r>
      <w:r>
        <w:t>session release procedure</w:t>
      </w:r>
    </w:p>
    <w:p w14:paraId="04D81EDB" w14:textId="71CFE82D" w:rsidR="00526C8D" w:rsidRPr="00F62681" w:rsidRDefault="00526C8D" w:rsidP="00526C8D">
      <w:pPr>
        <w:pStyle w:val="B1"/>
      </w:pPr>
      <w:r>
        <w:t>1.</w:t>
      </w:r>
      <w:r>
        <w:tab/>
        <w:t xml:space="preserve">The UE has joined multicast service as specified in </w:t>
      </w:r>
      <w:r w:rsidR="00A8637C">
        <w:t>clause </w:t>
      </w:r>
      <w:r>
        <w:t>6.10.2.1.</w:t>
      </w:r>
    </w:p>
    <w:p w14:paraId="72247034" w14:textId="7F4060EC" w:rsidR="00526C8D" w:rsidRDefault="00526C8D" w:rsidP="00526C8D">
      <w:pPr>
        <w:pStyle w:val="B1"/>
      </w:pPr>
      <w:r>
        <w:t>2.</w:t>
      </w:r>
      <w:r>
        <w:tab/>
        <w:t>The Content provider decides to terminate this MBS service. It send the MBS service release to NEF, and NEF send the request to MBSF.</w:t>
      </w:r>
    </w:p>
    <w:p w14:paraId="7AF16104" w14:textId="77777777" w:rsidR="00526C8D" w:rsidRDefault="00526C8D" w:rsidP="00526C8D">
      <w:pPr>
        <w:pStyle w:val="B1"/>
      </w:pPr>
      <w:r>
        <w:t>3.</w:t>
      </w:r>
      <w:r>
        <w:tab/>
        <w:t>The MBSF send the MBS session release to MB-SMF to release the session between MBSF and MB-SMF, and the tunnel between MBSU and UPF.</w:t>
      </w:r>
    </w:p>
    <w:p w14:paraId="1923C679" w14:textId="77777777" w:rsidR="00526C8D" w:rsidRDefault="00526C8D" w:rsidP="00526C8D">
      <w:pPr>
        <w:pStyle w:val="B1"/>
      </w:pPr>
      <w:r>
        <w:t>4.</w:t>
      </w:r>
      <w:r>
        <w:tab/>
        <w:t>The MB-SMF initiate the PDU session modification procedure to release the QoS flow of PDU session of UE corresponding to the MBS flow of the MBS session which UE has joined.</w:t>
      </w:r>
    </w:p>
    <w:p w14:paraId="0C81D8B7" w14:textId="77777777" w:rsidR="00526C8D" w:rsidRDefault="00526C8D" w:rsidP="00526C8D">
      <w:pPr>
        <w:pStyle w:val="B1"/>
      </w:pPr>
      <w:r>
        <w:t>5.</w:t>
      </w:r>
      <w:r>
        <w:tab/>
        <w:t>The MB-SMF initiate the MBS session release to NG-RAN.</w:t>
      </w:r>
    </w:p>
    <w:p w14:paraId="6C63A644" w14:textId="77777777" w:rsidR="00526C8D" w:rsidRDefault="00526C8D" w:rsidP="00526C8D">
      <w:pPr>
        <w:pStyle w:val="B1"/>
      </w:pPr>
      <w:r>
        <w:t>6.</w:t>
      </w:r>
      <w:r>
        <w:tab/>
        <w:t>The NG-RAN release all the MBS context of this MBS session.</w:t>
      </w:r>
    </w:p>
    <w:p w14:paraId="45EE6AF9" w14:textId="77777777" w:rsidR="00526C8D" w:rsidRDefault="00526C8D" w:rsidP="00526C8D">
      <w:pPr>
        <w:pStyle w:val="B1"/>
      </w:pPr>
      <w:r>
        <w:t>7.</w:t>
      </w:r>
      <w:r>
        <w:tab/>
        <w:t>UE sends the PDU session modification ACK to SMF.</w:t>
      </w:r>
    </w:p>
    <w:p w14:paraId="668ABE6D" w14:textId="77777777" w:rsidR="00526C8D" w:rsidRDefault="00526C8D" w:rsidP="00526C8D">
      <w:pPr>
        <w:pStyle w:val="B1"/>
      </w:pPr>
      <w:r>
        <w:t>8.</w:t>
      </w:r>
      <w:r>
        <w:tab/>
        <w:t>The NG-RAN send MBS session release response to SMF.</w:t>
      </w:r>
    </w:p>
    <w:p w14:paraId="73B851FB" w14:textId="77777777" w:rsidR="00526C8D" w:rsidRDefault="00526C8D" w:rsidP="00526C8D">
      <w:pPr>
        <w:pStyle w:val="B1"/>
      </w:pPr>
      <w:r>
        <w:t>9.</w:t>
      </w:r>
      <w:r>
        <w:tab/>
        <w:t>MB-SMF sends the MBS session release response to MBSF.</w:t>
      </w:r>
    </w:p>
    <w:p w14:paraId="7E0FF7BF" w14:textId="012E0A17" w:rsidR="00526C8D" w:rsidRDefault="00526C8D" w:rsidP="00526C8D">
      <w:pPr>
        <w:pStyle w:val="B1"/>
      </w:pPr>
      <w:r>
        <w:t>10.</w:t>
      </w:r>
      <w:r>
        <w:tab/>
        <w:t>MBSF send the MBS service release response to Content Provider via NEF.</w:t>
      </w:r>
    </w:p>
    <w:p w14:paraId="65DFAD88" w14:textId="2E960549" w:rsidR="00BA3C0A" w:rsidRPr="00F62681" w:rsidRDefault="00BA3C0A" w:rsidP="00BA3C0A">
      <w:pPr>
        <w:pStyle w:val="Heading3"/>
      </w:pPr>
      <w:bookmarkStart w:id="795" w:name="_Toc50192944"/>
      <w:bookmarkStart w:id="796" w:name="_Toc50467089"/>
      <w:bookmarkStart w:id="797" w:name="_Toc50710905"/>
      <w:r w:rsidRPr="00F62681">
        <w:t>6.</w:t>
      </w:r>
      <w:r w:rsidR="00730EEA" w:rsidRPr="00F62681">
        <w:t>10</w:t>
      </w:r>
      <w:r w:rsidRPr="00F62681">
        <w:t>.3</w:t>
      </w:r>
      <w:r w:rsidRPr="00F62681">
        <w:tab/>
        <w:t>Impacts on services, entities and interfaces</w:t>
      </w:r>
      <w:bookmarkEnd w:id="790"/>
      <w:bookmarkEnd w:id="791"/>
      <w:bookmarkEnd w:id="795"/>
      <w:bookmarkEnd w:id="796"/>
      <w:bookmarkEnd w:id="797"/>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lastRenderedPageBreak/>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Heading2"/>
        <w:rPr>
          <w:lang w:eastAsia="ko-KR"/>
        </w:rPr>
      </w:pPr>
      <w:bookmarkStart w:id="798" w:name="_Toc43297489"/>
      <w:bookmarkStart w:id="799" w:name="_Toc43733187"/>
      <w:bookmarkStart w:id="800" w:name="_Toc50192945"/>
      <w:bookmarkStart w:id="801" w:name="_Toc50467090"/>
      <w:bookmarkStart w:id="802" w:name="_Toc50710906"/>
      <w:r w:rsidRPr="00F62681">
        <w:rPr>
          <w:lang w:eastAsia="ko-KR"/>
        </w:rPr>
        <w:t>6.11</w:t>
      </w:r>
      <w:r w:rsidRPr="00F62681">
        <w:rPr>
          <w:lang w:eastAsia="ko-KR"/>
        </w:rPr>
        <w:tab/>
        <w:t>Solution #11: Xn Handover of MB Sessions</w:t>
      </w:r>
      <w:bookmarkEnd w:id="798"/>
      <w:bookmarkEnd w:id="799"/>
      <w:bookmarkEnd w:id="800"/>
      <w:bookmarkEnd w:id="801"/>
      <w:bookmarkEnd w:id="802"/>
    </w:p>
    <w:p w14:paraId="7FB8A8C2" w14:textId="3EF56C1C" w:rsidR="008D5F69" w:rsidRPr="00F62681" w:rsidRDefault="008D5F69" w:rsidP="008D5F69">
      <w:pPr>
        <w:pStyle w:val="Heading3"/>
        <w:rPr>
          <w:lang w:eastAsia="ko-KR"/>
        </w:rPr>
      </w:pPr>
      <w:bookmarkStart w:id="803" w:name="_Toc43297490"/>
      <w:bookmarkStart w:id="804" w:name="_Toc43733188"/>
      <w:bookmarkStart w:id="805" w:name="_Toc50192946"/>
      <w:bookmarkStart w:id="806" w:name="_Toc50467091"/>
      <w:bookmarkStart w:id="807" w:name="_Toc50710907"/>
      <w:r w:rsidRPr="00F62681">
        <w:rPr>
          <w:lang w:eastAsia="ko-KR"/>
        </w:rPr>
        <w:t>6.11.1</w:t>
      </w:r>
      <w:r w:rsidRPr="00F62681">
        <w:rPr>
          <w:lang w:eastAsia="ko-KR"/>
        </w:rPr>
        <w:tab/>
        <w:t>Functional Description</w:t>
      </w:r>
      <w:bookmarkEnd w:id="803"/>
      <w:bookmarkEnd w:id="804"/>
      <w:bookmarkEnd w:id="805"/>
      <w:bookmarkEnd w:id="806"/>
      <w:bookmarkEnd w:id="807"/>
    </w:p>
    <w:p w14:paraId="6A2F0AA4" w14:textId="31BCD274" w:rsidR="008D5F69" w:rsidRPr="00F62681" w:rsidRDefault="008D5F69" w:rsidP="008D5F69">
      <w:pPr>
        <w:rPr>
          <w:lang w:eastAsia="ko-KR"/>
        </w:rPr>
      </w:pPr>
      <w:r w:rsidRPr="00F62681">
        <w:rPr>
          <w:lang w:eastAsia="ko-KR"/>
        </w:rPr>
        <w:t>This solution provides a solution to KI #1</w:t>
      </w:r>
      <w:bookmarkStart w:id="808" w:name="_Hlk40867329"/>
      <w:r w:rsidRPr="00F62681">
        <w:rPr>
          <w:lang w:eastAsia="ko-KR"/>
        </w:rPr>
        <w:t>, and some aspects of KI #</w:t>
      </w:r>
      <w:r w:rsidR="00811226">
        <w:rPr>
          <w:lang w:eastAsia="ko-KR"/>
        </w:rPr>
        <w:t>7</w:t>
      </w:r>
      <w:r w:rsidRPr="00F62681">
        <w:rPr>
          <w:lang w:eastAsia="ko-KR"/>
        </w:rPr>
        <w:t xml:space="preserve">. </w:t>
      </w:r>
      <w:bookmarkEnd w:id="808"/>
      <w:r w:rsidRPr="00F62681">
        <w:rPr>
          <w:lang w:eastAsia="ko-KR"/>
        </w:rPr>
        <w:t>The solution is based on solution 2 and architectural alternative 2.</w:t>
      </w:r>
    </w:p>
    <w:p w14:paraId="29B832A3" w14:textId="3A964890"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1A7B50C3" w14:textId="7AFF36EB" w:rsidR="008D5F69" w:rsidRPr="00F62681" w:rsidRDefault="008D5F69" w:rsidP="008D5F69">
      <w:pPr>
        <w:pStyle w:val="Heading3"/>
      </w:pPr>
      <w:bookmarkStart w:id="809" w:name="_Toc43297491"/>
      <w:bookmarkStart w:id="810" w:name="_Toc43733189"/>
      <w:bookmarkStart w:id="811" w:name="_Toc50192947"/>
      <w:bookmarkStart w:id="812" w:name="_Toc50467092"/>
      <w:bookmarkStart w:id="813" w:name="_Toc50710908"/>
      <w:r w:rsidRPr="00F62681">
        <w:t>6.11.2</w:t>
      </w:r>
      <w:r w:rsidRPr="00F62681">
        <w:tab/>
        <w:t>Procedures</w:t>
      </w:r>
      <w:bookmarkEnd w:id="809"/>
      <w:bookmarkEnd w:id="810"/>
      <w:bookmarkEnd w:id="811"/>
      <w:bookmarkEnd w:id="812"/>
      <w:bookmarkEnd w:id="813"/>
    </w:p>
    <w:p w14:paraId="07D60F80" w14:textId="1FA46AB0" w:rsidR="008D5F69" w:rsidRPr="00F62681" w:rsidRDefault="008D5F69" w:rsidP="008D5F69">
      <w:pPr>
        <w:pStyle w:val="Heading4"/>
      </w:pPr>
      <w:bookmarkStart w:id="814" w:name="_Toc43297492"/>
      <w:bookmarkStart w:id="815" w:name="_Toc43733190"/>
      <w:bookmarkStart w:id="816" w:name="_Toc50192948"/>
      <w:bookmarkStart w:id="817" w:name="_Toc50467093"/>
      <w:bookmarkStart w:id="818" w:name="_Toc50710909"/>
      <w:r w:rsidRPr="00F62681">
        <w:t>6.11.2.0</w:t>
      </w:r>
      <w:r w:rsidRPr="00F62681">
        <w:tab/>
        <w:t>General</w:t>
      </w:r>
      <w:bookmarkEnd w:id="814"/>
      <w:bookmarkEnd w:id="815"/>
      <w:bookmarkEnd w:id="816"/>
      <w:bookmarkEnd w:id="817"/>
      <w:bookmarkEnd w:id="818"/>
    </w:p>
    <w:p w14:paraId="3A1D5FFE" w14:textId="63C97641" w:rsidR="008D5F69" w:rsidRDefault="008D5F69" w:rsidP="008D5F69">
      <w:pPr>
        <w:pStyle w:val="NO"/>
      </w:pPr>
      <w:r w:rsidRPr="00F62681">
        <w:t>NOTE</w:t>
      </w:r>
      <w:r w:rsidR="000C79C3">
        <w:t xml:space="preserve"> 1</w:t>
      </w:r>
      <w:r w:rsidRPr="00F62681">
        <w:t>:</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283F9F8C" w14:textId="716541E1" w:rsidR="000C79C3" w:rsidRPr="00F62681" w:rsidRDefault="000C79C3" w:rsidP="000C79C3">
      <w:pPr>
        <w:pStyle w:val="NO"/>
      </w:pPr>
      <w:r>
        <w:t>NOTE 2:</w:t>
      </w:r>
      <w:r>
        <w:tab/>
        <w:t>H</w:t>
      </w:r>
      <w:r w:rsidRPr="00F62681">
        <w:t xml:space="preserve">ow to support MBS data forwarding between S-NG-RAN and T-NG-RAN is </w:t>
      </w:r>
      <w:r>
        <w:t xml:space="preserve">dependent on </w:t>
      </w:r>
      <w:r w:rsidR="003274A2">
        <w:t>collaboration</w:t>
      </w:r>
      <w:r>
        <w:t xml:space="preserve"> with RAN3 and RAN3 decisions on how to apply 5MBS UP on RAN architecture.</w:t>
      </w:r>
    </w:p>
    <w:p w14:paraId="13F8597C" w14:textId="0C115E4D" w:rsidR="008D5F69" w:rsidRPr="00F62681" w:rsidRDefault="008D5F69" w:rsidP="008D5F69">
      <w:pPr>
        <w:pStyle w:val="Heading4"/>
      </w:pPr>
      <w:bookmarkStart w:id="819" w:name="_Toc43297493"/>
      <w:bookmarkStart w:id="820" w:name="_Toc43733191"/>
      <w:bookmarkStart w:id="821" w:name="_Toc50192949"/>
      <w:bookmarkStart w:id="822" w:name="_Toc50467094"/>
      <w:bookmarkStart w:id="823" w:name="_Toc50710910"/>
      <w:r w:rsidRPr="00F62681">
        <w:t>6.11.2.1</w:t>
      </w:r>
      <w:r w:rsidRPr="00F62681">
        <w:tab/>
      </w:r>
      <w:r w:rsidRPr="00F62681">
        <w:rPr>
          <w:lang w:eastAsia="ko-KR"/>
        </w:rPr>
        <w:t>Inter-gNB Xn Handover</w:t>
      </w:r>
      <w:bookmarkEnd w:id="819"/>
      <w:bookmarkEnd w:id="820"/>
      <w:r w:rsidR="000C79C3">
        <w:rPr>
          <w:lang w:eastAsia="ko-KR"/>
        </w:rPr>
        <w:t xml:space="preserve"> with 5MBS Session</w:t>
      </w:r>
      <w:bookmarkEnd w:id="821"/>
      <w:bookmarkEnd w:id="822"/>
      <w:bookmarkEnd w:id="823"/>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Default="008D5F69" w:rsidP="00F05129">
      <w:pPr>
        <w:pStyle w:val="NO"/>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7713DC">
        <w:t>MB Sessions are never moved</w:t>
      </w:r>
      <w:r w:rsidRPr="00F62681">
        <w:t xml:space="preserve"> and connected to the Target NG-RAN node. Transfer of data associated with MB Sessions is </w:t>
      </w:r>
      <w:r w:rsidRPr="007713DC">
        <w:t>started</w:t>
      </w:r>
      <w:r w:rsidRPr="00F62681">
        <w:t xml:space="preserve"> on the Target NG-RAN node and if needed </w:t>
      </w:r>
      <w:r w:rsidRPr="007713DC">
        <w:t>released</w:t>
      </w:r>
      <w:r w:rsidRPr="00F62681">
        <w:t xml:space="preserve"> on the Source NG-RAN node.</w:t>
      </w:r>
    </w:p>
    <w:p w14:paraId="6D41D183" w14:textId="63D33DEF" w:rsidR="000C79C3" w:rsidRDefault="000C79C3" w:rsidP="000C79C3">
      <w:r w:rsidRPr="005F16D5">
        <w:lastRenderedPageBreak/>
        <w:t xml:space="preserve">The procedure supports </w:t>
      </w:r>
      <w:r w:rsidRPr="00677D7E">
        <w:rPr>
          <w:i/>
          <w:iCs/>
        </w:rPr>
        <w:t>5GC Individual MBS Traffic Delivery</w:t>
      </w:r>
      <w:r w:rsidRPr="005F16D5">
        <w:t xml:space="preserve">. </w:t>
      </w:r>
      <w:bookmarkStart w:id="824" w:name="_Hlk49250773"/>
      <w:r w:rsidRPr="005F16D5">
        <w:t>Individual delivery is only used when an NG-RAN node</w:t>
      </w:r>
      <w:r>
        <w:t xml:space="preserve"> does not support 5MBS.</w:t>
      </w:r>
      <w:bookmarkEnd w:id="824"/>
      <w:r>
        <w:t xml:space="preserve">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10).</w:t>
      </w:r>
    </w:p>
    <w:p w14:paraId="406F68CC" w14:textId="0E1BAED9" w:rsidR="000C79C3" w:rsidRPr="00F62681" w:rsidRDefault="007713DC" w:rsidP="000C79C3">
      <w:pPr>
        <w:pStyle w:val="EditorsNote"/>
      </w:pPr>
      <w:r>
        <w:t>Editor's note:</w:t>
      </w:r>
      <w:r w:rsidR="000C79C3" w:rsidRPr="002C1415">
        <w:tab/>
      </w:r>
      <w:r w:rsidR="000C79C3" w:rsidRPr="002C1415">
        <w:rPr>
          <w:lang w:val="de-DE"/>
        </w:rPr>
        <w:t xml:space="preserve">Handling the situation where an NG-RAN node does not support 5MBS and </w:t>
      </w:r>
      <w:r w:rsidR="000C79C3" w:rsidRPr="002C1415">
        <w:rPr>
          <w:i/>
          <w:iCs/>
        </w:rPr>
        <w:t>5GC Individual MBS Traffic Delivery</w:t>
      </w:r>
      <w:r w:rsidR="000C79C3" w:rsidRPr="002C1415">
        <w:rPr>
          <w:i/>
          <w:iCs/>
          <w:lang w:val="de-DE"/>
        </w:rPr>
        <w:t xml:space="preserve"> </w:t>
      </w:r>
      <w:r w:rsidR="000C79C3" w:rsidRPr="002C1415">
        <w:rPr>
          <w:lang w:val="de-DE"/>
        </w:rPr>
        <w:t xml:space="preserve">is not applied due to corresponding policies is </w:t>
      </w:r>
      <w:r w:rsidR="00DA06C3" w:rsidRPr="002C1415">
        <w:rPr>
          <w:lang w:val="de-DE"/>
        </w:rPr>
        <w:t>FFS</w:t>
      </w:r>
      <w:r w:rsidR="000C79C3" w:rsidRPr="002C1415">
        <w:rPr>
          <w:lang w:val="de-DE"/>
        </w:rPr>
        <w:t>:</w:t>
      </w:r>
      <w:r w:rsidR="000C79C3" w:rsidRPr="002C1415">
        <w:rPr>
          <w:lang w:val="de-DE"/>
        </w:rPr>
        <w:br/>
        <w:t>1. How can an extended service interruption be avoided in that situation?</w:t>
      </w:r>
      <w:r w:rsidR="000C79C3" w:rsidRPr="002C1415">
        <w:rPr>
          <w:lang w:val="de-DE"/>
        </w:rPr>
        <w:br/>
        <w:t>2. How can such a UE later be moved back to shared delivery if it re-enters an area where this is supported?</w:t>
      </w:r>
    </w:p>
    <w:p w14:paraId="038FA3B3" w14:textId="1E3A7A0F" w:rsidR="008D5F69" w:rsidRPr="00F62681" w:rsidRDefault="00D85131" w:rsidP="00D85131">
      <w:pPr>
        <w:rPr>
          <w:lang w:eastAsia="ko-KR"/>
        </w:rPr>
      </w:pPr>
      <w:r>
        <w:rPr>
          <w:lang w:eastAsia="ko-KR"/>
        </w:rPr>
        <w:t xml:space="preserve">For the full sequence of the Xn Handover procedure, please refer to </w:t>
      </w:r>
      <w:r w:rsidR="00A8637C">
        <w:rPr>
          <w:lang w:eastAsia="ko-KR"/>
        </w:rPr>
        <w:t>clause </w:t>
      </w:r>
      <w:r>
        <w:rPr>
          <w:lang w:eastAsia="ko-KR"/>
        </w:rPr>
        <w:t xml:space="preserve">4.9.1.2 in </w:t>
      </w:r>
      <w:r w:rsidR="00DA06C3">
        <w:rPr>
          <w:lang w:eastAsia="ko-KR"/>
        </w:rPr>
        <w:t>TS 23.502 [</w:t>
      </w:r>
      <w:r>
        <w:rPr>
          <w:lang w:eastAsia="ko-KR"/>
        </w:rPr>
        <w:t xml:space="preserve">8] and </w:t>
      </w:r>
      <w:r w:rsidR="00A8637C">
        <w:rPr>
          <w:lang w:eastAsia="ko-KR"/>
        </w:rPr>
        <w:t>clause </w:t>
      </w:r>
      <w:r>
        <w:rPr>
          <w:lang w:eastAsia="ko-KR"/>
        </w:rPr>
        <w:t xml:space="preserve">9.2.3. in </w:t>
      </w:r>
      <w:r w:rsidR="00DA06C3">
        <w:rPr>
          <w:lang w:eastAsia="ko-KR"/>
        </w:rPr>
        <w:t>TS 38.300 [</w:t>
      </w:r>
      <w:r>
        <w:rPr>
          <w:lang w:eastAsia="ko-KR"/>
        </w:rPr>
        <w:t>10].</w:t>
      </w:r>
    </w:p>
    <w:p w14:paraId="155778B9" w14:textId="1125A24D" w:rsidR="00D85131" w:rsidRDefault="00D85131" w:rsidP="00D85131">
      <w:pPr>
        <w:pStyle w:val="TH"/>
        <w:rPr>
          <w:noProof/>
        </w:rPr>
      </w:pPr>
      <w:r w:rsidRPr="00F62681">
        <w:rPr>
          <w:noProof/>
        </w:rPr>
        <w:object w:dxaOrig="13381" w:dyaOrig="8806" w14:anchorId="42F7F772">
          <v:shape id="_x0000_i1067" type="#_x0000_t75" style="width:480.2pt;height:316.15pt" o:ole="">
            <v:imagedata r:id="rId95" o:title=""/>
          </v:shape>
          <o:OLEObject Type="Embed" ProgID="Visio.Drawing.15" ShapeID="_x0000_i1067" DrawAspect="Content" ObjectID="_1661328935" r:id="rId96"/>
        </w:object>
      </w:r>
    </w:p>
    <w:p w14:paraId="3887CB5E" w14:textId="03924335"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r w:rsidR="000C79C3">
        <w:rPr>
          <w:lang w:eastAsia="ko-KR"/>
        </w:rPr>
        <w:t xml:space="preserve"> with 5MBS Session</w:t>
      </w:r>
    </w:p>
    <w:p w14:paraId="023B14F9" w14:textId="27A07407" w:rsidR="006C073E" w:rsidRDefault="007713DC" w:rsidP="006C073E">
      <w:pPr>
        <w:pStyle w:val="EditorsNote"/>
      </w:pPr>
      <w:r>
        <w:t>Editor's note:</w:t>
      </w:r>
      <w:r w:rsidR="006C073E" w:rsidRPr="002C1415">
        <w:tab/>
      </w:r>
      <w:r w:rsidR="006C073E" w:rsidRPr="002C1415">
        <w:rPr>
          <w:lang w:val="de-DE"/>
        </w:rPr>
        <w:t>Figure needs to be updated for unicast delivery (e.g. steps 2c and 10c)?</w:t>
      </w:r>
    </w:p>
    <w:p w14:paraId="00BA34D7" w14:textId="2B125EAA" w:rsidR="00D85131" w:rsidRDefault="00D85131" w:rsidP="00D85131">
      <w:pPr>
        <w:pStyle w:val="B1"/>
      </w:pPr>
      <w:r>
        <w:t>0.</w:t>
      </w:r>
      <w:r>
        <w:tab/>
        <w:t xml:space="preserve">A Media stream to the Source NG-RAN and PTM/PTP transmission to the UE is ongoing. Source NG-RAN triggers a Handover (see step 0 to 2 in </w:t>
      </w:r>
      <w:r w:rsidR="00A8637C">
        <w:t>clause </w:t>
      </w:r>
      <w:r>
        <w:t xml:space="preserve">9.2.3.2.1, </w:t>
      </w:r>
      <w:r w:rsidR="00DA06C3">
        <w:t>TS 38.300 [</w:t>
      </w:r>
      <w:r>
        <w:t>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lastRenderedPageBreak/>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08617EC4" w14:textId="718C10BA" w:rsidR="008D5F69" w:rsidRPr="00F62681" w:rsidRDefault="008D5F69" w:rsidP="008D5F69">
      <w:pPr>
        <w:pStyle w:val="B2"/>
      </w:pPr>
      <w:r w:rsidRPr="00F62681">
        <w:t>2c. The Target NG-RAN joins the multicast group (i.e. LL MC addr</w:t>
      </w:r>
      <w:r w:rsidR="0011148E" w:rsidRPr="00F62681">
        <w:t>ess</w:t>
      </w:r>
      <w:r w:rsidRPr="00F62681">
        <w:t>) for new active MB Sessions.</w:t>
      </w:r>
    </w:p>
    <w:p w14:paraId="5F10EE1B" w14:textId="40264D42" w:rsidR="006C073E" w:rsidRDefault="006C073E" w:rsidP="006C073E">
      <w:pPr>
        <w:pStyle w:val="NO"/>
      </w:pPr>
      <w:r>
        <w:t>NOTE 1:</w:t>
      </w:r>
      <w:r w:rsidR="007713DC">
        <w:tab/>
      </w:r>
      <w:r>
        <w:t xml:space="preserve">If the Target NG-RAN supports 5MBS services and can determine that </w:t>
      </w:r>
      <w:r w:rsidRPr="007713DC">
        <w:t>5GC Individual MBS traffic delivery</w:t>
      </w:r>
      <w:r>
        <w:t xml:space="preserve"> has been used for the UE in Source NG-RAN, Target NG-RAN may prepare for a switch to reception of MB Session data. For further study and decision in RAN3.</w:t>
      </w:r>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39FBF1EF" w:rsidR="008D5F69" w:rsidRPr="00F62681" w:rsidRDefault="008D5F69" w:rsidP="008D5F69">
      <w:pPr>
        <w:pStyle w:val="B1"/>
      </w:pPr>
      <w:r w:rsidRPr="00F62681">
        <w:t>5.</w:t>
      </w:r>
      <w:r w:rsidRPr="00F62681">
        <w:tab/>
        <w:t>The Source NG-RAN sends a Uu Handover Command () to the UE. The UE starts to access and synchronizes to the new cell.</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716DEF68" w:rsidR="008D5F69" w:rsidRPr="00F62681" w:rsidRDefault="008D5F69" w:rsidP="00F05129">
      <w:pPr>
        <w:pStyle w:val="NO"/>
      </w:pPr>
      <w:r w:rsidRPr="00F62681">
        <w:t>N</w:t>
      </w:r>
      <w:r w:rsidR="005B6366" w:rsidRPr="00F62681">
        <w:t>OTE</w:t>
      </w:r>
      <w:r w:rsidR="006C073E">
        <w:t xml:space="preserve"> 2</w:t>
      </w:r>
      <w:r w:rsidR="005B6366" w:rsidRPr="00F62681">
        <w:t>:</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62681" w:rsidRDefault="008D5F69" w:rsidP="008D5F69">
      <w:pPr>
        <w:pStyle w:val="NO"/>
      </w:pPr>
      <w:r w:rsidRPr="00F62681">
        <w:t>NOTE</w:t>
      </w:r>
      <w:r w:rsidR="00A77C00">
        <w:t> </w:t>
      </w:r>
      <w:r w:rsidR="006C073E">
        <w:t>3</w:t>
      </w:r>
      <w:r w:rsidRPr="00F62681">
        <w:t>:</w:t>
      </w:r>
      <w:r w:rsidRPr="00F62681">
        <w:tab/>
        <w:t>RAN may decide to introduce a TMGI list parameter in the Path Switch Request Acknowledge () message to replace step 10a below.</w:t>
      </w:r>
    </w:p>
    <w:p w14:paraId="2D12CFF9" w14:textId="2EB1EB22"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t xml:space="preserve"> If the Target NG</w:t>
      </w:r>
      <w:r w:rsidR="006C073E">
        <w:noBreakHyphen/>
        <w:t xml:space="preserve">RAN supports 5MBS, the AMF may also decide to establish MB Session resources if </w:t>
      </w:r>
      <w:r w:rsidR="006C073E" w:rsidRPr="00677D7E">
        <w:rPr>
          <w:i/>
          <w:iCs/>
        </w:rPr>
        <w:t>5GC Individual MBS traffic delivery</w:t>
      </w:r>
      <w:r w:rsidR="006C073E">
        <w:t xml:space="preserve"> has been used for the UE in the Source NG-RAN.</w:t>
      </w:r>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7F1BE934" w14:textId="77777777" w:rsidR="00A77C00" w:rsidRDefault="00A77C00" w:rsidP="008D5F69">
      <w:pPr>
        <w:pStyle w:val="B2"/>
      </w:pPr>
      <w:r>
        <w:t>10c.</w:t>
      </w:r>
      <w:r>
        <w:tab/>
        <w:t>If a MB Session Context for the TMGI does not already exist in Target NG-RAN, the NG-RAN creates a MB Session Context, sets it to active state, stores the TMGI, the QoS Profile and a list of AMF IDs in the MB Session Context and joins the multicast group (i.e. LL MC address). Otherwise Target NG-RAN just stores the AMF ID in its MB Session Context.</w:t>
      </w:r>
    </w:p>
    <w:p w14:paraId="50EE14D4" w14:textId="77777777" w:rsidR="00A8637C" w:rsidRDefault="00A8637C" w:rsidP="00A77C00">
      <w:pPr>
        <w:pStyle w:val="B1"/>
      </w:pPr>
      <w:r>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Default="00A8637C" w:rsidP="00A77C00">
      <w:pPr>
        <w:pStyle w:val="B1"/>
      </w:pPr>
      <w:r>
        <w:lastRenderedPageBreak/>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77777777" w:rsidR="00A8637C" w:rsidRDefault="00A8637C" w:rsidP="00A77C00">
      <w:pPr>
        <w:pStyle w:val="B1"/>
      </w:pPr>
      <w:r>
        <w:tab/>
        <w:t>If the UE has joined multiple MB Sessions, all UE's MB Sessions should be handled as above. The AMF may use the same or different PDU Session(s) for multiple MB Sessions.</w:t>
      </w:r>
    </w:p>
    <w:p w14:paraId="35287BAC" w14:textId="6B942771"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6BFCF7DB" w:rsidR="00A77C00" w:rsidRDefault="00A77C00" w:rsidP="00A77C00">
      <w:pPr>
        <w:pStyle w:val="NO"/>
      </w:pPr>
      <w:r>
        <w:t>NOTE</w:t>
      </w:r>
      <w:r w:rsidR="00D85131">
        <w:t> </w:t>
      </w:r>
      <w:r w:rsidR="006C073E">
        <w:t>4</w:t>
      </w:r>
      <w:r>
        <w:t>:</w:t>
      </w:r>
      <w:r>
        <w:tab/>
        <w:t>Support for Option 1 above is a RAN decision. Option 1 may provide much better session continuity characteristics at handover and reduce N2 signalling.</w:t>
      </w:r>
    </w:p>
    <w:p w14:paraId="558DBAC0" w14:textId="62BD8138" w:rsidR="00A77C00" w:rsidRDefault="00A77C00" w:rsidP="00A77C00">
      <w:pPr>
        <w:pStyle w:val="NO"/>
      </w:pPr>
      <w:r>
        <w:t>NOTE</w:t>
      </w:r>
      <w:r w:rsidR="00D85131">
        <w:t> </w:t>
      </w:r>
      <w:r w:rsidR="006C073E">
        <w:t>5</w:t>
      </w:r>
      <w:r>
        <w:t>:</w:t>
      </w:r>
      <w:r>
        <w:tab/>
        <w:t>Support for the TMGI parameter in the Path Switch Request message is a RAN decision. It may reduce N2 Session Join signalling in step 10a when Option 1 is used.</w:t>
      </w:r>
    </w:p>
    <w:p w14:paraId="542C2C61" w14:textId="1B133A81" w:rsidR="008D5F69" w:rsidRPr="00A77C00" w:rsidRDefault="008D5F69" w:rsidP="00A77C00">
      <w:pPr>
        <w:pStyle w:val="NO"/>
      </w:pPr>
      <w:r w:rsidRPr="00A77C00">
        <w:t>NOTE</w:t>
      </w:r>
      <w:r w:rsidR="00A77C00" w:rsidRPr="00A77C00">
        <w:t> </w:t>
      </w:r>
      <w:r w:rsidR="006C073E">
        <w:t>6</w:t>
      </w:r>
      <w:r w:rsidRPr="00A77C00">
        <w:t>:</w:t>
      </w:r>
      <w:r w:rsidR="006513A5" w:rsidRPr="00A77C00">
        <w:tab/>
      </w:r>
      <w:r w:rsidRPr="00A77C00">
        <w:t xml:space="preserve">Support for TMGI-list parameter in the Path Switch </w:t>
      </w:r>
      <w:r w:rsidRPr="007713DC">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4BB835B0" w:rsidR="008D5F69" w:rsidRPr="00A77C00" w:rsidRDefault="008D5F69" w:rsidP="00A77C00">
      <w:pPr>
        <w:pStyle w:val="NO"/>
      </w:pPr>
      <w:r w:rsidRPr="00A77C00">
        <w:t>NOTE</w:t>
      </w:r>
      <w:r w:rsidR="00A77C00" w:rsidRPr="00A77C00">
        <w:t> </w:t>
      </w:r>
      <w:r w:rsidR="006C073E">
        <w:t>7</w:t>
      </w:r>
      <w:r w:rsidRPr="00A77C00">
        <w:t>:</w:t>
      </w:r>
      <w:r w:rsidRPr="00A77C00">
        <w:tab/>
        <w:t>Option 1 and Option 2 can be complementary and may both be standardized depending on RAN decision.</w:t>
      </w:r>
    </w:p>
    <w:p w14:paraId="4ADCBC3F" w14:textId="493D4B41" w:rsidR="008D5F69" w:rsidRPr="00F62681" w:rsidRDefault="008D5F69" w:rsidP="008D5F69">
      <w:pPr>
        <w:pStyle w:val="Heading3"/>
      </w:pPr>
      <w:bookmarkStart w:id="825" w:name="_Toc43297494"/>
      <w:bookmarkStart w:id="826" w:name="_Toc43733192"/>
      <w:bookmarkStart w:id="827" w:name="_Toc50192950"/>
      <w:bookmarkStart w:id="828" w:name="_Toc50467095"/>
      <w:bookmarkStart w:id="829" w:name="_Toc50710911"/>
      <w:r w:rsidRPr="00F62681">
        <w:t>6.</w:t>
      </w:r>
      <w:r w:rsidR="00177CE2" w:rsidRPr="00F62681">
        <w:t>11</w:t>
      </w:r>
      <w:r w:rsidRPr="00F62681">
        <w:t>.3</w:t>
      </w:r>
      <w:r w:rsidRPr="00F62681">
        <w:tab/>
        <w:t>Impacts on services, entities and interfaces</w:t>
      </w:r>
      <w:bookmarkEnd w:id="825"/>
      <w:bookmarkEnd w:id="826"/>
      <w:bookmarkEnd w:id="827"/>
      <w:bookmarkEnd w:id="828"/>
      <w:bookmarkEnd w:id="829"/>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Heading2"/>
        <w:rPr>
          <w:lang w:eastAsia="ko-KR"/>
        </w:rPr>
      </w:pPr>
      <w:bookmarkStart w:id="830" w:name="_Toc43297495"/>
      <w:bookmarkStart w:id="831" w:name="_Toc43733193"/>
      <w:bookmarkStart w:id="832" w:name="_Toc50192951"/>
      <w:bookmarkStart w:id="833" w:name="_Toc50467096"/>
      <w:bookmarkStart w:id="834" w:name="_Toc50710912"/>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830"/>
      <w:bookmarkEnd w:id="831"/>
      <w:bookmarkEnd w:id="832"/>
      <w:bookmarkEnd w:id="833"/>
      <w:bookmarkEnd w:id="834"/>
    </w:p>
    <w:p w14:paraId="08A1B102" w14:textId="119B7CB1" w:rsidR="004A43D9" w:rsidRPr="00F62681" w:rsidRDefault="004A43D9" w:rsidP="004A43D9">
      <w:pPr>
        <w:pStyle w:val="Heading3"/>
        <w:rPr>
          <w:lang w:eastAsia="ko-KR"/>
        </w:rPr>
      </w:pPr>
      <w:bookmarkStart w:id="835" w:name="_Toc43297496"/>
      <w:bookmarkStart w:id="836" w:name="_Toc43733194"/>
      <w:bookmarkStart w:id="837" w:name="_Toc50192952"/>
      <w:bookmarkStart w:id="838" w:name="_Toc50467097"/>
      <w:bookmarkStart w:id="839" w:name="_Toc50710913"/>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835"/>
      <w:bookmarkEnd w:id="836"/>
      <w:bookmarkEnd w:id="837"/>
      <w:bookmarkEnd w:id="838"/>
      <w:bookmarkEnd w:id="839"/>
    </w:p>
    <w:p w14:paraId="36D1BDF0" w14:textId="4E276008" w:rsidR="00D85131" w:rsidRDefault="00D85131" w:rsidP="00D85131">
      <w:pPr>
        <w:rPr>
          <w:lang w:eastAsia="ko-KR"/>
        </w:rPr>
      </w:pPr>
      <w:r>
        <w:rPr>
          <w:lang w:eastAsia="ko-KR"/>
        </w:rPr>
        <w:t>This solution provides a solution to KI #1, and some aspects of KI#</w:t>
      </w:r>
      <w:r w:rsidR="00811226">
        <w:rPr>
          <w:lang w:eastAsia="ko-KR"/>
        </w:rPr>
        <w:t>7</w:t>
      </w:r>
      <w:r>
        <w:rPr>
          <w:lang w:eastAsia="ko-KR"/>
        </w:rPr>
        <w:t>. The solution is based on solution 2 and architectural alternative 2.</w:t>
      </w:r>
    </w:p>
    <w:p w14:paraId="30A260F4" w14:textId="21FF0E88" w:rsidR="00D85131" w:rsidRDefault="00D85131" w:rsidP="00D85131">
      <w:pPr>
        <w:rPr>
          <w:lang w:eastAsia="ko-KR"/>
        </w:rPr>
      </w:pPr>
      <w:r>
        <w:rPr>
          <w:lang w:eastAsia="ko-KR"/>
        </w:rPr>
        <w:t xml:space="preserve">It describes N2 Handover of MB Sessions for NR. N2 Handover between RATs is not supported (e.g. between NR and E-UTRA). Instead session continuity assumed to be handled on application level, e.g. as is described in </w:t>
      </w:r>
      <w:r w:rsidR="00DA06C3">
        <w:rPr>
          <w:lang w:eastAsia="ko-KR"/>
        </w:rPr>
        <w:t>TS 23.468 [</w:t>
      </w:r>
      <w:r>
        <w:rPr>
          <w:lang w:eastAsia="ko-KR"/>
        </w:rPr>
        <w:t xml:space="preserve">5] </w:t>
      </w:r>
      <w:r w:rsidR="00A8637C">
        <w:rPr>
          <w:lang w:eastAsia="ko-KR"/>
        </w:rPr>
        <w:t>clause </w:t>
      </w:r>
      <w:r>
        <w:rPr>
          <w:lang w:eastAsia="ko-KR"/>
        </w:rPr>
        <w:t xml:space="preserve">5.3 </w:t>
      </w:r>
      <w:r w:rsidR="007713DC">
        <w:rPr>
          <w:lang w:eastAsia="ko-KR"/>
        </w:rPr>
        <w:t>"</w:t>
      </w:r>
      <w:r>
        <w:rPr>
          <w:lang w:eastAsia="ko-KR"/>
        </w:rPr>
        <w:t>Service Continuity</w:t>
      </w:r>
      <w:r w:rsidR="007713DC">
        <w:rPr>
          <w:lang w:eastAsia="ko-KR"/>
        </w:rPr>
        <w:t>"</w:t>
      </w:r>
      <w:r>
        <w:rPr>
          <w:lang w:eastAsia="ko-KR"/>
        </w:rPr>
        <w:t>.</w:t>
      </w:r>
    </w:p>
    <w:p w14:paraId="68CCDE82" w14:textId="66929CC1" w:rsidR="006C073E" w:rsidRDefault="006C073E" w:rsidP="00D85131">
      <w:r w:rsidRPr="005F16D5">
        <w:t xml:space="preserve">The procedure supports </w:t>
      </w:r>
      <w:bookmarkStart w:id="840" w:name="_Hlk49470356"/>
      <w:r w:rsidRPr="00677D7E">
        <w:rPr>
          <w:i/>
          <w:iCs/>
        </w:rPr>
        <w:t>5GC Individual MBS Traffic Delivery</w:t>
      </w:r>
      <w:bookmarkEnd w:id="840"/>
      <w:r w:rsidRPr="005F16D5">
        <w:t xml:space="preserve">. </w:t>
      </w:r>
      <w:r w:rsidR="00DA06C3">
        <w:t xml:space="preserve">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w:t>
      </w:r>
      <w:r w:rsidR="00DA06C3">
        <w:lastRenderedPageBreak/>
        <w:t>MBS Traffic Delivery is that there is a DRB present in Target NG-RAN for the target PDU Session. A precondition is checked in the AMF or the Target NG-RAN (see step 7d and 6d in the procedures below).</w:t>
      </w:r>
    </w:p>
    <w:p w14:paraId="5D512B49" w14:textId="6858F10F" w:rsidR="006C073E" w:rsidRPr="002C1415" w:rsidRDefault="007713DC" w:rsidP="006C073E">
      <w:pPr>
        <w:pStyle w:val="EditorsNote"/>
      </w:pPr>
      <w:r>
        <w:t>Editor's note:</w:t>
      </w:r>
      <w:r w:rsidR="006C073E" w:rsidRPr="002C1415">
        <w:tab/>
      </w:r>
      <w:r w:rsidR="006C073E" w:rsidRPr="002C1415">
        <w:rPr>
          <w:lang w:val="de-DE"/>
        </w:rPr>
        <w:t>Handling the situation where an NG-RAN node does not support 5MBS</w:t>
      </w:r>
      <w:r w:rsidR="006C073E" w:rsidRPr="00DA06C3">
        <w:t xml:space="preserve"> and 5GC </w:t>
      </w:r>
      <w:r w:rsidR="006C073E" w:rsidRPr="00DA06C3">
        <w:rPr>
          <w:i/>
          <w:iCs/>
        </w:rPr>
        <w:t>Individual MBS Traffic Delivery</w:t>
      </w:r>
      <w:r w:rsidR="006C073E" w:rsidRPr="00DA06C3">
        <w:t xml:space="preserve"> is not applied due to corresponding policies is </w:t>
      </w:r>
      <w:r w:rsidR="00DA06C3" w:rsidRPr="00DA06C3">
        <w:t>FFS</w:t>
      </w:r>
      <w:r w:rsidR="006C073E" w:rsidRPr="00DA06C3">
        <w:t>:</w:t>
      </w:r>
      <w:r w:rsidR="006C073E" w:rsidRPr="00DA06C3">
        <w:br/>
      </w:r>
      <w:r w:rsidR="006C073E" w:rsidRPr="002C1415">
        <w:rPr>
          <w:lang w:val="de-DE"/>
        </w:rPr>
        <w:t>1. How can an extended service interruption be avoided in that situation?</w:t>
      </w:r>
      <w:r w:rsidR="006C073E" w:rsidRPr="002C1415">
        <w:rPr>
          <w:lang w:val="de-DE"/>
        </w:rPr>
        <w:br/>
        <w:t>2. How can such a UE later be moved back to shared delivery if it re-enters an area where this is supported?</w:t>
      </w:r>
    </w:p>
    <w:p w14:paraId="2D16C35A" w14:textId="32AAD7E3" w:rsidR="006C073E" w:rsidRDefault="007713DC" w:rsidP="006C073E">
      <w:pPr>
        <w:pStyle w:val="EditorsNote"/>
      </w:pPr>
      <w:r>
        <w:t>Editor's note:</w:t>
      </w:r>
      <w:r w:rsidR="006C073E" w:rsidRPr="002C1415">
        <w:tab/>
      </w:r>
      <w:r w:rsidR="006C073E" w:rsidRPr="002C1415">
        <w:rPr>
          <w:lang w:val="de-DE"/>
        </w:rPr>
        <w:t xml:space="preserve">Handling the situation where the T-AMF during the handover does not support MBS is </w:t>
      </w:r>
      <w:r w:rsidR="00DA06C3" w:rsidRPr="002C1415">
        <w:rPr>
          <w:lang w:val="de-DE"/>
        </w:rPr>
        <w:t>FFS</w:t>
      </w:r>
      <w:r w:rsidR="006C073E" w:rsidRPr="002C1415">
        <w:rPr>
          <w:lang w:val="de-DE"/>
        </w:rPr>
        <w:t>. Can 5GC Individual MBS Traffic Delivery fallback be supported?  Can switching back to shared delivery be supported if UE re-enters an area where this is supported?</w:t>
      </w:r>
    </w:p>
    <w:p w14:paraId="4B6A6032" w14:textId="6D04EF03" w:rsidR="004A43D9" w:rsidRPr="00F62681" w:rsidRDefault="004A43D9" w:rsidP="004A43D9">
      <w:pPr>
        <w:pStyle w:val="Heading3"/>
      </w:pPr>
      <w:bookmarkStart w:id="841" w:name="_Toc43297497"/>
      <w:bookmarkStart w:id="842" w:name="_Toc43733195"/>
      <w:bookmarkStart w:id="843" w:name="_Toc50192953"/>
      <w:bookmarkStart w:id="844" w:name="_Toc50467098"/>
      <w:bookmarkStart w:id="845" w:name="_Toc50710914"/>
      <w:r w:rsidRPr="00F62681">
        <w:t>6.</w:t>
      </w:r>
      <w:r w:rsidR="00FF7E2B" w:rsidRPr="00F62681">
        <w:t>12</w:t>
      </w:r>
      <w:r w:rsidRPr="00F62681">
        <w:t>.2</w:t>
      </w:r>
      <w:r w:rsidRPr="00F62681">
        <w:tab/>
        <w:t>Procedures</w:t>
      </w:r>
      <w:bookmarkEnd w:id="841"/>
      <w:bookmarkEnd w:id="842"/>
      <w:bookmarkEnd w:id="843"/>
      <w:bookmarkEnd w:id="844"/>
      <w:bookmarkEnd w:id="845"/>
    </w:p>
    <w:p w14:paraId="4AF93D2C" w14:textId="7CA479E3" w:rsidR="004A43D9" w:rsidRPr="00F62681" w:rsidRDefault="00FF7E2B" w:rsidP="004A43D9">
      <w:pPr>
        <w:pStyle w:val="Heading4"/>
      </w:pPr>
      <w:bookmarkStart w:id="846" w:name="_Toc43297498"/>
      <w:bookmarkStart w:id="847" w:name="_Toc43733196"/>
      <w:bookmarkStart w:id="848" w:name="_Toc50192954"/>
      <w:bookmarkStart w:id="849" w:name="_Toc50467099"/>
      <w:bookmarkStart w:id="850" w:name="_Toc50710915"/>
      <w:r w:rsidRPr="00F62681">
        <w:t>6.12</w:t>
      </w:r>
      <w:r w:rsidR="004A43D9" w:rsidRPr="00F62681">
        <w:t>.2.0</w:t>
      </w:r>
      <w:r w:rsidR="004A43D9" w:rsidRPr="00F62681">
        <w:tab/>
        <w:t>General</w:t>
      </w:r>
      <w:bookmarkEnd w:id="846"/>
      <w:bookmarkEnd w:id="847"/>
      <w:bookmarkEnd w:id="848"/>
      <w:bookmarkEnd w:id="849"/>
      <w:bookmarkEnd w:id="850"/>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pPr>
      <w:r>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AF8D7E3" w:rsidR="006C073E" w:rsidRDefault="006C073E" w:rsidP="006C073E">
      <w:pPr>
        <w:pStyle w:val="NO"/>
      </w:pPr>
      <w:r>
        <w:t>NOTE 3:</w:t>
      </w:r>
      <w:r>
        <w:tab/>
      </w:r>
      <w:bookmarkStart w:id="851" w:name="_Hlk47963088"/>
      <w:r>
        <w:t>H</w:t>
      </w:r>
      <w:r w:rsidRPr="00F62681">
        <w:t xml:space="preserve">ow to support MBS data forwarding between S-NG-RAN and T-NG-RAN is </w:t>
      </w:r>
      <w:bookmarkEnd w:id="851"/>
      <w:r>
        <w:t xml:space="preserve">dependent on </w:t>
      </w:r>
      <w:r w:rsidRPr="00E8615F">
        <w:t>collaboration</w:t>
      </w:r>
      <w:r>
        <w:t xml:space="preserve"> with RAN3 and RAN3 decisions on how to apply 5MBS UP on RAN architecture. </w:t>
      </w:r>
    </w:p>
    <w:p w14:paraId="7D4D7AF9" w14:textId="058A5423" w:rsidR="004A43D9" w:rsidRPr="00F62681" w:rsidRDefault="004A43D9" w:rsidP="004A43D9">
      <w:pPr>
        <w:pStyle w:val="Heading4"/>
      </w:pPr>
      <w:bookmarkStart w:id="852" w:name="_Toc43297499"/>
      <w:bookmarkStart w:id="853" w:name="_Toc43733197"/>
      <w:bookmarkStart w:id="854" w:name="_Toc50192955"/>
      <w:bookmarkStart w:id="855" w:name="_Toc50467100"/>
      <w:bookmarkStart w:id="856" w:name="_Toc50710916"/>
      <w:r w:rsidRPr="00F62681">
        <w:t>6.</w:t>
      </w:r>
      <w:r w:rsidR="00FF7E2B" w:rsidRPr="00F62681">
        <w:t>12</w:t>
      </w:r>
      <w:r w:rsidRPr="00F62681">
        <w:t>.2.1</w:t>
      </w:r>
      <w:r w:rsidRPr="00F62681">
        <w:tab/>
      </w:r>
      <w:r w:rsidR="00896F97" w:rsidRPr="00F62681">
        <w:rPr>
          <w:lang w:eastAsia="ko-KR"/>
        </w:rPr>
        <w:t>Inter-gNB N2 Handover</w:t>
      </w:r>
      <w:bookmarkEnd w:id="852"/>
      <w:bookmarkEnd w:id="853"/>
      <w:bookmarkEnd w:id="854"/>
      <w:bookmarkEnd w:id="855"/>
      <w:bookmarkEnd w:id="856"/>
    </w:p>
    <w:p w14:paraId="01CB6D7A" w14:textId="5C20EFCE" w:rsidR="001131AF" w:rsidRPr="00F62681" w:rsidRDefault="001131AF" w:rsidP="001131AF">
      <w:pPr>
        <w:pStyle w:val="Heading5"/>
      </w:pPr>
      <w:bookmarkStart w:id="857" w:name="_Toc43297500"/>
      <w:bookmarkStart w:id="858" w:name="_Toc43733198"/>
      <w:bookmarkStart w:id="859" w:name="_Toc50192956"/>
      <w:bookmarkStart w:id="860" w:name="_Toc50467101"/>
      <w:bookmarkStart w:id="861" w:name="_Toc50710917"/>
      <w:r w:rsidRPr="00F62681">
        <w:t>6.12.2.1.0</w:t>
      </w:r>
      <w:r w:rsidRPr="00F62681">
        <w:tab/>
        <w:t>Introduction</w:t>
      </w:r>
      <w:bookmarkEnd w:id="857"/>
      <w:bookmarkEnd w:id="858"/>
      <w:bookmarkEnd w:id="859"/>
      <w:bookmarkEnd w:id="860"/>
      <w:bookmarkEnd w:id="861"/>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29C7C46A" w:rsidR="004A43D9" w:rsidRPr="00F62681" w:rsidRDefault="004A43D9" w:rsidP="004A43D9">
      <w:r w:rsidRPr="00F62681">
        <w:t xml:space="preserve">The N2 Handover solution is shown on top of the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t xml:space="preserve"> N2 Handover procedure in </w:t>
      </w:r>
      <w:r w:rsidR="00A8637C">
        <w:t>clause </w:t>
      </w:r>
      <w:r w:rsidRPr="00F62681">
        <w:t xml:space="preserve">4.9.1.3. Proposed changes are shown below as </w:t>
      </w:r>
      <w:r w:rsidR="006C073E" w:rsidRPr="005869E9">
        <w:rPr>
          <w:b/>
          <w:bCs/>
          <w:i/>
          <w:iCs/>
        </w:rPr>
        <w:t xml:space="preserve">italic </w:t>
      </w:r>
      <w:r w:rsidRPr="00F62681">
        <w:rPr>
          <w:b/>
          <w:bCs/>
        </w:rPr>
        <w:t xml:space="preserve">bold </w:t>
      </w:r>
      <w:r w:rsidR="00D85131">
        <w:rPr>
          <w:b/>
          <w:bCs/>
        </w:rPr>
        <w:t>text</w:t>
      </w:r>
      <w:r w:rsidRPr="00F62681">
        <w:rPr>
          <w:b/>
          <w:bCs/>
        </w:rPr>
        <w:t>.</w:t>
      </w:r>
    </w:p>
    <w:p w14:paraId="43A313BA" w14:textId="0CAB78DA" w:rsidR="001131AF" w:rsidRPr="00F62681" w:rsidRDefault="001131AF" w:rsidP="001131AF">
      <w:pPr>
        <w:pStyle w:val="Heading5"/>
      </w:pPr>
      <w:bookmarkStart w:id="862" w:name="_Toc43297501"/>
      <w:bookmarkStart w:id="863" w:name="_Toc43733199"/>
      <w:bookmarkStart w:id="864" w:name="_Toc50192957"/>
      <w:bookmarkStart w:id="865" w:name="_Toc50467102"/>
      <w:bookmarkStart w:id="866" w:name="_Toc50710918"/>
      <w:r w:rsidRPr="00F62681">
        <w:lastRenderedPageBreak/>
        <w:t>6.12.2.1.1</w:t>
      </w:r>
      <w:r w:rsidRPr="00F62681">
        <w:tab/>
        <w:t xml:space="preserve">Inter NG-RAN node N2 based handover (based on </w:t>
      </w:r>
      <w:r w:rsidR="0080093B" w:rsidRPr="00F62681">
        <w:rPr>
          <w:lang w:eastAsia="ko-KR"/>
        </w:rPr>
        <w:t>TS 23.502 [8]</w:t>
      </w:r>
      <w:r w:rsidRPr="00F62681">
        <w:t xml:space="preserve"> clause</w:t>
      </w:r>
      <w:r w:rsidR="00DA06C3">
        <w:t> </w:t>
      </w:r>
      <w:r w:rsidRPr="00F62681">
        <w:t>4.9.1.3)</w:t>
      </w:r>
      <w:bookmarkEnd w:id="862"/>
      <w:bookmarkEnd w:id="863"/>
      <w:bookmarkEnd w:id="864"/>
      <w:bookmarkEnd w:id="865"/>
      <w:bookmarkEnd w:id="866"/>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bookmarkStart w:id="867" w:name="_MON_1651389899"/>
    <w:bookmarkEnd w:id="867"/>
    <w:p w14:paraId="52AE2CC9" w14:textId="3EC85B0C" w:rsidR="004A43D9" w:rsidRPr="00F62681" w:rsidRDefault="00FA313F" w:rsidP="004A43D9">
      <w:pPr>
        <w:pStyle w:val="TH"/>
      </w:pPr>
      <w:r w:rsidRPr="00F62681">
        <w:object w:dxaOrig="9978" w:dyaOrig="7938" w14:anchorId="42A493D6">
          <v:shape id="_x0000_i1068" type="#_x0000_t75" style="width:470.2pt;height:375.65pt" o:ole="">
            <v:imagedata r:id="rId97" o:title=""/>
          </v:shape>
          <o:OLEObject Type="Embed" ProgID="Word.Picture.8" ShapeID="_x0000_i1068" DrawAspect="Content" ObjectID="_1661328936" r:id="rId98"/>
        </w:object>
      </w:r>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178BAB9B" w:rsidR="004A43D9" w:rsidRPr="007713DC" w:rsidRDefault="004A43D9" w:rsidP="00A77C00">
      <w:pPr>
        <w:pStyle w:val="NO"/>
      </w:pPr>
      <w:r w:rsidRPr="007713DC">
        <w:t>NOTE</w:t>
      </w:r>
      <w:r w:rsidR="00A77C00" w:rsidRPr="007713DC">
        <w:t>:</w:t>
      </w:r>
      <w:r w:rsidR="00A77C00" w:rsidRPr="007713DC">
        <w:tab/>
      </w:r>
      <w:r w:rsidRPr="007713DC">
        <w:t xml:space="preserve">Original text from </w:t>
      </w:r>
      <w:r w:rsidR="00DA06C3" w:rsidRPr="007713DC">
        <w:t>TS</w:t>
      </w:r>
      <w:r w:rsidR="00DA06C3">
        <w:t> </w:t>
      </w:r>
      <w:r w:rsidR="00DA06C3" w:rsidRPr="007713DC">
        <w:t>23.502</w:t>
      </w:r>
      <w:r w:rsidR="00DA06C3">
        <w:t> </w:t>
      </w:r>
      <w:r w:rsidR="00DA06C3" w:rsidRPr="007713DC">
        <w:t>[</w:t>
      </w:r>
      <w:r w:rsidR="00E741D2" w:rsidRPr="007713DC">
        <w:t xml:space="preserve">8] </w:t>
      </w:r>
      <w:r w:rsidR="00A8637C">
        <w:t>clause </w:t>
      </w:r>
      <w:r w:rsidRPr="007713DC">
        <w:t>4.9.1.3.2 in</w:t>
      </w:r>
      <w:r w:rsidRPr="007713DC">
        <w:rPr>
          <w:b/>
          <w:bCs/>
        </w:rPr>
        <w:t xml:space="preserve"> </w:t>
      </w:r>
      <w:r w:rsidR="00A77C00" w:rsidRPr="007713DC">
        <w:rPr>
          <w:b/>
          <w:bCs/>
        </w:rPr>
        <w:t>bold</w:t>
      </w:r>
      <w:r w:rsidRPr="007713DC">
        <w:rPr>
          <w:b/>
          <w:bCs/>
        </w:rPr>
        <w:t xml:space="preserve"> text </w:t>
      </w:r>
      <w:r w:rsidRPr="007713DC">
        <w:t>(but only text relevant for MB Sessions included). New text directly related to handling of MB Sessions has BOLD Indented change marks.</w:t>
      </w:r>
    </w:p>
    <w:p w14:paraId="5DB37854" w14:textId="6EFF49B1" w:rsidR="006C073E" w:rsidRDefault="007713DC" w:rsidP="007713DC">
      <w:pPr>
        <w:pStyle w:val="EditorsNote"/>
        <w:rPr>
          <w:lang w:val="de-DE"/>
        </w:rPr>
      </w:pPr>
      <w:r>
        <w:t>Editor's note:</w:t>
      </w:r>
      <w:r w:rsidR="006C073E" w:rsidRPr="002C1415">
        <w:tab/>
      </w:r>
      <w:r w:rsidR="006C073E" w:rsidRPr="002C1415">
        <w:rPr>
          <w:lang w:val="de-DE"/>
        </w:rPr>
        <w:t>Figure needs to be updated for unicast delivery (e.g. step</w:t>
      </w:r>
      <w:r>
        <w:rPr>
          <w:lang w:val="de-DE"/>
        </w:rPr>
        <w:t> </w:t>
      </w:r>
      <w:r w:rsidR="006C073E" w:rsidRPr="002C1415">
        <w:rPr>
          <w:lang w:val="de-DE"/>
        </w:rPr>
        <w:t>7e)?</w:t>
      </w:r>
    </w:p>
    <w:p w14:paraId="0FAED4FF" w14:textId="77777777" w:rsidR="007713DC" w:rsidRPr="007713DC" w:rsidRDefault="007713DC" w:rsidP="007713DC">
      <w:pPr>
        <w:pStyle w:val="B1"/>
        <w:rPr>
          <w:b/>
          <w:bCs/>
          <w:lang w:eastAsia="zh-CN"/>
        </w:rPr>
      </w:pPr>
      <w:r w:rsidRPr="007713DC">
        <w:rPr>
          <w:b/>
          <w:bCs/>
          <w:lang w:eastAsia="zh-CN"/>
        </w:rPr>
        <w:t>0.</w:t>
      </w:r>
      <w:r w:rsidRPr="007713DC">
        <w:rPr>
          <w:b/>
          <w:bCs/>
          <w:lang w:eastAsia="zh-CN"/>
        </w:rPr>
        <w:tab/>
        <w:t>MB Media stream and PTM/PTP transmission may be ongoing in the 5GS i.e. from MB-UPF to S-RAN to UE.</w:t>
      </w:r>
    </w:p>
    <w:p w14:paraId="5B669109" w14:textId="580B300A" w:rsidR="007713DC" w:rsidRDefault="007713DC" w:rsidP="007713DC">
      <w:pPr>
        <w:pStyle w:val="B1"/>
        <w:rPr>
          <w:lang w:eastAsia="zh-CN"/>
        </w:rPr>
      </w:pPr>
      <w:r>
        <w:rPr>
          <w:lang w:eastAsia="zh-CN"/>
        </w:rPr>
        <w:t>1-7.</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 If the T-AMF is selected, the S-AMF includes TMGI(s) in Namf_Communication_CreateUEContext Request message sending to the T-AMF.</w:t>
      </w:r>
    </w:p>
    <w:p w14:paraId="08B37B7C" w14:textId="77777777" w:rsidR="007713DC" w:rsidRDefault="007713DC" w:rsidP="007713DC">
      <w:pPr>
        <w:pStyle w:val="B1"/>
        <w:rPr>
          <w:b/>
          <w:bCs/>
          <w:lang w:eastAsia="zh-CN"/>
        </w:rPr>
      </w:pPr>
      <w:r>
        <w:rPr>
          <w:b/>
          <w:bCs/>
          <w:lang w:eastAsia="zh-CN"/>
        </w:rPr>
        <w:t>7a.</w:t>
      </w:r>
      <w:r>
        <w:rPr>
          <w:b/>
          <w:bCs/>
          <w:lang w:eastAsia="zh-CN"/>
        </w:rPr>
        <w:tab/>
        <w:t>[Conditional] If the AMF does not already have a MB Session Context for the received TMGI, for each TMGI in the AMF UE Context: T-AMF to MB-SMF: Nmbsmf_MBSession_UpdateMBContext (TMGI, T-AMF ID).</w:t>
      </w:r>
    </w:p>
    <w:p w14:paraId="02F8B971" w14:textId="77777777" w:rsidR="007713DC" w:rsidRDefault="007713DC" w:rsidP="007713DC">
      <w:pPr>
        <w:pStyle w:val="B1"/>
        <w:rPr>
          <w:b/>
          <w:bCs/>
          <w:lang w:eastAsia="zh-CN"/>
        </w:rPr>
      </w:pPr>
      <w:r>
        <w:rPr>
          <w:b/>
          <w:b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57375A89" w14:textId="77777777" w:rsidR="007713DC" w:rsidRDefault="007713DC" w:rsidP="007713DC">
      <w:pPr>
        <w:pStyle w:val="B1"/>
        <w:rPr>
          <w:b/>
          <w:bCs/>
          <w:lang w:eastAsia="zh-CN"/>
        </w:rPr>
      </w:pPr>
      <w:r>
        <w:rPr>
          <w:b/>
          <w:bCs/>
          <w:lang w:eastAsia="zh-CN"/>
        </w:rPr>
        <w:t>7b.</w:t>
      </w:r>
      <w:r>
        <w:rPr>
          <w:b/>
          <w:bCs/>
          <w:lang w:eastAsia="zh-CN"/>
        </w:rPr>
        <w:tab/>
        <w:t>MB-SMF to T-AMF: Nmbsmf_MBSession_UpdateMBContext Response (TMGI).</w:t>
      </w:r>
    </w:p>
    <w:p w14:paraId="788769EA" w14:textId="77777777" w:rsidR="007713DC" w:rsidRDefault="007713DC" w:rsidP="007713DC">
      <w:pPr>
        <w:pStyle w:val="B1"/>
        <w:rPr>
          <w:b/>
          <w:bCs/>
          <w:lang w:eastAsia="zh-CN"/>
        </w:rPr>
      </w:pPr>
      <w:r>
        <w:rPr>
          <w:b/>
          <w:bCs/>
          <w:lang w:eastAsia="zh-CN"/>
        </w:rPr>
        <w:lastRenderedPageBreak/>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77777777" w:rsidR="007713DC" w:rsidRDefault="007713DC" w:rsidP="007713DC">
      <w:pPr>
        <w:pStyle w:val="B1"/>
        <w:rPr>
          <w:b/>
          <w:bCs/>
          <w:lang w:eastAsia="zh-CN"/>
        </w:rPr>
      </w:pPr>
      <w:r>
        <w:rPr>
          <w:b/>
          <w:bCs/>
          <w:lang w:eastAsia="zh-CN"/>
        </w:rPr>
        <w:tab/>
        <w:t>The T-AMF creates an MB Session Context at sets its state to 'inactive'.</w:t>
      </w:r>
    </w:p>
    <w:p w14:paraId="4D29FCE6" w14:textId="77777777" w:rsidR="007713DC" w:rsidRDefault="007713DC" w:rsidP="007713DC">
      <w:pPr>
        <w:pStyle w:val="B1"/>
        <w:rPr>
          <w:b/>
          <w:bCs/>
          <w:lang w:eastAsia="zh-CN"/>
        </w:rPr>
      </w:pPr>
      <w:r>
        <w:rPr>
          <w:b/>
          <w:bCs/>
          <w:lang w:eastAsia="zh-CN"/>
        </w:rPr>
        <w:t>7c. If the T-AMF is new in the MB-SMF list in step 7a and the MB Session is 'active', the MB-SMF sends a Nmbsmf_MBSession_UpdateMBContext Start (i.e. MB Session Start) to the AMF. T-AMF updates its MB Session Context and sets the state to 'active'.</w:t>
      </w:r>
    </w:p>
    <w:p w14:paraId="02F5F5C9" w14:textId="77777777" w:rsidR="007713DC" w:rsidRDefault="007713DC" w:rsidP="007713DC">
      <w:pPr>
        <w:pStyle w:val="B1"/>
        <w:rPr>
          <w:b/>
          <w:bCs/>
          <w:lang w:eastAsia="zh-CN"/>
        </w:rPr>
      </w:pPr>
      <w:r>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Default="007713DC" w:rsidP="007713DC">
      <w:pPr>
        <w:pStyle w:val="B1"/>
        <w:rPr>
          <w:b/>
          <w:bCs/>
          <w:lang w:eastAsia="zh-CN"/>
        </w:rPr>
      </w:pPr>
      <w:r>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Pr>
          <w:b/>
          <w:bCs/>
          <w:lang w:eastAsia="zh-CN"/>
        </w:rPr>
        <w:t>clause </w:t>
      </w:r>
      <w:r>
        <w:rPr>
          <w:b/>
          <w:bCs/>
          <w:lang w:eastAsia="zh-CN"/>
        </w:rPr>
        <w:t>6.2.2.2a step 4 and 5, however in addition it is indicated that the PSA-UPF shall not yet start to forward the media stream is onto the PDU Session (only join the MC tree if not yet done for other UE).</w:t>
      </w:r>
    </w:p>
    <w:p w14:paraId="40395201" w14:textId="77777777" w:rsidR="007713DC" w:rsidRDefault="007713DC" w:rsidP="007713DC">
      <w:pPr>
        <w:pStyle w:val="B1"/>
        <w:rPr>
          <w:b/>
          <w:bCs/>
          <w:lang w:eastAsia="zh-CN"/>
        </w:rPr>
      </w:pPr>
      <w:r>
        <w:rPr>
          <w:b/>
          <w:bCs/>
          <w:lang w:eastAsia="zh-CN"/>
        </w:rPr>
        <w:tab/>
        <w:t>If the UE has joined multiple MB Sessions, all UE's MB Sessions should be handled as above. The T-AMF may use the same or different PDU Session(s) for multiple MB Sessions.</w:t>
      </w:r>
    </w:p>
    <w:p w14:paraId="044247A0" w14:textId="77777777" w:rsidR="007713DC" w:rsidRDefault="007713DC" w:rsidP="007713DC">
      <w:pPr>
        <w:pStyle w:val="B1"/>
        <w:rPr>
          <w:b/>
          <w:bCs/>
          <w:lang w:eastAsia="zh-CN"/>
        </w:rPr>
      </w:pPr>
      <w:r>
        <w:rPr>
          <w:b/>
          <w:bCs/>
          <w:lang w:eastAsia="zh-CN"/>
        </w:rPr>
        <w:t>8.</w:t>
      </w:r>
      <w:r>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excuted in parallell with the N2 Handover procedure.</w:t>
      </w:r>
    </w:p>
    <w:p w14:paraId="58E5B272" w14:textId="58C15C0D" w:rsidR="004A43D9" w:rsidRPr="00F62681" w:rsidRDefault="00D85131" w:rsidP="007713DC">
      <w:pPr>
        <w:pStyle w:val="NO"/>
        <w:rPr>
          <w:lang w:eastAsia="zh-CN"/>
        </w:rPr>
      </w:pPr>
      <w:r>
        <w:rPr>
          <w:lang w:eastAsia="zh-CN"/>
        </w:rPr>
        <w:t>NOTE:</w:t>
      </w:r>
      <w:r>
        <w:rPr>
          <w:lang w:eastAsia="zh-CN"/>
        </w:rPr>
        <w:tab/>
        <w:t>The delay value for each PDU Session is locally configured in the AMF and implementation specific.</w:t>
      </w:r>
    </w:p>
    <w:p w14:paraId="001552E0" w14:textId="34DE03D4" w:rsidR="001131AF" w:rsidRPr="00F62681" w:rsidRDefault="00D85131" w:rsidP="00D85131">
      <w:pPr>
        <w:pStyle w:val="B1"/>
        <w:rPr>
          <w:lang w:eastAsia="zh-CN"/>
        </w:rPr>
      </w:pPr>
      <w:r>
        <w:rPr>
          <w:lang w:eastAsia="zh-CN"/>
        </w:rPr>
        <w:t>9-12.</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w:t>
      </w:r>
    </w:p>
    <w:p w14:paraId="7EFBAAC8" w14:textId="344990B8" w:rsidR="004A43D9" w:rsidRPr="00F62681" w:rsidRDefault="00180B61" w:rsidP="00D85131">
      <w:pPr>
        <w:pStyle w:val="H6"/>
        <w:rPr>
          <w:lang w:eastAsia="zh-CN"/>
        </w:rPr>
      </w:pPr>
      <w:bookmarkStart w:id="868" w:name="_Toc43297503"/>
      <w:r w:rsidRPr="00F62681">
        <w:lastRenderedPageBreak/>
        <w:t>6.12.2.1.1.2</w:t>
      </w:r>
      <w:r w:rsidRPr="00F62681">
        <w:tab/>
      </w:r>
      <w:r w:rsidR="004A43D9" w:rsidRPr="00F62681">
        <w:t>Execution phase</w:t>
      </w:r>
      <w:bookmarkEnd w:id="868"/>
    </w:p>
    <w:p w14:paraId="784D6E88" w14:textId="2C85A353" w:rsidR="00D85131" w:rsidRDefault="006C073E" w:rsidP="00B2245D">
      <w:pPr>
        <w:pStyle w:val="TH"/>
      </w:pPr>
      <w:r w:rsidRPr="00F62681">
        <w:object w:dxaOrig="9809" w:dyaOrig="10206" w14:anchorId="7134D058">
          <v:shape id="_x0000_i1069" type="#_x0000_t75" style="width:478.95pt;height:499pt" o:ole="">
            <v:imagedata r:id="rId99" o:title=""/>
          </v:shape>
          <o:OLEObject Type="Embed" ProgID="Word.Picture.8" ShapeID="_x0000_i1069" DrawAspect="Content" ObjectID="_1661328937" r:id="rId100"/>
        </w:object>
      </w:r>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10CB55B8" w:rsidR="00A77C00" w:rsidRDefault="00A77C00" w:rsidP="004A43D9">
      <w:pPr>
        <w:pStyle w:val="B1"/>
        <w:rPr>
          <w:lang w:eastAsia="zh-CN"/>
        </w:rPr>
      </w:pPr>
      <w:r>
        <w:rPr>
          <w:lang w:eastAsia="zh-CN"/>
        </w:rPr>
        <w:t>1-3.</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7713DC" w:rsidRDefault="004A43D9" w:rsidP="004A43D9">
      <w:pPr>
        <w:pStyle w:val="B1"/>
        <w:rPr>
          <w:b/>
          <w:bCs/>
        </w:rPr>
      </w:pPr>
      <w:r w:rsidRPr="007713DC">
        <w:rPr>
          <w:b/>
          <w:bCs/>
        </w:rPr>
        <w:tab/>
        <w:t>If there is MB Session C</w:t>
      </w:r>
      <w:r w:rsidR="00705B6D" w:rsidRPr="007713DC">
        <w:rPr>
          <w:b/>
          <w:bCs/>
        </w:rPr>
        <w:t>on</w:t>
      </w:r>
      <w:r w:rsidRPr="007713DC">
        <w:rPr>
          <w:b/>
          <w:bCs/>
        </w:rPr>
        <w:t>t</w:t>
      </w:r>
      <w:r w:rsidR="00705B6D" w:rsidRPr="007713DC">
        <w:rPr>
          <w:b/>
          <w:bCs/>
        </w:rPr>
        <w:t>e</w:t>
      </w:r>
      <w:r w:rsidRPr="007713DC">
        <w:rPr>
          <w:b/>
          <w:bCs/>
        </w:rPr>
        <w:t>xt in active state in T-NG-RAN for any of the TMGI(s) of the new UE, the T-NG-RAN provides PTM/PTP transmission(s) to the new UE.</w:t>
      </w:r>
    </w:p>
    <w:p w14:paraId="7F180AFE" w14:textId="0D990B4D" w:rsidR="004A43D9" w:rsidRDefault="00A77C00" w:rsidP="004A43D9">
      <w:pPr>
        <w:pStyle w:val="B1"/>
      </w:pPr>
      <w:r>
        <w:t>5-</w:t>
      </w:r>
      <w:r w:rsidR="006C073E">
        <w:t>6c</w:t>
      </w:r>
      <w:r>
        <w:t>.</w:t>
      </w:r>
      <w:r>
        <w:tab/>
        <w:t xml:space="preserve">Steps same as in </w:t>
      </w:r>
      <w:r w:rsidR="00DA06C3">
        <w:t>TS 23.502 [</w:t>
      </w:r>
      <w:r>
        <w:t xml:space="preserve">8] </w:t>
      </w:r>
      <w:r w:rsidR="00A8637C">
        <w:t>clause </w:t>
      </w:r>
      <w:r>
        <w:t>4.9.1.3.3.</w:t>
      </w:r>
    </w:p>
    <w:p w14:paraId="744A8E9F" w14:textId="3487139B" w:rsidR="007713DC" w:rsidRDefault="007713DC" w:rsidP="004A43D9">
      <w:pPr>
        <w:pStyle w:val="B1"/>
        <w:rPr>
          <w:b/>
          <w:bCs/>
        </w:rPr>
      </w:pPr>
      <w:r>
        <w:rPr>
          <w:b/>
          <w:bCs/>
        </w:rPr>
        <w:lastRenderedPageBreak/>
        <w:t>6d.</w:t>
      </w:r>
      <w:r>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Pr>
          <w:b/>
          <w:bCs/>
        </w:rPr>
        <w:t>clause </w:t>
      </w:r>
      <w:r>
        <w:rPr>
          <w:b/>
          <w:bCs/>
        </w:rPr>
        <w:t>6.2.2.5.</w:t>
      </w:r>
    </w:p>
    <w:p w14:paraId="68788B0C" w14:textId="47DAAF0D" w:rsidR="007713DC" w:rsidRDefault="007713DC" w:rsidP="004A43D9">
      <w:pPr>
        <w:pStyle w:val="B1"/>
        <w:rPr>
          <w:b/>
          <w:bCs/>
        </w:rPr>
      </w:pPr>
      <w:r>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Pr>
          <w:b/>
          <w:bCs/>
        </w:rPr>
        <w:t>clause </w:t>
      </w:r>
      <w:r>
        <w:rPr>
          <w:b/>
          <w:bCs/>
        </w:rPr>
        <w:t xml:space="preserve">6.2.2.2a. Step 4 and onwards. The media stream may already be present in the PSA-UPF after the preparation phase above (see step 7d in </w:t>
      </w:r>
      <w:r w:rsidR="00A8637C">
        <w:rPr>
          <w:b/>
          <w:bCs/>
        </w:rPr>
        <w:t>clause </w:t>
      </w:r>
      <w:r>
        <w:rPr>
          <w:b/>
          <w:bCs/>
        </w:rPr>
        <w:t>6.12.2.1.1.1).</w:t>
      </w:r>
    </w:p>
    <w:p w14:paraId="5C2883D2" w14:textId="77777777" w:rsidR="007713DC" w:rsidRDefault="007713DC" w:rsidP="004A43D9">
      <w:pPr>
        <w:pStyle w:val="B1"/>
        <w:rPr>
          <w:b/>
          <w:bCs/>
        </w:rPr>
      </w:pPr>
      <w:r>
        <w:rPr>
          <w:b/>
          <w:bCs/>
        </w:rPr>
        <w:tab/>
        <w:t>If the UE has joined multiple MB Sessions, all UE's MB Sessions should be handled as above. The T-AMF may use the same or different PDU Session(s) for multiple MB Sessions.</w:t>
      </w:r>
    </w:p>
    <w:p w14:paraId="4AD4C9DE" w14:textId="2B36D5FC" w:rsidR="006C073E" w:rsidRPr="00F62681" w:rsidRDefault="006C073E" w:rsidP="006C073E">
      <w:pPr>
        <w:pStyle w:val="B1"/>
      </w:pPr>
      <w:r>
        <w:t>7-14b.</w:t>
      </w:r>
      <w:r>
        <w:tab/>
        <w:t xml:space="preserve">Steps same as in </w:t>
      </w:r>
      <w:r w:rsidR="00DA06C3">
        <w:t>TS 23.502 [</w:t>
      </w:r>
      <w:r>
        <w:t xml:space="preserve">8] </w:t>
      </w:r>
      <w:r w:rsidR="00A8637C">
        <w:t>clause </w:t>
      </w:r>
      <w:r>
        <w:t>4.9.1.3.3.</w:t>
      </w:r>
    </w:p>
    <w:p w14:paraId="76C49B8D" w14:textId="1908D8B4" w:rsidR="007713DC" w:rsidRPr="007713DC" w:rsidRDefault="007713DC" w:rsidP="004A43D9">
      <w:pPr>
        <w:pStyle w:val="B1"/>
        <w:rPr>
          <w:b/>
          <w:bCs/>
          <w:lang w:eastAsia="zh-CN"/>
        </w:rPr>
      </w:pPr>
      <w:r>
        <w:rPr>
          <w:b/>
          <w:bCs/>
          <w:lang w:eastAsia="zh-CN"/>
        </w:rPr>
        <w:t>14c.</w:t>
      </w:r>
      <w:r>
        <w:rPr>
          <w:b/>
          <w:bCs/>
          <w:lang w:eastAsia="zh-CN"/>
        </w:rPr>
        <w:tab/>
        <w:t>[Conditional] If this UE was the last UE to leave a MB Session in the S-NG-RAN, the S-NG-RAN releases its resources for the MB Session (see Session Leave procedure).</w:t>
      </w:r>
    </w:p>
    <w:p w14:paraId="0ED534F0" w14:textId="26DFCB48" w:rsidR="004A43D9" w:rsidRPr="00F62681" w:rsidRDefault="00A77C00" w:rsidP="004A43D9">
      <w:pPr>
        <w:pStyle w:val="B1"/>
        <w:rPr>
          <w:lang w:eastAsia="zh-CN"/>
        </w:rPr>
      </w:pPr>
      <w:r>
        <w:rPr>
          <w:lang w:eastAsia="zh-CN"/>
        </w:rPr>
        <w:t>15a-15b.</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22CDCB46" w14:textId="3F73A877" w:rsidR="004A43D9" w:rsidRPr="00F62681" w:rsidRDefault="004A43D9" w:rsidP="004A43D9">
      <w:pPr>
        <w:pStyle w:val="Heading3"/>
      </w:pPr>
      <w:bookmarkStart w:id="869" w:name="_Toc43297504"/>
      <w:bookmarkStart w:id="870" w:name="_Toc43733200"/>
      <w:bookmarkStart w:id="871" w:name="_Toc50192958"/>
      <w:bookmarkStart w:id="872" w:name="_Toc50467103"/>
      <w:bookmarkStart w:id="873" w:name="_Toc50710919"/>
      <w:r w:rsidRPr="00F62681">
        <w:t>6.12.3</w:t>
      </w:r>
      <w:r w:rsidRPr="00F62681">
        <w:tab/>
        <w:t>Impacts on services, entities and interfaces</w:t>
      </w:r>
      <w:bookmarkEnd w:id="869"/>
      <w:bookmarkEnd w:id="870"/>
      <w:bookmarkEnd w:id="871"/>
      <w:bookmarkEnd w:id="872"/>
      <w:bookmarkEnd w:id="873"/>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Heading2"/>
        <w:overflowPunct w:val="0"/>
        <w:autoSpaceDE w:val="0"/>
        <w:autoSpaceDN w:val="0"/>
        <w:adjustRightInd w:val="0"/>
        <w:textAlignment w:val="baseline"/>
        <w:rPr>
          <w:rFonts w:eastAsia="Malgun Gothic"/>
          <w:lang w:eastAsia="zh-CN"/>
        </w:rPr>
      </w:pPr>
      <w:bookmarkStart w:id="874" w:name="_Toc43297505"/>
      <w:bookmarkStart w:id="875" w:name="_Toc43733201"/>
      <w:bookmarkStart w:id="876" w:name="_Toc50192959"/>
      <w:bookmarkStart w:id="877" w:name="_Toc50467104"/>
      <w:bookmarkStart w:id="878" w:name="_Toc50710920"/>
      <w:r w:rsidRPr="00F62681">
        <w:rPr>
          <w:rFonts w:eastAsia="Malgun Gothic"/>
          <w:lang w:eastAsia="zh-CN"/>
        </w:rPr>
        <w:t>6.13</w:t>
      </w:r>
      <w:r w:rsidRPr="00F62681">
        <w:rPr>
          <w:rFonts w:eastAsia="Malgun Gothic"/>
          <w:lang w:eastAsia="zh-CN"/>
        </w:rPr>
        <w:tab/>
        <w:t>Solution #13: MBS session deactivation and activation</w:t>
      </w:r>
      <w:bookmarkEnd w:id="874"/>
      <w:bookmarkEnd w:id="875"/>
      <w:bookmarkEnd w:id="876"/>
      <w:bookmarkEnd w:id="877"/>
      <w:bookmarkEnd w:id="878"/>
    </w:p>
    <w:p w14:paraId="14D9112E" w14:textId="7E612430" w:rsidR="00B947A5" w:rsidRPr="00F62681" w:rsidRDefault="00D31F74" w:rsidP="00B947A5">
      <w:pPr>
        <w:pStyle w:val="Heading3"/>
      </w:pPr>
      <w:bookmarkStart w:id="879" w:name="_Toc43297506"/>
      <w:bookmarkStart w:id="880" w:name="_Toc43733202"/>
      <w:bookmarkStart w:id="881" w:name="_Toc50192960"/>
      <w:bookmarkStart w:id="882" w:name="_Toc50467105"/>
      <w:bookmarkStart w:id="883" w:name="_Toc50710921"/>
      <w:r w:rsidRPr="00F62681">
        <w:t>6.1</w:t>
      </w:r>
      <w:r w:rsidR="0090698E" w:rsidRPr="00F62681">
        <w:t>3</w:t>
      </w:r>
      <w:r w:rsidR="00B947A5" w:rsidRPr="00F62681">
        <w:t>.1</w:t>
      </w:r>
      <w:r w:rsidR="00B947A5" w:rsidRPr="00F62681">
        <w:tab/>
        <w:t>Functional description</w:t>
      </w:r>
      <w:bookmarkEnd w:id="879"/>
      <w:bookmarkEnd w:id="880"/>
      <w:bookmarkEnd w:id="881"/>
      <w:bookmarkEnd w:id="882"/>
      <w:bookmarkEnd w:id="883"/>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DengXian"/>
          <w:b/>
          <w:lang w:eastAsia="zh-CN"/>
        </w:rPr>
      </w:pPr>
      <w:r w:rsidRPr="00F62681">
        <w:rPr>
          <w:rFonts w:eastAsia="DengXian"/>
          <w:b/>
          <w:lang w:eastAsia="zh-CN"/>
        </w:rPr>
        <w:t>MBS Session deactivation:</w:t>
      </w:r>
    </w:p>
    <w:p w14:paraId="363B0E64" w14:textId="562BDD53" w:rsidR="001B4C6D" w:rsidRPr="00F62681" w:rsidRDefault="00526C8D" w:rsidP="00D85131">
      <w:pPr>
        <w:rPr>
          <w:lang w:eastAsia="zh-CN"/>
        </w:rPr>
      </w:pPr>
      <w:r w:rsidRPr="004B508E">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Pr>
          <w:lang w:eastAsia="zh-CN"/>
        </w:rPr>
        <w:lastRenderedPageBreak/>
        <w:t>session. The AMF sends N2 MBS Session release to release the AN context for associated UEs for this MBS Session. And the NG-RAN releases AN resource for this MBS Session.</w:t>
      </w:r>
      <w:r w:rsidR="00CD206C" w:rsidRPr="004B508E">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Pr>
          <w:rFonts w:eastAsia="DengXian"/>
          <w:lang w:eastAsia="zh-CN"/>
        </w:rPr>
        <w:t>clause </w:t>
      </w:r>
      <w:r w:rsidR="00CD206C" w:rsidRPr="004B508E">
        <w:rPr>
          <w:rFonts w:eastAsia="DengXian"/>
        </w:rPr>
        <w:t>4.</w:t>
      </w:r>
      <w:r w:rsidR="00CD206C" w:rsidRPr="004B508E">
        <w:rPr>
          <w:rFonts w:eastAsia="DengXian"/>
          <w:lang w:eastAsia="zh-CN"/>
        </w:rPr>
        <w:t xml:space="preserve">2.6 of </w:t>
      </w:r>
      <w:r w:rsidR="00DA06C3" w:rsidRPr="004B508E">
        <w:rPr>
          <w:rFonts w:eastAsia="DengXian"/>
          <w:lang w:eastAsia="zh-CN"/>
        </w:rPr>
        <w:t>TS</w:t>
      </w:r>
      <w:r w:rsidR="00DA06C3">
        <w:rPr>
          <w:rFonts w:eastAsia="DengXian"/>
          <w:lang w:eastAsia="zh-CN"/>
        </w:rPr>
        <w:t> </w:t>
      </w:r>
      <w:r w:rsidR="00DA06C3" w:rsidRPr="004B508E">
        <w:rPr>
          <w:rFonts w:eastAsia="DengXian"/>
          <w:lang w:eastAsia="zh-CN"/>
        </w:rPr>
        <w:t>23.502</w:t>
      </w:r>
      <w:r w:rsidR="00DA06C3">
        <w:rPr>
          <w:rFonts w:eastAsia="DengXian"/>
          <w:lang w:eastAsia="zh-CN"/>
        </w:rPr>
        <w:t> </w:t>
      </w:r>
      <w:r w:rsidR="00DA06C3" w:rsidRPr="004B508E">
        <w:rPr>
          <w:rFonts w:eastAsia="DengXian"/>
          <w:lang w:eastAsia="zh-CN"/>
        </w:rPr>
        <w:t>[</w:t>
      </w:r>
      <w:r w:rsidR="00A8637C">
        <w:rPr>
          <w:rFonts w:eastAsia="DengXian"/>
          <w:lang w:eastAsia="zh-CN"/>
        </w:rPr>
        <w:t>8</w:t>
      </w:r>
      <w:r w:rsidR="00CD206C" w:rsidRPr="004B508E">
        <w:rPr>
          <w:rFonts w:eastAsia="DengXian"/>
          <w:lang w:eastAsia="zh-CN"/>
        </w:rPr>
        <w:t>].</w:t>
      </w:r>
    </w:p>
    <w:p w14:paraId="35A51F6C" w14:textId="479F1BC2" w:rsidR="001B4C6D" w:rsidRPr="00F62681" w:rsidRDefault="001B4C6D" w:rsidP="001B4C6D">
      <w:pPr>
        <w:rPr>
          <w:rFonts w:eastAsia="DengXian"/>
          <w:b/>
          <w:lang w:eastAsia="zh-CN"/>
        </w:rPr>
      </w:pPr>
      <w:r w:rsidRPr="00F62681">
        <w:rPr>
          <w:rFonts w:eastAsia="DengXian"/>
          <w:b/>
          <w:lang w:eastAsia="zh-CN"/>
        </w:rPr>
        <w:t>MBS Session activation:</w:t>
      </w:r>
    </w:p>
    <w:p w14:paraId="1B65B3BC" w14:textId="424FA6EC" w:rsidR="00D85131" w:rsidRDefault="00D85131" w:rsidP="00D85131">
      <w:r>
        <w:t xml:space="preserve">SMF can trigger MBS Session activation using procedure similar with the procedure of Network Triggered Service Request in </w:t>
      </w:r>
      <w:r w:rsidR="00A8637C">
        <w:t>clause </w:t>
      </w:r>
      <w:r>
        <w:t xml:space="preserve">4.2.3.3 of </w:t>
      </w:r>
      <w:r w:rsidR="00DA06C3">
        <w:t>TS 23.502 [</w:t>
      </w:r>
      <w:r>
        <w:t>8].</w:t>
      </w:r>
    </w:p>
    <w:p w14:paraId="7313CF2C" w14:textId="3F204A10" w:rsidR="00D85131" w:rsidRDefault="00D85131" w:rsidP="00D85131">
      <w:r>
        <w:t xml:space="preserve">When the downlink data arrives to the </w:t>
      </w:r>
      <w:r w:rsidR="00CD206C">
        <w:rPr>
          <w:rFonts w:eastAsia="DengXian"/>
        </w:rPr>
        <w:t xml:space="preserve">MBS anchor </w:t>
      </w:r>
      <w:r>
        <w:t xml:space="preserve">UPF, the </w:t>
      </w:r>
      <w:r w:rsidR="00CD206C">
        <w:rPr>
          <w:rFonts w:eastAsia="DengXian"/>
        </w:rPr>
        <w:t xml:space="preserve">MBS anchor </w:t>
      </w:r>
      <w:r>
        <w:t xml:space="preserve">UPF notifies </w:t>
      </w:r>
      <w:r w:rsidR="00CD206C">
        <w:rPr>
          <w:rFonts w:eastAsia="DengXian"/>
        </w:rPr>
        <w:t>MBS anchor</w:t>
      </w:r>
      <w:r w:rsidR="00CD206C">
        <w:t xml:space="preserve"> </w:t>
      </w:r>
      <w:r>
        <w:t xml:space="preserve">SMF the downlink data arriving for the MBS Session. </w:t>
      </w:r>
      <w:r w:rsidR="00CD206C">
        <w:rPr>
          <w:rFonts w:eastAsia="DengXian"/>
        </w:rPr>
        <w:t xml:space="preserve">The anchor SMF notifies the involved SMF MBS data arriving. </w:t>
      </w:r>
      <w:r>
        <w:t xml:space="preserve">The </w:t>
      </w:r>
      <w:r w:rsidR="00CD206C">
        <w:rPr>
          <w:rFonts w:eastAsia="DengXian"/>
        </w:rPr>
        <w:t>involved SMF</w:t>
      </w:r>
      <w:r w:rsidR="00CD206C">
        <w:t xml:space="preserve"> </w:t>
      </w:r>
      <w:r>
        <w:t>determines the list of UEs associated with this MBS Session, and sends N2 message transfer to the AMF indicating the to be activated MBS Session and the list of UE information.</w:t>
      </w:r>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60119C0A" w:rsidR="00D85131" w:rsidRDefault="00D85131" w:rsidP="00FA313F">
      <w:pPr>
        <w:rPr>
          <w:lang w:eastAsia="zh-CN"/>
        </w:rPr>
      </w:pPr>
      <w:r>
        <w:rPr>
          <w:lang w:eastAsia="zh-CN"/>
        </w:rPr>
        <w:t>When UE receives the paging message, the UE initiates Service Request procedure and SMF activates the MBS session.</w:t>
      </w:r>
      <w:r w:rsidR="00CD206C" w:rsidRPr="00CD206C">
        <w:rPr>
          <w:rFonts w:eastAsia="DengXian"/>
          <w:lang w:eastAsia="zh-CN"/>
        </w:rPr>
        <w:t xml:space="preserve"> </w:t>
      </w:r>
      <w:r w:rsidR="00CD206C">
        <w:rPr>
          <w:rFonts w:eastAsia="DengXian"/>
          <w:lang w:eastAsia="zh-CN"/>
        </w:rPr>
        <w:t>During the deactivation procedure. The NG-RAN establishes the AN resource/context for the MBS Session.</w:t>
      </w:r>
    </w:p>
    <w:p w14:paraId="2B352140" w14:textId="506BFB5E" w:rsidR="00D31F74" w:rsidRPr="00F62681" w:rsidRDefault="00D31F74" w:rsidP="00D31F74">
      <w:pPr>
        <w:pStyle w:val="Heading3"/>
      </w:pPr>
      <w:bookmarkStart w:id="884" w:name="_Toc43297507"/>
      <w:bookmarkStart w:id="885" w:name="_Toc43733203"/>
      <w:bookmarkStart w:id="886" w:name="_Toc50192961"/>
      <w:bookmarkStart w:id="887" w:name="_Toc50467106"/>
      <w:bookmarkStart w:id="888" w:name="_Toc50710922"/>
      <w:r w:rsidRPr="00F62681">
        <w:t>6.</w:t>
      </w:r>
      <w:r w:rsidR="004228D8" w:rsidRPr="00F62681">
        <w:t>13</w:t>
      </w:r>
      <w:r w:rsidRPr="00F62681">
        <w:t>.2</w:t>
      </w:r>
      <w:r w:rsidRPr="00F62681">
        <w:tab/>
        <w:t>Procedures</w:t>
      </w:r>
      <w:bookmarkEnd w:id="884"/>
      <w:bookmarkEnd w:id="885"/>
      <w:bookmarkEnd w:id="886"/>
      <w:bookmarkEnd w:id="887"/>
      <w:bookmarkEnd w:id="888"/>
    </w:p>
    <w:p w14:paraId="304964B9" w14:textId="2079F1BD" w:rsidR="00D31F74" w:rsidRDefault="00D31F74" w:rsidP="00D31F74">
      <w:pPr>
        <w:pStyle w:val="Heading4"/>
        <w:rPr>
          <w:rFonts w:eastAsia="DengXian"/>
          <w:lang w:eastAsia="zh-CN"/>
        </w:rPr>
      </w:pPr>
      <w:bookmarkStart w:id="889" w:name="_Toc43297508"/>
      <w:bookmarkStart w:id="890" w:name="_Toc43733204"/>
      <w:bookmarkStart w:id="891" w:name="_Toc50192962"/>
      <w:bookmarkStart w:id="892" w:name="_Toc50467107"/>
      <w:bookmarkStart w:id="893" w:name="_Toc50710923"/>
      <w:r w:rsidRPr="00F62681">
        <w:rPr>
          <w:rFonts w:eastAsia="DengXian" w:hint="eastAsia"/>
          <w:lang w:eastAsia="zh-CN"/>
        </w:rPr>
        <w:t>6.</w:t>
      </w:r>
      <w:r w:rsidR="004228D8" w:rsidRPr="00F62681">
        <w:rPr>
          <w:rFonts w:eastAsia="DengXian"/>
          <w:lang w:eastAsia="zh-CN"/>
        </w:rPr>
        <w:t>13</w:t>
      </w:r>
      <w:r w:rsidRPr="00F62681">
        <w:rPr>
          <w:rFonts w:eastAsia="DengXian"/>
          <w:lang w:eastAsia="zh-CN"/>
        </w:rPr>
        <w:t>.2</w:t>
      </w:r>
      <w:r w:rsidR="004228D8" w:rsidRPr="00F62681">
        <w:rPr>
          <w:rFonts w:eastAsia="DengXian"/>
          <w:lang w:eastAsia="zh-CN"/>
        </w:rPr>
        <w:t>.1</w:t>
      </w:r>
      <w:r w:rsidR="004228D8" w:rsidRPr="00F62681">
        <w:rPr>
          <w:rFonts w:eastAsia="DengXian"/>
          <w:lang w:eastAsia="zh-CN"/>
        </w:rPr>
        <w:tab/>
      </w:r>
      <w:r w:rsidRPr="00F62681">
        <w:rPr>
          <w:rFonts w:eastAsia="DengXian"/>
          <w:lang w:eastAsia="zh-CN"/>
        </w:rPr>
        <w:t>MBS session deactivation</w:t>
      </w:r>
      <w:bookmarkEnd w:id="889"/>
      <w:bookmarkEnd w:id="890"/>
      <w:bookmarkEnd w:id="891"/>
      <w:bookmarkEnd w:id="892"/>
      <w:bookmarkEnd w:id="893"/>
    </w:p>
    <w:p w14:paraId="23777491" w14:textId="38BFB72B" w:rsidR="00CD206C" w:rsidRPr="00CD206C" w:rsidRDefault="00CD206C" w:rsidP="00CD206C">
      <w:pPr>
        <w:rPr>
          <w:lang w:eastAsia="zh-CN"/>
        </w:rPr>
      </w:pPr>
      <w:r w:rsidRPr="00A8637C">
        <w:t xml:space="preserve">In this procedure, </w:t>
      </w:r>
      <w:r>
        <w:rPr>
          <w:lang w:eastAsia="zh-CN"/>
        </w:rPr>
        <w:t>SMF2 is the anchor SMF, UPF2 is the anchor UPF. The Option #A and Option #B is reused as solution #3.</w:t>
      </w:r>
    </w:p>
    <w:p w14:paraId="0AA9EA32" w14:textId="3E8BCBAB" w:rsidR="00D31F74" w:rsidRPr="00F62681" w:rsidRDefault="00CD206C" w:rsidP="00D85131">
      <w:pPr>
        <w:pStyle w:val="TH"/>
      </w:pPr>
      <w:r>
        <w:object w:dxaOrig="8536" w:dyaOrig="6736" w14:anchorId="64AD2CA3">
          <v:shape id="_x0000_i1070" type="#_x0000_t75" style="width:427pt;height:336.85pt" o:ole="">
            <v:imagedata r:id="rId101" o:title=""/>
          </v:shape>
          <o:OLEObject Type="Embed" ProgID="Visio.Drawing.15" ShapeID="_x0000_i1070" DrawAspect="Content" ObjectID="_1661328938" r:id="rId102"/>
        </w:object>
      </w:r>
    </w:p>
    <w:p w14:paraId="5A5030B4" w14:textId="74F6B034" w:rsidR="00D31F74" w:rsidRPr="00F62681" w:rsidRDefault="00D31F74" w:rsidP="00AC3E12">
      <w:pPr>
        <w:pStyle w:val="TF"/>
        <w:rPr>
          <w:rFonts w:eastAsia="DengXian"/>
          <w:lang w:eastAsia="zh-CN"/>
        </w:rPr>
      </w:pPr>
      <w:r w:rsidRPr="00F62681">
        <w:t>Figure 6.</w:t>
      </w:r>
      <w:r w:rsidR="00BF4D71" w:rsidRPr="00F62681">
        <w:t>13</w:t>
      </w:r>
      <w:r w:rsidRPr="00F62681">
        <w:t>.2</w:t>
      </w:r>
      <w:r w:rsidR="00BF4D71" w:rsidRPr="00F62681">
        <w:t>.1</w:t>
      </w:r>
      <w:r w:rsidRPr="00F62681">
        <w:t xml:space="preserve">-1: </w:t>
      </w:r>
      <w:r w:rsidR="00CD206C">
        <w:t>C</w:t>
      </w:r>
      <w:r w:rsidR="00CD206C" w:rsidRPr="00F62681">
        <w:t xml:space="preserve">all </w:t>
      </w:r>
      <w:r w:rsidRPr="00F62681">
        <w:t xml:space="preserve">flow for </w:t>
      </w:r>
      <w:r w:rsidR="00CD206C" w:rsidRPr="00F62681">
        <w:t>M</w:t>
      </w:r>
      <w:r w:rsidR="00CD206C">
        <w:t>B</w:t>
      </w:r>
      <w:r w:rsidR="00CD206C" w:rsidRPr="00F62681">
        <w:t xml:space="preserve">S </w:t>
      </w:r>
      <w:r w:rsidRPr="00F62681">
        <w:t>Session deactivation</w:t>
      </w:r>
    </w:p>
    <w:p w14:paraId="5CE3FF5F" w14:textId="77777777" w:rsidR="007713DC" w:rsidRDefault="007713DC" w:rsidP="00CD206C">
      <w:pPr>
        <w:pStyle w:val="B1"/>
        <w:rPr>
          <w:rFonts w:eastAsia="DengXian"/>
        </w:rPr>
      </w:pPr>
      <w:r>
        <w:rPr>
          <w:rFonts w:eastAsia="DengXian"/>
        </w:rPr>
        <w:t>1.</w:t>
      </w:r>
      <w:r>
        <w:rPr>
          <w:rFonts w:eastAsia="DengXian"/>
        </w:rPr>
        <w:tab/>
        <w:t>SMF determines to deactivate the MBS Session there is no data or no UE for the MBS Session. The methods for SMF to determine to deactivate:</w:t>
      </w:r>
    </w:p>
    <w:p w14:paraId="009D53C8" w14:textId="43F09799" w:rsidR="007713DC" w:rsidRDefault="007713DC" w:rsidP="007713DC">
      <w:pPr>
        <w:pStyle w:val="B2"/>
      </w:pPr>
      <w:r>
        <w:t>-</w:t>
      </w:r>
      <w:r>
        <w:tab/>
        <w:t>Receiving indication from the UPF there is no data receives for the MBS Session; or</w:t>
      </w:r>
    </w:p>
    <w:p w14:paraId="573C7A77" w14:textId="77777777" w:rsidR="007713DC" w:rsidRDefault="007713DC" w:rsidP="007713DC">
      <w:pPr>
        <w:pStyle w:val="B2"/>
      </w:pPr>
      <w:r>
        <w:t>-</w:t>
      </w:r>
      <w:r>
        <w:tab/>
        <w:t>Receiving request from the RAN on deactivation of MBS Session.</w:t>
      </w:r>
    </w:p>
    <w:p w14:paraId="2CDA4AF0" w14:textId="5AC874FA" w:rsidR="00CD206C" w:rsidRPr="00F62681" w:rsidRDefault="00CD206C" w:rsidP="007713DC">
      <w:r>
        <w:t>The following steps are applied for Option #A in solution #3.</w:t>
      </w:r>
    </w:p>
    <w:p w14:paraId="74C6F7EC" w14:textId="77777777" w:rsidR="007713DC" w:rsidRDefault="007713DC" w:rsidP="007713DC">
      <w:pPr>
        <w:pStyle w:val="B1"/>
      </w:pPr>
      <w:r>
        <w:t>2.</w:t>
      </w:r>
      <w:r>
        <w:tab/>
        <w:t>The SMF2 notifies SMF1 deactivation of MBS Session, involving MBS Session information, e.g. identifier.</w:t>
      </w:r>
    </w:p>
    <w:p w14:paraId="6FFE2C7F" w14:textId="77777777" w:rsidR="007713DC" w:rsidRDefault="007713DC" w:rsidP="007713DC">
      <w:pPr>
        <w:pStyle w:val="B1"/>
      </w:pPr>
      <w:r>
        <w:t>3.</w:t>
      </w:r>
      <w:r>
        <w:tab/>
        <w:t>The SMF1 sends N2 message to the multicast-involved NG-RAN to notify the release/deactivation of the MBS Session, involving MBS Session ID, list of UEs, N2 SM Information.</w:t>
      </w:r>
    </w:p>
    <w:p w14:paraId="1E6121B8" w14:textId="77777777" w:rsidR="007713DC" w:rsidRDefault="007713DC" w:rsidP="007713DC">
      <w:pPr>
        <w:pStyle w:val="B1"/>
      </w:pPr>
      <w:r>
        <w:t>4.</w:t>
      </w:r>
      <w:r>
        <w:tab/>
        <w:t>The AMF sends the N2 MBS Session Release Command including N2 SM information received from the SMF via N2 to the NG-RAN.</w:t>
      </w:r>
    </w:p>
    <w:p w14:paraId="242E3666" w14:textId="77777777" w:rsidR="007713DC" w:rsidRDefault="007713DC" w:rsidP="007713DC">
      <w:pPr>
        <w:pStyle w:val="B1"/>
      </w:pPr>
      <w:r>
        <w:t>5.</w:t>
      </w:r>
      <w:r>
        <w:tab/>
        <w:t>NG-RAN release AN resource for the MBS Session via RRC Reconfiguration or Release procedure.</w:t>
      </w:r>
    </w:p>
    <w:p w14:paraId="243ED1B8" w14:textId="77777777" w:rsidR="007713DC" w:rsidRDefault="007713DC" w:rsidP="007713DC">
      <w:pPr>
        <w:pStyle w:val="B1"/>
      </w:pPr>
      <w:r>
        <w:t>6.</w:t>
      </w:r>
      <w:r>
        <w:tab/>
        <w:t>The NG-RAN acknowledges the N2 MBS Session Resource Release Command to the AMF including N2 SM Resource Release Ack.</w:t>
      </w:r>
    </w:p>
    <w:p w14:paraId="383C1CC5" w14:textId="77777777" w:rsidR="007713DC" w:rsidRDefault="007713DC" w:rsidP="007713DC">
      <w:pPr>
        <w:pStyle w:val="B1"/>
      </w:pPr>
      <w:r>
        <w:t>7.</w:t>
      </w:r>
      <w:r>
        <w:tab/>
        <w:t>The AMF invokes the MBS session context update service operation to acknowledge the service.</w:t>
      </w:r>
    </w:p>
    <w:p w14:paraId="050936E2" w14:textId="77777777" w:rsidR="007713DC" w:rsidRDefault="007713DC" w:rsidP="007713DC">
      <w:pPr>
        <w:pStyle w:val="B1"/>
      </w:pPr>
      <w:r>
        <w:t>8.</w:t>
      </w:r>
      <w:r>
        <w:tab/>
        <w:t>The SMF1 responds to the SMF2 the result of the deactivation.</w:t>
      </w:r>
    </w:p>
    <w:p w14:paraId="6FB5B20C" w14:textId="77777777" w:rsidR="007713DC" w:rsidRDefault="007713DC" w:rsidP="007713DC">
      <w:pPr>
        <w:pStyle w:val="B1"/>
      </w:pPr>
      <w:r>
        <w:tab/>
        <w:t>The SMF1 initiates an N4 Session Modification procedure indicating the need to remove AN Tunnel Info for N3/N9 tunnel of the corresponding MBS Session.</w:t>
      </w:r>
    </w:p>
    <w:p w14:paraId="1F7D38A3" w14:textId="77777777" w:rsidR="007713DC" w:rsidRDefault="007713DC" w:rsidP="007713DC">
      <w:pPr>
        <w:pStyle w:val="B1"/>
      </w:pPr>
      <w:r>
        <w:t>9.</w:t>
      </w:r>
      <w:r>
        <w:tab/>
        <w:t>(Optional) The SMF2 initiates an N4 Session Modification procedure indicating N9 tunnel of the corresponding MBS Session.</w:t>
      </w:r>
    </w:p>
    <w:p w14:paraId="2FA35CCB" w14:textId="78E1DACA" w:rsidR="00CD206C" w:rsidRPr="004B508E" w:rsidRDefault="00CD206C" w:rsidP="007713DC">
      <w:r>
        <w:lastRenderedPageBreak/>
        <w:t>The following steps are applied for Option #B in solution #3.</w:t>
      </w:r>
    </w:p>
    <w:p w14:paraId="06C1FB4D" w14:textId="77777777" w:rsidR="007713DC" w:rsidRDefault="007713DC" w:rsidP="007713DC">
      <w:pPr>
        <w:pStyle w:val="B1"/>
        <w:rPr>
          <w:lang w:eastAsia="zh-CN"/>
        </w:rPr>
      </w:pPr>
      <w:bookmarkStart w:id="894" w:name="_Toc43297509"/>
      <w:bookmarkStart w:id="895" w:name="_Toc43733205"/>
      <w:bookmarkStart w:id="896" w:name="_Toc50192963"/>
      <w:bookmarkStart w:id="897" w:name="_Toc50467108"/>
      <w:r>
        <w:rPr>
          <w:lang w:eastAsia="zh-CN"/>
        </w:rPr>
        <w:t>2.</w:t>
      </w:r>
      <w:r>
        <w:rPr>
          <w:lang w:eastAsia="zh-CN"/>
        </w:rPr>
        <w:tab/>
        <w:t>The SMF2 sends N2 message to the multicast-involved NG-RAN to notify the release/deactivation of the MBS Session, involving MBS Session ID, N2 SM Information.</w:t>
      </w:r>
    </w:p>
    <w:p w14:paraId="29D07E3B" w14:textId="77777777" w:rsidR="007713DC" w:rsidRDefault="007713DC" w:rsidP="007713DC">
      <w:pPr>
        <w:pStyle w:val="B1"/>
        <w:rPr>
          <w:lang w:eastAsia="zh-CN"/>
        </w:rPr>
      </w:pPr>
      <w:r>
        <w:rPr>
          <w:lang w:eastAsia="zh-CN"/>
        </w:rPr>
        <w:t>3.</w:t>
      </w:r>
      <w:r>
        <w:rPr>
          <w:lang w:eastAsia="zh-CN"/>
        </w:rPr>
        <w:tab/>
        <w:t>The AMF sends the N2 MBS Session Release Command including N2 SM information received from the SMF2 via N2 to the NG-RAN.</w:t>
      </w:r>
    </w:p>
    <w:p w14:paraId="6E3F66DE" w14:textId="10DC6766" w:rsidR="007713DC" w:rsidRDefault="007713DC" w:rsidP="007713DC">
      <w:pPr>
        <w:pStyle w:val="B1"/>
        <w:rPr>
          <w:lang w:eastAsia="zh-CN"/>
        </w:rPr>
      </w:pPr>
      <w:r>
        <w:rPr>
          <w:lang w:eastAsia="zh-CN"/>
        </w:rPr>
        <w:t>4.</w:t>
      </w:r>
      <w:r w:rsidR="00A8637C">
        <w:rPr>
          <w:lang w:eastAsia="zh-CN"/>
        </w:rPr>
        <w:tab/>
      </w:r>
      <w:r>
        <w:rPr>
          <w:lang w:eastAsia="zh-CN"/>
        </w:rPr>
        <w:t>NG-RAN release AN resource for the MBS Session via RRC Reconfiguration or Release procedure.</w:t>
      </w:r>
    </w:p>
    <w:p w14:paraId="4D271530" w14:textId="5790C5D3" w:rsidR="007713DC" w:rsidRDefault="007713DC" w:rsidP="007713DC">
      <w:pPr>
        <w:pStyle w:val="B1"/>
        <w:rPr>
          <w:lang w:eastAsia="zh-CN"/>
        </w:rPr>
      </w:pPr>
      <w:r>
        <w:rPr>
          <w:lang w:eastAsia="zh-CN"/>
        </w:rPr>
        <w:t>5.</w:t>
      </w:r>
      <w:r w:rsidR="00A8637C">
        <w:rPr>
          <w:lang w:eastAsia="zh-CN"/>
        </w:rPr>
        <w:tab/>
      </w:r>
      <w:r>
        <w:rPr>
          <w:lang w:eastAsia="zh-CN"/>
        </w:rPr>
        <w:t>NG-RAN acknowledges the N2 MBS Session Resource Release Command to the AMF including N2 SM Resource Release Ack.</w:t>
      </w:r>
    </w:p>
    <w:p w14:paraId="0652C040" w14:textId="77777777" w:rsidR="00A8637C" w:rsidRDefault="007713DC" w:rsidP="007713DC">
      <w:pPr>
        <w:pStyle w:val="B1"/>
        <w:rPr>
          <w:lang w:eastAsia="zh-CN"/>
        </w:rPr>
      </w:pPr>
      <w:r>
        <w:rPr>
          <w:lang w:eastAsia="zh-CN"/>
        </w:rPr>
        <w:t>6.</w:t>
      </w:r>
      <w:r>
        <w:rPr>
          <w:lang w:eastAsia="zh-CN"/>
        </w:rPr>
        <w:tab/>
        <w:t>The AMF invokes the MBS session context update service operation to acknowledge the service for SMF2.</w:t>
      </w:r>
    </w:p>
    <w:p w14:paraId="4CF6628D" w14:textId="62FC1506" w:rsidR="007713DC" w:rsidRDefault="00A8637C" w:rsidP="007713DC">
      <w:pPr>
        <w:pStyle w:val="B1"/>
        <w:rPr>
          <w:lang w:eastAsia="zh-CN"/>
        </w:rPr>
      </w:pPr>
      <w:r>
        <w:rPr>
          <w:lang w:eastAsia="zh-CN"/>
        </w:rPr>
        <w:t>7.</w:t>
      </w:r>
      <w:r>
        <w:rPr>
          <w:lang w:eastAsia="zh-CN"/>
        </w:rPr>
        <w:tab/>
      </w:r>
      <w:r w:rsidR="007713DC">
        <w:rPr>
          <w:lang w:eastAsia="zh-CN"/>
        </w:rPr>
        <w:t>(Optional) The SMF initiates an N4 Session Modification procedure indicating the need to remove AN Tunnel Info for N3/N9 tunnel of the corresponding MBS Session.</w:t>
      </w:r>
    </w:p>
    <w:p w14:paraId="71685026" w14:textId="7D146D89" w:rsidR="007713DC" w:rsidRDefault="007713DC" w:rsidP="007713DC">
      <w:pPr>
        <w:pStyle w:val="B1"/>
        <w:rPr>
          <w:lang w:eastAsia="zh-CN"/>
        </w:rPr>
      </w:pPr>
      <w:r>
        <w:rPr>
          <w:lang w:eastAsia="zh-CN"/>
        </w:rPr>
        <w:t>8.</w:t>
      </w:r>
      <w:r w:rsidR="00A8637C">
        <w:rPr>
          <w:lang w:eastAsia="zh-CN"/>
        </w:rPr>
        <w:tab/>
      </w:r>
      <w:r>
        <w:rPr>
          <w:lang w:eastAsia="zh-CN"/>
        </w:rPr>
        <w:t>The AMF invokes the MBS session context update service operation to SMF1.</w:t>
      </w:r>
    </w:p>
    <w:p w14:paraId="73324FF4" w14:textId="77777777" w:rsidR="007713DC" w:rsidRDefault="007713DC" w:rsidP="007713DC">
      <w:pPr>
        <w:pStyle w:val="B1"/>
        <w:rPr>
          <w:lang w:eastAsia="zh-CN"/>
        </w:rPr>
      </w:pPr>
      <w:r>
        <w:rPr>
          <w:lang w:eastAsia="zh-CN"/>
        </w:rPr>
        <w:tab/>
        <w:t>The SMF1 initiates an N4 Session Modification procedure indicating the need to remove AN Tunnel Info for N3/N9 tunnel of the corresponding MBS Session.</w:t>
      </w:r>
    </w:p>
    <w:p w14:paraId="7F2B213F" w14:textId="50A8BAD2" w:rsidR="00D31F74" w:rsidRPr="00F62681" w:rsidRDefault="00D31F74" w:rsidP="00D31F74">
      <w:pPr>
        <w:pStyle w:val="Heading4"/>
      </w:pPr>
      <w:bookmarkStart w:id="898" w:name="_Toc50710924"/>
      <w:r w:rsidRPr="00F62681">
        <w:rPr>
          <w:rFonts w:hint="eastAsia"/>
          <w:lang w:eastAsia="zh-CN"/>
        </w:rPr>
        <w:t>6</w:t>
      </w:r>
      <w:r w:rsidR="00A5566D" w:rsidRPr="00F62681">
        <w:rPr>
          <w:lang w:eastAsia="zh-CN"/>
        </w:rPr>
        <w:t>.13</w:t>
      </w:r>
      <w:r w:rsidRPr="00F62681">
        <w:rPr>
          <w:lang w:eastAsia="zh-CN"/>
        </w:rPr>
        <w:t>.2.2</w:t>
      </w:r>
      <w:r w:rsidRPr="00F62681">
        <w:rPr>
          <w:lang w:eastAsia="zh-CN"/>
        </w:rPr>
        <w:tab/>
      </w:r>
      <w:r w:rsidRPr="00F62681">
        <w:rPr>
          <w:rFonts w:eastAsia="DengXian"/>
          <w:lang w:eastAsia="zh-CN"/>
        </w:rPr>
        <w:t>MBS session activation</w:t>
      </w:r>
      <w:bookmarkEnd w:id="894"/>
      <w:bookmarkEnd w:id="895"/>
      <w:bookmarkEnd w:id="896"/>
      <w:bookmarkEnd w:id="897"/>
      <w:bookmarkEnd w:id="898"/>
    </w:p>
    <w:p w14:paraId="205892EE" w14:textId="59FC5889" w:rsidR="00D85131" w:rsidRDefault="00CD206C" w:rsidP="00996FF6">
      <w:pPr>
        <w:pStyle w:val="TH"/>
      </w:pPr>
      <w:r>
        <w:object w:dxaOrig="8446" w:dyaOrig="5791" w14:anchorId="53EDDCBA">
          <v:shape id="_x0000_i1071" type="#_x0000_t75" style="width:422.6pt;height:289.25pt" o:ole="">
            <v:imagedata r:id="rId103" o:title=""/>
          </v:shape>
          <o:OLEObject Type="Embed" ProgID="Visio.Drawing.15" ShapeID="_x0000_i1071" DrawAspect="Content" ObjectID="_1661328939" r:id="rId104"/>
        </w:object>
      </w:r>
    </w:p>
    <w:p w14:paraId="1784AB1A" w14:textId="5432A717" w:rsidR="00D31F74" w:rsidRPr="00F62681" w:rsidRDefault="00A5566D" w:rsidP="00E8043B">
      <w:pPr>
        <w:pStyle w:val="TF"/>
        <w:rPr>
          <w:rFonts w:eastAsia="DengXian"/>
          <w:lang w:eastAsia="zh-CN"/>
        </w:rPr>
      </w:pPr>
      <w:r w:rsidRPr="00F62681">
        <w:t>Figure 6.13.2.</w:t>
      </w:r>
      <w:r w:rsidR="00D31F74" w:rsidRPr="00F62681">
        <w:t>2</w:t>
      </w:r>
      <w:r w:rsidRPr="00F62681">
        <w:t>-1</w:t>
      </w:r>
      <w:r w:rsidR="00D31F74" w:rsidRPr="00F62681">
        <w:t>: Call flow for MBS Session activation</w:t>
      </w:r>
    </w:p>
    <w:p w14:paraId="57A4D31E" w14:textId="65CB145D" w:rsidR="00D31F74" w:rsidRPr="00F62681" w:rsidRDefault="00DA06C3" w:rsidP="00DA06C3">
      <w:pPr>
        <w:pStyle w:val="B1"/>
        <w:rPr>
          <w:lang w:eastAsia="zh-CN"/>
        </w:rPr>
      </w:pPr>
      <w:r>
        <w:rPr>
          <w:lang w:eastAsia="zh-CN"/>
        </w:rPr>
        <w:t>0-1.</w:t>
      </w:r>
      <w:r>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69441B75" w14:textId="5ECDDAB5" w:rsidR="00D31F74" w:rsidRDefault="00B7372C" w:rsidP="00DA06C3">
      <w:pPr>
        <w:rPr>
          <w:lang w:eastAsia="zh-CN"/>
        </w:rPr>
      </w:pPr>
      <w:bookmarkStart w:id="899" w:name="_Hlk42534425"/>
      <w:r w:rsidRPr="00F6172B">
        <w:rPr>
          <w:lang w:eastAsia="zh-CN"/>
        </w:rPr>
        <w:t>The following steps are applied to Option #A in solution #3.</w:t>
      </w:r>
    </w:p>
    <w:p w14:paraId="4392E781" w14:textId="77777777" w:rsidR="00DA06C3" w:rsidRDefault="00DA06C3" w:rsidP="00DA06C3">
      <w:pPr>
        <w:pStyle w:val="B1"/>
        <w:rPr>
          <w:lang w:eastAsia="zh-CN"/>
        </w:rPr>
      </w:pPr>
      <w:r>
        <w:rPr>
          <w:lang w:eastAsia="zh-CN"/>
        </w:rPr>
        <w:t>2.</w:t>
      </w:r>
      <w:r>
        <w:rPr>
          <w:lang w:eastAsia="zh-CN"/>
        </w:rPr>
        <w:tab/>
        <w:t>SMF2 sends DL data notification to SMF1 with the MBS Session information.</w:t>
      </w:r>
    </w:p>
    <w:p w14:paraId="4FD71973" w14:textId="77777777" w:rsidR="00DA06C3" w:rsidRDefault="00DA06C3" w:rsidP="00DA06C3">
      <w:pPr>
        <w:pStyle w:val="B1"/>
        <w:rPr>
          <w:lang w:eastAsia="zh-CN"/>
        </w:rPr>
      </w:pPr>
      <w:r>
        <w:rPr>
          <w:lang w:eastAsia="zh-CN"/>
        </w:rPr>
        <w:t>3.</w:t>
      </w:r>
      <w:r>
        <w:rPr>
          <w:lang w:eastAsia="zh-CN"/>
        </w:rPr>
        <w:tab/>
        <w:t>The SMF1 derives the involved UEs (i.e. the UEs with an established PDU session associated with this MBS session identifier) according to the stored MBS SM context information. The SMF determines the AMFs and send N2 message transfer to the AMF including the MBS Session identifier and the list of UE ID (i.e. SUPI).</w:t>
      </w:r>
    </w:p>
    <w:p w14:paraId="663AE799" w14:textId="77777777" w:rsidR="00DA06C3" w:rsidRDefault="00DA06C3" w:rsidP="00DA06C3">
      <w:pPr>
        <w:pStyle w:val="B1"/>
        <w:rPr>
          <w:lang w:eastAsia="zh-CN"/>
        </w:rPr>
      </w:pPr>
      <w:r>
        <w:rPr>
          <w:lang w:eastAsia="zh-CN"/>
        </w:rPr>
        <w:lastRenderedPageBreak/>
        <w:t>4.</w:t>
      </w:r>
      <w:r>
        <w:rPr>
          <w:lang w:eastAsia="zh-CN"/>
        </w:rPr>
        <w:tab/>
        <w:t>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p>
    <w:p w14:paraId="1634CD06" w14:textId="77777777" w:rsidR="00DA06C3" w:rsidRDefault="00DA06C3" w:rsidP="00DA06C3">
      <w:pPr>
        <w:pStyle w:val="B1"/>
        <w:rPr>
          <w:lang w:eastAsia="zh-CN"/>
        </w:rPr>
      </w:pPr>
      <w:r>
        <w:rPr>
          <w:lang w:eastAsia="zh-CN"/>
        </w:rPr>
        <w:t>5.</w:t>
      </w:r>
      <w:r>
        <w:rPr>
          <w:lang w:eastAsia="zh-CN"/>
        </w:rPr>
        <w:tab/>
        <w:t>The NG-RAN pages the UEs according to the received paging information in step 4 (i.e. list of UE ID and UE DRX cycle).</w:t>
      </w:r>
    </w:p>
    <w:p w14:paraId="7B4E7873" w14:textId="77777777" w:rsidR="00DA06C3" w:rsidRDefault="00DA06C3" w:rsidP="00DA06C3">
      <w:pPr>
        <w:pStyle w:val="B1"/>
        <w:rPr>
          <w:lang w:eastAsia="zh-CN"/>
        </w:rPr>
      </w:pPr>
      <w:r>
        <w:rPr>
          <w:lang w:eastAsia="zh-CN"/>
        </w:rPr>
        <w:t>6.</w:t>
      </w:r>
      <w:r>
        <w:rPr>
          <w:lang w:eastAsia="zh-CN"/>
        </w:rPr>
        <w:tab/>
        <w:t>The UE in IDLE state triggers Service Request procedure, and the network activates the MBS session. During this step, NG-RAN setup AN resource/context/N3 Tunnel info, the procedure is same as solution #3; the SMF1 triggers UPF1 to allocate N9 DL tunnel info.</w:t>
      </w:r>
    </w:p>
    <w:p w14:paraId="3B042069" w14:textId="77777777" w:rsidR="00DA06C3" w:rsidRDefault="00DA06C3" w:rsidP="00DA06C3">
      <w:pPr>
        <w:pStyle w:val="B1"/>
        <w:rPr>
          <w:lang w:eastAsia="zh-CN"/>
        </w:rPr>
      </w:pPr>
      <w:r>
        <w:rPr>
          <w:lang w:eastAsia="zh-CN"/>
        </w:rPr>
        <w:t>7.</w:t>
      </w:r>
      <w:r>
        <w:rPr>
          <w:lang w:eastAsia="zh-CN"/>
        </w:rPr>
        <w:tab/>
        <w:t>SMF1 responds to SMF2 with the N9 DL tunnel info.</w:t>
      </w:r>
    </w:p>
    <w:p w14:paraId="712E9D25" w14:textId="77777777" w:rsidR="00DA06C3" w:rsidRDefault="00DA06C3" w:rsidP="00DA06C3">
      <w:pPr>
        <w:pStyle w:val="B1"/>
        <w:rPr>
          <w:lang w:eastAsia="zh-CN"/>
        </w:rPr>
      </w:pPr>
      <w:r>
        <w:rPr>
          <w:lang w:eastAsia="zh-CN"/>
        </w:rPr>
        <w:t>8.</w:t>
      </w:r>
      <w:r>
        <w:rPr>
          <w:lang w:eastAsia="zh-CN"/>
        </w:rPr>
        <w:tab/>
        <w:t>SMF2 sends Session modification to UPF2 with the N9 DL tunnel info of UPF1.</w:t>
      </w:r>
    </w:p>
    <w:bookmarkEnd w:id="899"/>
    <w:p w14:paraId="1170DD11" w14:textId="5DACEE5F" w:rsidR="00B836E6" w:rsidRDefault="00B836E6" w:rsidP="00A8637C">
      <w:r>
        <w:t>The following steps are applied for Option #B in solution #3.</w:t>
      </w:r>
    </w:p>
    <w:p w14:paraId="0E12522B" w14:textId="77777777" w:rsidR="00A8637C" w:rsidRDefault="00A8637C" w:rsidP="00A8637C">
      <w:pPr>
        <w:pStyle w:val="B1"/>
      </w:pPr>
      <w:r>
        <w:t>2.</w:t>
      </w:r>
      <w:r>
        <w:tab/>
        <w:t>SMF2 sends DL data notification to AMF with the MBS Session information and N2 SM message (MBS Session identifier, associated QoS profiles).</w:t>
      </w:r>
    </w:p>
    <w:p w14:paraId="413B37D2" w14:textId="77777777" w:rsidR="00A8637C" w:rsidRDefault="00A8637C" w:rsidP="00A8637C">
      <w:pPr>
        <w:pStyle w:val="B1"/>
      </w:pPr>
      <w:r>
        <w:t>3.</w:t>
      </w:r>
      <w:r>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Default="00A8637C" w:rsidP="00A8637C">
      <w:pPr>
        <w:pStyle w:val="B1"/>
      </w:pPr>
      <w:r>
        <w:t>4.</w:t>
      </w:r>
      <w:r>
        <w:tab/>
        <w:t>The NG-RAN pages the UEs according to the received paging information in step 4 (i.e. list of UE ID and UE DRX cycle).</w:t>
      </w:r>
    </w:p>
    <w:p w14:paraId="45653D31" w14:textId="77777777" w:rsidR="00A8637C" w:rsidRDefault="00A8637C" w:rsidP="00A8637C">
      <w:pPr>
        <w:pStyle w:val="B1"/>
      </w:pPr>
      <w:r>
        <w:t>5.</w:t>
      </w:r>
      <w:r>
        <w:tab/>
        <w:t>The NG-RAN pages the UEs according to the received paging information in step 4 (i.e. list of UE ID and UE DRX cycle).</w:t>
      </w:r>
    </w:p>
    <w:p w14:paraId="3B0F04A1" w14:textId="77777777" w:rsidR="00A8637C" w:rsidRDefault="00A8637C" w:rsidP="00A8637C">
      <w:pPr>
        <w:pStyle w:val="B1"/>
      </w:pPr>
      <w:r>
        <w:t>6.</w:t>
      </w:r>
      <w:r>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Default="00A8637C" w:rsidP="00A8637C">
      <w:pPr>
        <w:pStyle w:val="B1"/>
      </w:pPr>
      <w:r>
        <w:t>7.</w:t>
      </w:r>
      <w:r>
        <w:tab/>
        <w:t>AMF responds to SMF2 with the N9 DL tunnel info of UPF1.</w:t>
      </w:r>
    </w:p>
    <w:p w14:paraId="591B74A4" w14:textId="77777777" w:rsidR="00A8637C" w:rsidRDefault="00A8637C" w:rsidP="00A8637C">
      <w:pPr>
        <w:pStyle w:val="B1"/>
      </w:pPr>
      <w:r>
        <w:t>8.</w:t>
      </w:r>
      <w:r>
        <w:tab/>
        <w:t>SMF2 sends Session modification to UPF2 with the N9 DL tunnel info of UPF1.</w:t>
      </w:r>
    </w:p>
    <w:p w14:paraId="13C15ACD" w14:textId="7CFE1AF1" w:rsidR="00D31F74" w:rsidRDefault="00256E68" w:rsidP="00D31F74">
      <w:pPr>
        <w:pStyle w:val="Heading3"/>
      </w:pPr>
      <w:bookmarkStart w:id="900" w:name="_Toc43297510"/>
      <w:bookmarkStart w:id="901" w:name="_Toc43733206"/>
      <w:bookmarkStart w:id="902" w:name="_Toc50192964"/>
      <w:bookmarkStart w:id="903" w:name="_Toc50467109"/>
      <w:bookmarkStart w:id="904" w:name="_Toc50710925"/>
      <w:r w:rsidRPr="00F62681">
        <w:t>6.1</w:t>
      </w:r>
      <w:r w:rsidR="0090698E" w:rsidRPr="00F62681">
        <w:t>3.</w:t>
      </w:r>
      <w:r w:rsidR="00D31F74" w:rsidRPr="00F62681">
        <w:t>3</w:t>
      </w:r>
      <w:r w:rsidR="00D31F74" w:rsidRPr="00F62681">
        <w:tab/>
        <w:t>Impacts on services, entities and interfaces</w:t>
      </w:r>
      <w:bookmarkEnd w:id="900"/>
      <w:bookmarkEnd w:id="901"/>
      <w:bookmarkEnd w:id="902"/>
      <w:bookmarkEnd w:id="903"/>
      <w:bookmarkEnd w:id="904"/>
    </w:p>
    <w:p w14:paraId="3D14B953" w14:textId="77777777" w:rsidR="00A8637C" w:rsidRDefault="00A8637C" w:rsidP="00A8637C">
      <w:r>
        <w:t>Anchor UPF:</w:t>
      </w:r>
    </w:p>
    <w:p w14:paraId="7F03F192" w14:textId="77777777" w:rsidR="00A8637C" w:rsidRDefault="00A8637C" w:rsidP="00A8637C">
      <w:pPr>
        <w:pStyle w:val="B1"/>
      </w:pPr>
      <w:r>
        <w:t>-</w:t>
      </w:r>
      <w:r>
        <w:tab/>
        <w:t>Send DL notification including N4 MBS session information to the anchor SMF when receiving downlink data.</w:t>
      </w:r>
    </w:p>
    <w:p w14:paraId="12C059CB" w14:textId="77777777" w:rsidR="00A8637C" w:rsidRDefault="00A8637C" w:rsidP="00A8637C">
      <w:r>
        <w:t>Anchor SMF:</w:t>
      </w:r>
    </w:p>
    <w:p w14:paraId="02BE18C1" w14:textId="77777777" w:rsidR="00A8637C" w:rsidRDefault="00A8637C" w:rsidP="00A8637C">
      <w:pPr>
        <w:pStyle w:val="B1"/>
      </w:pPr>
      <w:r>
        <w:t>-</w:t>
      </w:r>
      <w:r>
        <w:tab/>
        <w:t>The anchor SMF notifies the involved SMF the DL notification.</w:t>
      </w:r>
    </w:p>
    <w:p w14:paraId="0BD5648E" w14:textId="77777777" w:rsidR="00A8637C" w:rsidRDefault="00A8637C" w:rsidP="00A8637C">
      <w:r>
        <w:t>SMF:</w:t>
      </w:r>
    </w:p>
    <w:p w14:paraId="091CCEBB" w14:textId="77777777" w:rsidR="00A8637C" w:rsidRDefault="00A8637C" w:rsidP="00A8637C">
      <w:pPr>
        <w:pStyle w:val="B1"/>
      </w:pPr>
      <w:r>
        <w:t>-</w:t>
      </w:r>
      <w:r>
        <w:tab/>
        <w:t>Derives list of UEs which has established PDU Sessions associated with the MBS session and sends to the AMF;</w:t>
      </w:r>
    </w:p>
    <w:p w14:paraId="2375F0C8" w14:textId="77777777" w:rsidR="00A8637C" w:rsidRDefault="00A8637C" w:rsidP="00A8637C">
      <w:r>
        <w:t>AMF:</w:t>
      </w:r>
    </w:p>
    <w:p w14:paraId="4CBAE9CB" w14:textId="77777777" w:rsidR="00A8637C" w:rsidRDefault="00A8637C" w:rsidP="00A8637C">
      <w:pPr>
        <w:pStyle w:val="B1"/>
      </w:pPr>
      <w:r>
        <w:t>-</w:t>
      </w:r>
      <w:r>
        <w:tab/>
        <w:t>Determines the list of UEs to be paged in one Registration Area and send the list of UEs information to the NG-RAN belonging to the Registration Area.</w:t>
      </w:r>
    </w:p>
    <w:p w14:paraId="7B4F3D9B" w14:textId="77777777" w:rsidR="00A8637C" w:rsidRDefault="00A8637C" w:rsidP="00A8637C">
      <w:r>
        <w:t>NG-RAN:</w:t>
      </w:r>
    </w:p>
    <w:p w14:paraId="3FFBBC43" w14:textId="77777777" w:rsidR="00A8637C" w:rsidRDefault="00A8637C" w:rsidP="00A8637C">
      <w:pPr>
        <w:pStyle w:val="B1"/>
      </w:pPr>
      <w:r>
        <w:t>-</w:t>
      </w:r>
      <w:r>
        <w:tab/>
        <w:t>Receiving paging information for the list of to be paged UE in the paging request message, and pages the UE.</w:t>
      </w:r>
    </w:p>
    <w:p w14:paraId="316D34DE" w14:textId="77777777" w:rsidR="00A8637C" w:rsidRDefault="00A8637C" w:rsidP="00A8637C">
      <w:r>
        <w:lastRenderedPageBreak/>
        <w:t>UE:</w:t>
      </w:r>
    </w:p>
    <w:p w14:paraId="0D9305CB" w14:textId="77777777" w:rsidR="00A8637C" w:rsidRDefault="00A8637C" w:rsidP="00A8637C">
      <w:pPr>
        <w:pStyle w:val="B1"/>
      </w:pPr>
      <w:r>
        <w:t>-</w:t>
      </w:r>
      <w:r>
        <w:tab/>
        <w:t>No impact.</w:t>
      </w:r>
    </w:p>
    <w:p w14:paraId="15C8C32A" w14:textId="5BF76058" w:rsidR="0090698E" w:rsidRPr="00F62681" w:rsidRDefault="0090698E" w:rsidP="00A8637C">
      <w:pPr>
        <w:pStyle w:val="Heading2"/>
      </w:pPr>
      <w:bookmarkStart w:id="905" w:name="_Toc23255036"/>
      <w:bookmarkStart w:id="906" w:name="_Toc26346408"/>
      <w:bookmarkStart w:id="907" w:name="_Toc26346621"/>
      <w:bookmarkStart w:id="908" w:name="_Toc43297511"/>
      <w:bookmarkStart w:id="909" w:name="_Toc43733207"/>
      <w:bookmarkStart w:id="910" w:name="_Toc50192965"/>
      <w:bookmarkStart w:id="911" w:name="_Toc50467110"/>
      <w:bookmarkStart w:id="912" w:name="_Toc50710926"/>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905"/>
      <w:bookmarkEnd w:id="906"/>
      <w:bookmarkEnd w:id="907"/>
      <w:r w:rsidRPr="00F62681">
        <w:t xml:space="preserve"> MBS Session Management without using UE IP address</w:t>
      </w:r>
      <w:bookmarkEnd w:id="908"/>
      <w:bookmarkEnd w:id="909"/>
      <w:bookmarkEnd w:id="910"/>
      <w:bookmarkEnd w:id="911"/>
      <w:bookmarkEnd w:id="912"/>
    </w:p>
    <w:p w14:paraId="51F3D5EC" w14:textId="5AB23592" w:rsidR="0090698E" w:rsidRPr="00F62681" w:rsidRDefault="0090698E" w:rsidP="00A8637C">
      <w:pPr>
        <w:pStyle w:val="Heading3"/>
      </w:pPr>
      <w:bookmarkStart w:id="913" w:name="_Toc23255037"/>
      <w:bookmarkStart w:id="914" w:name="_Toc26346409"/>
      <w:bookmarkStart w:id="915" w:name="_Toc26346622"/>
      <w:bookmarkStart w:id="916" w:name="_Toc50710927"/>
      <w:r w:rsidRPr="00F62681">
        <w:t>6.</w:t>
      </w:r>
      <w:r w:rsidR="0067633F" w:rsidRPr="00F62681">
        <w:t>14</w:t>
      </w:r>
      <w:r w:rsidRPr="00F62681">
        <w:t>.1</w:t>
      </w:r>
      <w:r w:rsidRPr="00F62681">
        <w:rPr>
          <w:rFonts w:hint="eastAsia"/>
        </w:rPr>
        <w:tab/>
      </w:r>
      <w:bookmarkEnd w:id="913"/>
      <w:bookmarkEnd w:id="914"/>
      <w:bookmarkEnd w:id="915"/>
      <w:r w:rsidR="007B572B">
        <w:t>Functional description</w:t>
      </w:r>
      <w:bookmarkEnd w:id="916"/>
    </w:p>
    <w:p w14:paraId="61B3AAFF" w14:textId="523AA494" w:rsidR="00D85131" w:rsidRDefault="00D85131" w:rsidP="00D85131">
      <w:r>
        <w:t>This solution addresses the Key Issue #1: MBS session management.</w:t>
      </w:r>
      <w:r w:rsidR="00A53719">
        <w:rPr>
          <w:rFonts w:eastAsia="DengXian"/>
          <w:lang w:eastAsia="ko-KR"/>
        </w:rPr>
        <w:t xml:space="preserve"> This solution also addresses </w:t>
      </w:r>
      <w:r w:rsidR="00A53719" w:rsidRPr="00F62681">
        <w:rPr>
          <w:lang w:eastAsia="ko-KR"/>
        </w:rPr>
        <w:t xml:space="preserve">some aspects of </w:t>
      </w:r>
      <w:r w:rsidR="00A53719" w:rsidRPr="00313113">
        <w:rPr>
          <w:rFonts w:eastAsia="DengXian"/>
        </w:rPr>
        <w:t>Key Issue</w:t>
      </w:r>
      <w:r w:rsidR="00A53719" w:rsidRPr="00F62681">
        <w:rPr>
          <w:lang w:eastAsia="ko-KR"/>
        </w:rPr>
        <w:t xml:space="preserve"> #</w:t>
      </w:r>
      <w:r w:rsidR="00A53719">
        <w:rPr>
          <w:lang w:eastAsia="ko-KR"/>
        </w:rPr>
        <w:t>3</w:t>
      </w:r>
      <w:r w:rsidR="00A53719" w:rsidRPr="00F62681">
        <w:rPr>
          <w:lang w:eastAsia="ko-KR"/>
        </w:rPr>
        <w:t>.</w:t>
      </w:r>
    </w:p>
    <w:p w14:paraId="4416C78A" w14:textId="77777777" w:rsidR="00D85131" w:rsidRDefault="00D85131" w:rsidP="00D85131">
      <w:r>
        <w:t>New solutions for MBS Session Management without using UE IP address are proposed.</w:t>
      </w:r>
    </w:p>
    <w:p w14:paraId="2099C08D" w14:textId="134DED8F" w:rsidR="0090698E" w:rsidRPr="00F62681" w:rsidRDefault="0090698E" w:rsidP="00A8637C">
      <w:pPr>
        <w:pStyle w:val="Heading4"/>
      </w:pPr>
      <w:bookmarkStart w:id="917" w:name="_Toc50710928"/>
      <w:r w:rsidRPr="00F62681">
        <w:t>6.</w:t>
      </w:r>
      <w:r w:rsidR="006B1EFF" w:rsidRPr="00F62681">
        <w:t>14</w:t>
      </w:r>
      <w:r w:rsidRPr="00F62681">
        <w:t>.1.1</w:t>
      </w:r>
      <w:r w:rsidRPr="00F62681">
        <w:tab/>
        <w:t xml:space="preserve">MBS UE Context Activation </w:t>
      </w:r>
      <w:r w:rsidR="007B572B">
        <w:t xml:space="preserve">and Deactivation </w:t>
      </w:r>
      <w:r w:rsidRPr="00F62681">
        <w:t xml:space="preserve">procedure for Architecture Alternative </w:t>
      </w:r>
      <w:r w:rsidR="007B572B">
        <w:t xml:space="preserve">1 and </w:t>
      </w:r>
      <w:r w:rsidRPr="00F62681">
        <w:t>2</w:t>
      </w:r>
      <w:bookmarkEnd w:id="917"/>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56D7600D" w:rsidR="00D85131" w:rsidRDefault="00D85131" w:rsidP="00D85131">
      <w:pPr>
        <w:pStyle w:val="B1"/>
      </w:pPr>
      <w:r>
        <w:t>5.</w:t>
      </w:r>
      <w:r>
        <w:tab/>
        <w:t>The UE directly performs the MBS UE Context activation</w:t>
      </w:r>
      <w:r w:rsidR="007B572B">
        <w:rPr>
          <w:rFonts w:eastAsia="DengXian"/>
        </w:rPr>
        <w:t>/deactivation</w:t>
      </w:r>
      <w:r>
        <w:t xml:space="preserve"> for the MBS Multicast service without IGMP join</w:t>
      </w:r>
      <w:r w:rsidR="007B572B">
        <w:rPr>
          <w:rFonts w:eastAsia="DengXian"/>
        </w:rPr>
        <w:t>/leave</w:t>
      </w:r>
      <w:r>
        <w:t xml:space="preserve"> procedure.</w:t>
      </w:r>
    </w:p>
    <w:p w14:paraId="02075EB1" w14:textId="6FC867CB" w:rsidR="007B572B" w:rsidRDefault="007B572B" w:rsidP="00D85131">
      <w:pPr>
        <w:rPr>
          <w:noProof/>
          <w:lang w:eastAsia="zh-CN"/>
        </w:rPr>
      </w:pPr>
      <w:r>
        <w:rPr>
          <w:rFonts w:eastAsia="DengXian" w:hint="eastAsia"/>
          <w:noProof/>
          <w:lang w:eastAsia="zh-CN"/>
        </w:rPr>
        <w:t>F</w:t>
      </w:r>
      <w:r>
        <w:rPr>
          <w:rFonts w:eastAsia="DengXian"/>
          <w:noProof/>
          <w:lang w:eastAsia="zh-CN"/>
        </w:rPr>
        <w:t>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0E9690D7" w14:textId="6D15E6C1" w:rsidR="0090698E" w:rsidRPr="00F62681" w:rsidRDefault="00D85131" w:rsidP="00D85131">
      <w:pPr>
        <w:rPr>
          <w:noProof/>
          <w:lang w:eastAsia="zh-CN"/>
        </w:rPr>
      </w:pPr>
      <w:r>
        <w:rPr>
          <w:noProof/>
          <w:lang w:eastAsia="zh-CN"/>
        </w:rPr>
        <w:t xml:space="preserve">The MBS UE Context Activation </w:t>
      </w:r>
      <w:r w:rsidR="007B572B" w:rsidRPr="004A1D6E">
        <w:rPr>
          <w:rFonts w:eastAsia="DengXian"/>
          <w:noProof/>
          <w:lang w:eastAsia="zh-CN"/>
        </w:rPr>
        <w:t xml:space="preserve">procedure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 xml:space="preserve">6.14.2.1 and </w:t>
      </w:r>
      <w:r w:rsidR="007B572B" w:rsidRPr="004A1D6E">
        <w:rPr>
          <w:rFonts w:eastAsia="DengXian"/>
          <w:noProof/>
          <w:lang w:eastAsia="zh-CN"/>
        </w:rPr>
        <w:t>MBS UE Context</w:t>
      </w:r>
      <w:r w:rsidR="007B572B">
        <w:rPr>
          <w:rFonts w:eastAsia="DengXian"/>
          <w:noProof/>
          <w:lang w:eastAsia="zh-CN"/>
        </w:rPr>
        <w:t xml:space="preserve"> Deactivation</w:t>
      </w:r>
      <w:r w:rsidR="007B572B">
        <w:rPr>
          <w:noProof/>
          <w:lang w:eastAsia="zh-CN"/>
        </w:rPr>
        <w:t xml:space="preserve"> </w:t>
      </w:r>
      <w:r>
        <w:rPr>
          <w:noProof/>
          <w:lang w:eastAsia="zh-CN"/>
        </w:rPr>
        <w:t xml:space="preserve">procedure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6.14.2.3 are</w:t>
      </w:r>
      <w:r>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413F2FF8" w14:textId="1EB80F98" w:rsidR="0090698E" w:rsidRPr="00F62681" w:rsidRDefault="0090698E" w:rsidP="00F8442D">
      <w:pPr>
        <w:pStyle w:val="Heading4"/>
      </w:pPr>
      <w:bookmarkStart w:id="918" w:name="_Toc43297512"/>
      <w:bookmarkStart w:id="919" w:name="_Toc43733208"/>
      <w:bookmarkStart w:id="920" w:name="_Toc50192966"/>
      <w:bookmarkStart w:id="921" w:name="_Toc50467111"/>
      <w:bookmarkStart w:id="922" w:name="_Toc50710929"/>
      <w:r w:rsidRPr="00F62681">
        <w:t>6.</w:t>
      </w:r>
      <w:r w:rsidR="006B1EFF" w:rsidRPr="00F62681">
        <w:t>14</w:t>
      </w:r>
      <w:r w:rsidRPr="00F62681">
        <w:t>.1.2</w:t>
      </w:r>
      <w:r w:rsidRPr="00F62681">
        <w:tab/>
        <w:t xml:space="preserve">5G MBS Session Start procedure for Architecture alternative </w:t>
      </w:r>
      <w:r w:rsidR="007B572B">
        <w:rPr>
          <w:rFonts w:eastAsia="DengXian"/>
        </w:rPr>
        <w:t xml:space="preserve">1 and </w:t>
      </w:r>
      <w:r w:rsidRPr="00F62681">
        <w:t>2</w:t>
      </w:r>
      <w:bookmarkEnd w:id="918"/>
      <w:bookmarkEnd w:id="919"/>
      <w:bookmarkEnd w:id="920"/>
      <w:bookmarkEnd w:id="921"/>
      <w:bookmarkEnd w:id="922"/>
    </w:p>
    <w:p w14:paraId="302008D9" w14:textId="24F12B0D" w:rsidR="0090698E" w:rsidRPr="00F62681" w:rsidRDefault="00D85131" w:rsidP="00D85131">
      <w:pPr>
        <w:rPr>
          <w:noProof/>
          <w:lang w:eastAsia="zh-CN"/>
        </w:rPr>
      </w:pPr>
      <w:r>
        <w:rPr>
          <w:noProof/>
          <w:lang w:eastAsia="zh-CN"/>
        </w:rPr>
        <w:t xml:space="preserve">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w:t>
      </w:r>
      <w:r>
        <w:rPr>
          <w:noProof/>
          <w:lang w:eastAsia="zh-CN"/>
        </w:rPr>
        <w:lastRenderedPageBreak/>
        <w:t>Areas and the NF/Network node IDs are used to help to create the MBS Session Context during the 5G MBS Session Start procedure.</w:t>
      </w:r>
    </w:p>
    <w:p w14:paraId="580038CF" w14:textId="4D6E5925" w:rsidR="0090698E" w:rsidRPr="00F62681" w:rsidRDefault="0090698E" w:rsidP="006B1EFF">
      <w:pPr>
        <w:pStyle w:val="NO"/>
        <w:rPr>
          <w:rFonts w:eastAsia="SimSun"/>
          <w:noProof/>
          <w:lang w:eastAsia="zh-CN"/>
        </w:rPr>
      </w:pPr>
      <w:r w:rsidRPr="00F62681">
        <w:rPr>
          <w:rFonts w:eastAsia="SimSun"/>
          <w:noProof/>
          <w:lang w:eastAsia="zh-CN"/>
        </w:rPr>
        <w:t>N</w:t>
      </w:r>
      <w:r w:rsidR="006B1EFF" w:rsidRPr="00F62681">
        <w:rPr>
          <w:rFonts w:eastAsia="SimSun"/>
          <w:noProof/>
          <w:lang w:eastAsia="zh-CN"/>
        </w:rPr>
        <w:t>OTE</w:t>
      </w:r>
      <w:r w:rsidRPr="00F62681">
        <w:rPr>
          <w:rFonts w:eastAsia="SimSun"/>
          <w:noProof/>
          <w:lang w:eastAsia="zh-CN"/>
        </w:rPr>
        <w:t>:</w:t>
      </w:r>
      <w:r w:rsidR="006B1EFF" w:rsidRPr="00F62681">
        <w:rPr>
          <w:rFonts w:eastAsia="SimSun"/>
          <w:noProof/>
          <w:lang w:eastAsia="zh-CN"/>
        </w:rPr>
        <w:tab/>
      </w:r>
      <w:r w:rsidRPr="00F62681">
        <w:rPr>
          <w:rFonts w:eastAsia="SimSun"/>
          <w:noProof/>
          <w:lang w:eastAsia="zh-CN"/>
        </w:rPr>
        <w:t>UE join</w:t>
      </w:r>
      <w:r w:rsidR="007B572B">
        <w:rPr>
          <w:noProof/>
          <w:lang w:eastAsia="zh-CN"/>
        </w:rPr>
        <w:t>s/leaves</w:t>
      </w:r>
      <w:r w:rsidRPr="00F62681">
        <w:rPr>
          <w:rFonts w:eastAsia="SimSun"/>
          <w:noProof/>
          <w:lang w:eastAsia="zh-CN"/>
        </w:rPr>
        <w:t xml:space="preserve"> the multicast group via the user plane signaling is not supported in this solution.</w:t>
      </w:r>
    </w:p>
    <w:p w14:paraId="15E95602" w14:textId="33955103" w:rsidR="007B572B" w:rsidRDefault="007B572B" w:rsidP="00D85131">
      <w:pPr>
        <w:rPr>
          <w:noProof/>
          <w:lang w:eastAsia="zh-CN"/>
        </w:rPr>
      </w:pPr>
      <w:r>
        <w:rPr>
          <w:rFonts w:eastAsia="DengXian" w:hint="eastAsia"/>
          <w:noProof/>
          <w:lang w:eastAsia="zh-CN"/>
        </w:rPr>
        <w:t>F</w:t>
      </w:r>
      <w:r>
        <w:rPr>
          <w:rFonts w:eastAsia="DengXian"/>
          <w:noProof/>
          <w:lang w:eastAsia="zh-CN"/>
        </w:rPr>
        <w:t>or the MBS Session Stop procedure, the user plane resource for the MBS service data delivery shall be released, but the MBS UE Context and MBS Session Context are still kept. i.e. the RAN/(MB-)SMF/MBSF needs only to release the RAN resource/N4 MBS Session.</w:t>
      </w:r>
    </w:p>
    <w:p w14:paraId="1B903E16" w14:textId="2FCA4E43" w:rsidR="0090698E" w:rsidRPr="00F62681" w:rsidRDefault="00D85131" w:rsidP="00D85131">
      <w:pPr>
        <w:rPr>
          <w:noProof/>
          <w:lang w:eastAsia="zh-CN"/>
        </w:rPr>
      </w:pPr>
      <w:r>
        <w:rPr>
          <w:noProof/>
          <w:lang w:eastAsia="zh-CN"/>
        </w:rPr>
        <w:t>The MBS Session Start procedure is defined</w:t>
      </w:r>
      <w:r w:rsidR="007B572B" w:rsidRPr="007B572B">
        <w:rPr>
          <w:rFonts w:eastAsia="DengXian"/>
          <w:noProof/>
          <w:lang w:eastAsia="zh-CN"/>
        </w:rPr>
        <w:t xml:space="preserve">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6.14.2.2 and t</w:t>
      </w:r>
      <w:r w:rsidR="007B572B" w:rsidRPr="004A1D6E">
        <w:rPr>
          <w:rFonts w:eastAsia="DengXian"/>
          <w:noProof/>
          <w:lang w:eastAsia="zh-CN"/>
        </w:rPr>
        <w:t xml:space="preserve">he MBS Session </w:t>
      </w:r>
      <w:r w:rsidR="007B572B">
        <w:rPr>
          <w:rFonts w:eastAsia="DengXian"/>
          <w:noProof/>
          <w:lang w:eastAsia="zh-CN"/>
        </w:rPr>
        <w:t>Stop</w:t>
      </w:r>
      <w:r w:rsidR="007B572B" w:rsidRPr="004A1D6E">
        <w:rPr>
          <w:rFonts w:eastAsia="DengXian"/>
          <w:noProof/>
          <w:lang w:eastAsia="zh-CN"/>
        </w:rPr>
        <w:t xml:space="preserve"> procedure is defined </w:t>
      </w:r>
      <w:r w:rsidR="007B572B">
        <w:rPr>
          <w:rFonts w:eastAsia="DengXian"/>
          <w:noProof/>
          <w:lang w:eastAsia="zh-CN"/>
        </w:rPr>
        <w:t xml:space="preserve">in </w:t>
      </w:r>
      <w:r w:rsidR="00A8637C">
        <w:rPr>
          <w:rFonts w:eastAsia="DengXian"/>
          <w:noProof/>
          <w:lang w:eastAsia="zh-CN"/>
        </w:rPr>
        <w:t>clause </w:t>
      </w:r>
      <w:r w:rsidR="007B572B">
        <w:rPr>
          <w:rFonts w:eastAsia="DengXian"/>
          <w:noProof/>
          <w:lang w:eastAsia="zh-CN"/>
        </w:rPr>
        <w:t>6.14.2.4</w:t>
      </w:r>
      <w:r>
        <w:rPr>
          <w:noProof/>
          <w:lang w:eastAsia="zh-CN"/>
        </w:rPr>
        <w:t xml:space="preserve"> for the MBS architecture alternative 2, but the procedure</w:t>
      </w:r>
      <w:r w:rsidR="007B572B">
        <w:rPr>
          <w:noProof/>
          <w:lang w:eastAsia="zh-CN"/>
        </w:rPr>
        <w:t>s</w:t>
      </w:r>
      <w:r>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Heading3"/>
      </w:pPr>
      <w:bookmarkStart w:id="923" w:name="_Toc43297513"/>
      <w:bookmarkStart w:id="924" w:name="_Toc43733209"/>
      <w:bookmarkStart w:id="925" w:name="_Toc50192967"/>
      <w:bookmarkStart w:id="926" w:name="_Toc50467112"/>
      <w:bookmarkStart w:id="927" w:name="_Toc50710930"/>
      <w:r w:rsidRPr="00F62681">
        <w:t>6.</w:t>
      </w:r>
      <w:r w:rsidR="00F8442D" w:rsidRPr="00F62681">
        <w:t>14</w:t>
      </w:r>
      <w:r w:rsidRPr="00F62681">
        <w:t>.2</w:t>
      </w:r>
      <w:r w:rsidRPr="00F62681">
        <w:tab/>
        <w:t>Procedures</w:t>
      </w:r>
      <w:bookmarkEnd w:id="923"/>
      <w:bookmarkEnd w:id="924"/>
      <w:bookmarkEnd w:id="925"/>
      <w:bookmarkEnd w:id="926"/>
      <w:bookmarkEnd w:id="927"/>
    </w:p>
    <w:p w14:paraId="33030773" w14:textId="58D8A1A6" w:rsidR="0090698E" w:rsidRPr="00F62681" w:rsidRDefault="0090698E" w:rsidP="00133058">
      <w:pPr>
        <w:pStyle w:val="Heading4"/>
      </w:pPr>
      <w:bookmarkStart w:id="928" w:name="_Toc43297514"/>
      <w:bookmarkStart w:id="929" w:name="_Toc43733210"/>
      <w:bookmarkStart w:id="930" w:name="_Toc50192968"/>
      <w:bookmarkStart w:id="931" w:name="_Toc50467113"/>
      <w:bookmarkStart w:id="932" w:name="_Toc50710931"/>
      <w:r w:rsidRPr="00F62681">
        <w:t>6.</w:t>
      </w:r>
      <w:r w:rsidR="00F8442D" w:rsidRPr="00F62681">
        <w:t>14</w:t>
      </w:r>
      <w:r w:rsidRPr="00F62681">
        <w:t>.</w:t>
      </w:r>
      <w:r w:rsidRPr="00F62681">
        <w:rPr>
          <w:rFonts w:hint="eastAsia"/>
        </w:rPr>
        <w:t>2</w:t>
      </w:r>
      <w:r w:rsidRPr="00F62681">
        <w:t>.1</w:t>
      </w:r>
      <w:r w:rsidRPr="00F62681">
        <w:tab/>
        <w:t xml:space="preserve">5G MBS UE Context Activation procedure for Architecture </w:t>
      </w:r>
      <w:r w:rsidR="00FD64DA">
        <w:t xml:space="preserve">1 and </w:t>
      </w:r>
      <w:r w:rsidRPr="00F62681">
        <w:t>2</w:t>
      </w:r>
      <w:bookmarkEnd w:id="928"/>
      <w:bookmarkEnd w:id="929"/>
      <w:bookmarkEnd w:id="930"/>
      <w:bookmarkEnd w:id="931"/>
      <w:bookmarkEnd w:id="932"/>
    </w:p>
    <w:p w14:paraId="04FEE541" w14:textId="77777777" w:rsidR="00D85131" w:rsidRDefault="00FA313F" w:rsidP="00D85131">
      <w:pPr>
        <w:pStyle w:val="TH"/>
      </w:pPr>
      <w:r w:rsidRPr="00F62681">
        <w:object w:dxaOrig="13141" w:dyaOrig="5365" w14:anchorId="548896C2">
          <v:shape id="_x0000_i1072" type="#_x0000_t75" style="width:481.45pt;height:196.6pt" o:ole="">
            <v:imagedata r:id="rId105" o:title=""/>
          </v:shape>
          <o:OLEObject Type="Embed" ProgID="Visio.Drawing.15" ShapeID="_x0000_i1072" DrawAspect="Content" ObjectID="_1661328940" r:id="rId106"/>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t>6.</w:t>
      </w:r>
      <w:r>
        <w:rPr>
          <w:lang w:eastAsia="zh-CN"/>
        </w:rPr>
        <w:tab/>
        <w:t xml:space="preserve">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w:t>
      </w:r>
      <w:r>
        <w:rPr>
          <w:lang w:eastAsia="zh-CN"/>
        </w:rPr>
        <w:lastRenderedPageBreak/>
        <w:t>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DengXian"/>
          <w:lang w:eastAsia="zh-CN"/>
        </w:rPr>
        <w:t>OTE</w:t>
      </w:r>
      <w:r w:rsidR="00D85131">
        <w:rPr>
          <w:rFonts w:eastAsia="DengXian"/>
          <w:lang w:eastAsia="zh-CN"/>
        </w:rPr>
        <w:t> 2</w:t>
      </w:r>
      <w:r w:rsidR="00106090" w:rsidRPr="00F62681">
        <w:rPr>
          <w:rFonts w:eastAsia="DengXian"/>
          <w:lang w:eastAsia="zh-CN"/>
        </w:rPr>
        <w:t>:</w:t>
      </w:r>
      <w:r w:rsidR="00106090" w:rsidRPr="00F62681">
        <w:rPr>
          <w:rFonts w:eastAsia="DengXian"/>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SimSun"/>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DengXian"/>
          <w:lang w:eastAsia="zh-CN"/>
        </w:rPr>
        <w:t>F</w:t>
      </w:r>
      <w:r w:rsidRPr="00F62681">
        <w:rPr>
          <w:lang w:eastAsia="zh-CN"/>
        </w:rPr>
        <w:t>igure 6.</w:t>
      </w:r>
      <w:r w:rsidR="003B0675" w:rsidRPr="00F62681">
        <w:rPr>
          <w:rFonts w:eastAsia="DengXian"/>
          <w:lang w:eastAsia="zh-CN"/>
        </w:rPr>
        <w:t>14</w:t>
      </w:r>
      <w:r w:rsidRPr="00F62681">
        <w:rPr>
          <w:lang w:eastAsia="zh-CN"/>
        </w:rPr>
        <w:t>.2.1-1.</w:t>
      </w:r>
    </w:p>
    <w:p w14:paraId="46BA1B91" w14:textId="3CF946E5" w:rsidR="0090698E" w:rsidRPr="00F62681" w:rsidRDefault="0090698E" w:rsidP="0090698E">
      <w:pPr>
        <w:pStyle w:val="Heading4"/>
        <w:rPr>
          <w:rFonts w:eastAsia="SimSun"/>
          <w:lang w:eastAsia="zh-CN"/>
        </w:rPr>
      </w:pPr>
      <w:bookmarkStart w:id="933" w:name="_Toc43297515"/>
      <w:bookmarkStart w:id="934" w:name="_Toc43733211"/>
      <w:bookmarkStart w:id="935" w:name="_Toc50192969"/>
      <w:bookmarkStart w:id="936" w:name="_Toc50467114"/>
      <w:bookmarkStart w:id="937" w:name="_Toc50710932"/>
      <w:r w:rsidRPr="00F62681">
        <w:rPr>
          <w:rFonts w:eastAsia="SimSun"/>
          <w:lang w:eastAsia="zh-CN"/>
        </w:rPr>
        <w:t>6.</w:t>
      </w:r>
      <w:r w:rsidR="00805715" w:rsidRPr="00F62681">
        <w:rPr>
          <w:rFonts w:eastAsia="SimSun"/>
          <w:lang w:eastAsia="zh-CN"/>
        </w:rPr>
        <w:t>14</w:t>
      </w:r>
      <w:r w:rsidRPr="00F62681">
        <w:rPr>
          <w:rFonts w:eastAsia="SimSun"/>
          <w:lang w:eastAsia="zh-CN"/>
        </w:rPr>
        <w:t>.</w:t>
      </w:r>
      <w:r w:rsidRPr="00F62681">
        <w:rPr>
          <w:rFonts w:eastAsia="SimSun" w:hint="eastAsia"/>
          <w:lang w:eastAsia="zh-CN"/>
        </w:rPr>
        <w:t>2</w:t>
      </w:r>
      <w:r w:rsidRPr="00F62681">
        <w:rPr>
          <w:rFonts w:eastAsia="SimSun"/>
          <w:lang w:eastAsia="zh-CN"/>
        </w:rPr>
        <w:t>.2</w:t>
      </w:r>
      <w:r w:rsidRPr="00F62681">
        <w:rPr>
          <w:rFonts w:eastAsia="SimSun"/>
          <w:lang w:eastAsia="zh-CN"/>
        </w:rPr>
        <w:tab/>
        <w:t xml:space="preserve">5G MBS Session Start procedure for Architecture Alternative </w:t>
      </w:r>
      <w:r w:rsidR="007B572B">
        <w:rPr>
          <w:lang w:eastAsia="zh-CN"/>
        </w:rPr>
        <w:t xml:space="preserve">1 and </w:t>
      </w:r>
      <w:r w:rsidRPr="00F62681">
        <w:rPr>
          <w:rFonts w:eastAsia="SimSun"/>
          <w:lang w:eastAsia="zh-CN"/>
        </w:rPr>
        <w:t>2</w:t>
      </w:r>
      <w:bookmarkEnd w:id="933"/>
      <w:bookmarkEnd w:id="934"/>
      <w:bookmarkEnd w:id="935"/>
      <w:bookmarkEnd w:id="936"/>
      <w:bookmarkEnd w:id="937"/>
    </w:p>
    <w:p w14:paraId="6CC05E31" w14:textId="7348CD42" w:rsidR="0090698E" w:rsidRPr="00F62681" w:rsidRDefault="00FA313F" w:rsidP="00D85131">
      <w:pPr>
        <w:pStyle w:val="TH"/>
      </w:pPr>
      <w:r w:rsidRPr="00F62681">
        <w:object w:dxaOrig="13237" w:dyaOrig="5365" w14:anchorId="77437E14">
          <v:shape id="_x0000_i1073" type="#_x0000_t75" style="width:482.1pt;height:194.7pt" o:ole="">
            <v:imagedata r:id="rId107" o:title=""/>
          </v:shape>
          <o:OLEObject Type="Embed" ProgID="Visio.Drawing.15" ShapeID="_x0000_i1073" DrawAspect="Content" ObjectID="_1661328941" r:id="rId108"/>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SimSun"/>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lastRenderedPageBreak/>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Default="0090698E" w:rsidP="00DC6DAF">
      <w:pPr>
        <w:pStyle w:val="NO"/>
        <w:rPr>
          <w:lang w:eastAsia="zh-CN"/>
        </w:rPr>
      </w:pPr>
      <w:r w:rsidRPr="00F62681">
        <w:rPr>
          <w:rFonts w:hint="eastAsia"/>
          <w:lang w:eastAsia="zh-CN"/>
        </w:rPr>
        <w:t>N</w:t>
      </w:r>
      <w:r w:rsidR="00D13251" w:rsidRPr="00F62681">
        <w:rPr>
          <w:rFonts w:eastAsia="DengXian"/>
          <w:lang w:eastAsia="zh-CN"/>
        </w:rPr>
        <w:t>OTE:</w:t>
      </w:r>
      <w:r w:rsidR="00D13251" w:rsidRPr="00F62681">
        <w:rPr>
          <w:rFonts w:eastAsia="DengXian"/>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SimSun"/>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938" w:name="_Toc23255039"/>
      <w:bookmarkStart w:id="939" w:name="_Toc26346411"/>
      <w:bookmarkStart w:id="940" w:name="_Toc26346624"/>
    </w:p>
    <w:p w14:paraId="347C879E" w14:textId="77777777" w:rsidR="007B572B" w:rsidRPr="004A1D6E" w:rsidRDefault="007B572B" w:rsidP="00A8637C">
      <w:pPr>
        <w:pStyle w:val="Heading4"/>
        <w:rPr>
          <w:lang w:eastAsia="zh-CN"/>
        </w:rPr>
      </w:pPr>
      <w:bookmarkStart w:id="941" w:name="_Toc50710933"/>
      <w:r w:rsidRPr="004A1D6E">
        <w:rPr>
          <w:lang w:eastAsia="zh-CN"/>
        </w:rPr>
        <w:lastRenderedPageBreak/>
        <w:t>6.14.</w:t>
      </w:r>
      <w:r w:rsidRPr="004A1D6E">
        <w:rPr>
          <w:rFonts w:hint="eastAsia"/>
          <w:lang w:eastAsia="zh-CN"/>
        </w:rPr>
        <w:t>2</w:t>
      </w:r>
      <w:r w:rsidRPr="004A1D6E">
        <w:rPr>
          <w:lang w:eastAsia="zh-CN"/>
        </w:rPr>
        <w:t>.</w:t>
      </w:r>
      <w:r>
        <w:rPr>
          <w:lang w:eastAsia="zh-CN"/>
        </w:rPr>
        <w:t>3</w:t>
      </w:r>
      <w:r w:rsidRPr="004A1D6E">
        <w:rPr>
          <w:lang w:eastAsia="zh-CN"/>
        </w:rPr>
        <w:tab/>
        <w:t xml:space="preserve">5G MBS </w:t>
      </w:r>
      <w:r>
        <w:rPr>
          <w:lang w:eastAsia="zh-CN"/>
        </w:rPr>
        <w:t>UE Context</w:t>
      </w:r>
      <w:r w:rsidRPr="004A1D6E">
        <w:rPr>
          <w:lang w:eastAsia="zh-CN"/>
        </w:rPr>
        <w:t xml:space="preserve"> </w:t>
      </w:r>
      <w:r>
        <w:rPr>
          <w:lang w:eastAsia="zh-CN"/>
        </w:rPr>
        <w:t>Deactivation</w:t>
      </w:r>
      <w:r w:rsidRPr="004A1D6E">
        <w:rPr>
          <w:lang w:eastAsia="zh-CN"/>
        </w:rPr>
        <w:t xml:space="preserve"> procedure for Architecture Alternative </w:t>
      </w:r>
      <w:r>
        <w:rPr>
          <w:lang w:eastAsia="zh-CN"/>
        </w:rPr>
        <w:t xml:space="preserve">1 and </w:t>
      </w:r>
      <w:r w:rsidRPr="004A1D6E">
        <w:rPr>
          <w:lang w:eastAsia="zh-CN"/>
        </w:rPr>
        <w:t>2</w:t>
      </w:r>
      <w:bookmarkEnd w:id="941"/>
    </w:p>
    <w:p w14:paraId="38BB9E0D" w14:textId="6593DBF6" w:rsidR="00A8637C" w:rsidRDefault="007B572B" w:rsidP="00A8637C">
      <w:pPr>
        <w:pStyle w:val="TH"/>
        <w:rPr>
          <w:noProof/>
          <w:lang w:eastAsia="zh-CN"/>
        </w:rPr>
      </w:pPr>
      <w:r w:rsidRPr="004A1D6E">
        <w:object w:dxaOrig="13141" w:dyaOrig="5821" w14:anchorId="4DCA8A7C">
          <v:shape id="_x0000_i1074" type="#_x0000_t75" style="width:481.45pt;height:213.5pt" o:ole="">
            <v:imagedata r:id="rId109" o:title=""/>
          </v:shape>
          <o:OLEObject Type="Embed" ProgID="Visio.Drawing.15" ShapeID="_x0000_i1074" DrawAspect="Content" ObjectID="_1661328942" r:id="rId110"/>
        </w:object>
      </w:r>
    </w:p>
    <w:p w14:paraId="286B8474" w14:textId="7EFFDC84" w:rsidR="007B572B" w:rsidRPr="004A1D6E" w:rsidRDefault="007B572B" w:rsidP="00A8637C">
      <w:pPr>
        <w:pStyle w:val="TF"/>
        <w:rPr>
          <w:noProof/>
          <w:lang w:eastAsia="zh-CN"/>
        </w:rPr>
      </w:pPr>
      <w:r w:rsidRPr="004A1D6E">
        <w:rPr>
          <w:rFonts w:hint="eastAsia"/>
          <w:noProof/>
          <w:lang w:eastAsia="zh-CN"/>
        </w:rPr>
        <w:t>Figure</w:t>
      </w:r>
      <w:r w:rsidRPr="004A1D6E">
        <w:rPr>
          <w:noProof/>
          <w:lang w:eastAsia="zh-CN"/>
        </w:rPr>
        <w:t xml:space="preserve"> 6.14.2.</w:t>
      </w:r>
      <w:r>
        <w:rPr>
          <w:noProof/>
          <w:lang w:eastAsia="zh-CN"/>
        </w:rPr>
        <w:t>3</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Multicast UE Context Deactivation</w:t>
      </w:r>
      <w:r w:rsidRPr="004A1D6E">
        <w:rPr>
          <w:noProof/>
          <w:lang w:eastAsia="zh-CN"/>
        </w:rPr>
        <w:t xml:space="preserve"> Procedure</w:t>
      </w:r>
    </w:p>
    <w:p w14:paraId="3FC517A1" w14:textId="68AD2AC8" w:rsidR="007B572B" w:rsidRPr="004A1D6E" w:rsidRDefault="007B572B" w:rsidP="00A8637C">
      <w:pPr>
        <w:pStyle w:val="B1"/>
        <w:rPr>
          <w:lang w:eastAsia="zh-CN"/>
        </w:rPr>
      </w:pPr>
      <w:r w:rsidRPr="004A1D6E">
        <w:rPr>
          <w:lang w:eastAsia="zh-CN"/>
        </w:rPr>
        <w:t>1.</w:t>
      </w:r>
      <w:r w:rsidRPr="004A1D6E">
        <w:rPr>
          <w:lang w:eastAsia="zh-CN"/>
        </w:rPr>
        <w:tab/>
        <w:t>The MBS</w:t>
      </w:r>
      <w:r>
        <w:rPr>
          <w:lang w:eastAsia="zh-CN"/>
        </w:rPr>
        <w:t xml:space="preserve"> UE Context Activation is executed as described in </w:t>
      </w:r>
      <w:r w:rsidR="00A8637C">
        <w:rPr>
          <w:lang w:eastAsia="zh-CN"/>
        </w:rPr>
        <w:t>clause </w:t>
      </w:r>
      <w:r>
        <w:rPr>
          <w:lang w:eastAsia="zh-CN"/>
        </w:rPr>
        <w:t>6.14.2.1</w:t>
      </w:r>
      <w:r w:rsidRPr="004A1D6E">
        <w:rPr>
          <w:lang w:eastAsia="zh-CN"/>
        </w:rPr>
        <w:t>.</w:t>
      </w:r>
    </w:p>
    <w:p w14:paraId="07284BE4" w14:textId="77777777" w:rsidR="007B572B" w:rsidRPr="004A1D6E" w:rsidRDefault="007B572B" w:rsidP="00A8637C">
      <w:pPr>
        <w:pStyle w:val="B1"/>
        <w:rPr>
          <w:lang w:eastAsia="zh-CN"/>
        </w:rPr>
      </w:pPr>
      <w:r w:rsidRPr="004A1D6E">
        <w:rPr>
          <w:lang w:eastAsia="zh-CN"/>
        </w:rPr>
        <w:t>2.</w:t>
      </w:r>
      <w:r w:rsidRPr="004A1D6E">
        <w:rPr>
          <w:lang w:eastAsia="zh-CN"/>
        </w:rPr>
        <w:tab/>
      </w:r>
      <w:r>
        <w:rPr>
          <w:lang w:eastAsia="zh-CN"/>
        </w:rPr>
        <w:t>The UE starts the MBS UE Context Deactivation procedure by sending the NAS message Deactivate MBS Context Request(MBS UE Context ID) to the AMF.</w:t>
      </w:r>
    </w:p>
    <w:p w14:paraId="2FF4197C"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w:t>
      </w:r>
      <w:r>
        <w:rPr>
          <w:lang w:eastAsia="zh-CN"/>
        </w:rPr>
        <w:t>AMF sends Nmbsmf_MBSContextRelease Request(UE location information, MBS UE Context ID) message to the MB-SMF.</w:t>
      </w:r>
    </w:p>
    <w:p w14:paraId="4282719B" w14:textId="77777777" w:rsidR="007B572B" w:rsidRDefault="007B572B" w:rsidP="00A8637C">
      <w:pPr>
        <w:pStyle w:val="B1"/>
        <w:rPr>
          <w:lang w:eastAsia="zh-CN"/>
        </w:rPr>
      </w:pPr>
      <w:r w:rsidRPr="004A1D6E">
        <w:rPr>
          <w:lang w:eastAsia="zh-CN"/>
        </w:rPr>
        <w:t>4.</w:t>
      </w:r>
      <w:r w:rsidRPr="004A1D6E">
        <w:rPr>
          <w:lang w:eastAsia="zh-CN"/>
        </w:rPr>
        <w:tab/>
      </w:r>
      <w:r>
        <w:rPr>
          <w:lang w:eastAsia="zh-CN"/>
        </w:rPr>
        <w:t>If the UE is last UE for the MBS Session in this MB-SMF, the MB-SMF sends N4 MBS Session Release to the MB-UPF to release the MBS Session user plane resources.</w:t>
      </w:r>
    </w:p>
    <w:p w14:paraId="214D0CB2" w14:textId="77777777" w:rsidR="007B572B" w:rsidRPr="004A1D6E" w:rsidRDefault="007B572B" w:rsidP="00A8637C">
      <w:pPr>
        <w:pStyle w:val="B1"/>
        <w:rPr>
          <w:lang w:eastAsia="zh-CN"/>
        </w:rPr>
      </w:pPr>
      <w:r w:rsidRPr="004A1D6E">
        <w:rPr>
          <w:lang w:eastAsia="zh-CN"/>
        </w:rPr>
        <w:t>5.</w:t>
      </w:r>
      <w:r w:rsidRPr="004A1D6E">
        <w:rPr>
          <w:lang w:eastAsia="zh-CN"/>
        </w:rPr>
        <w:tab/>
      </w:r>
      <w:r>
        <w:rPr>
          <w:lang w:eastAsia="zh-CN"/>
        </w:rPr>
        <w:t xml:space="preserve">If the UE is the last UE for the MBS Session in the RAN, the MB-SMF sends </w:t>
      </w:r>
      <w:r w:rsidRPr="00DA743D">
        <w:rPr>
          <w:rFonts w:hint="eastAsia"/>
          <w:lang w:eastAsia="zh-CN"/>
        </w:rPr>
        <w:t>Namf_Communication_N2MBSMessageTransfer (RAN ID</w:t>
      </w:r>
      <w:r w:rsidRPr="00DA743D">
        <w:rPr>
          <w:rFonts w:hint="eastAsia"/>
          <w:lang w:eastAsia="zh-CN"/>
        </w:rPr>
        <w:t>，</w:t>
      </w:r>
      <w:r w:rsidRPr="00DA743D">
        <w:rPr>
          <w:rFonts w:hint="eastAsia"/>
          <w:lang w:eastAsia="zh-CN"/>
        </w:rPr>
        <w:t xml:space="preserve">N2 MBS SM </w:t>
      </w:r>
      <w:r w:rsidRPr="00DA743D">
        <w:rPr>
          <w:lang w:eastAsia="zh-CN"/>
        </w:rPr>
        <w:t>Container(TMGI) to the AMF</w:t>
      </w:r>
      <w:r>
        <w:rPr>
          <w:lang w:eastAsia="zh-CN"/>
        </w:rPr>
        <w:t>.</w:t>
      </w:r>
    </w:p>
    <w:p w14:paraId="23ECC3C9" w14:textId="77777777" w:rsidR="007B572B" w:rsidRPr="004A1D6E" w:rsidRDefault="007B572B" w:rsidP="00A8637C">
      <w:pPr>
        <w:pStyle w:val="B1"/>
        <w:rPr>
          <w:lang w:eastAsia="zh-CN"/>
        </w:rPr>
      </w:pPr>
      <w:r w:rsidRPr="004A1D6E">
        <w:rPr>
          <w:lang w:eastAsia="zh-CN"/>
        </w:rPr>
        <w:t>6.</w:t>
      </w:r>
      <w:r w:rsidRPr="004A1D6E">
        <w:rPr>
          <w:lang w:eastAsia="zh-CN"/>
        </w:rPr>
        <w:tab/>
      </w:r>
      <w:r w:rsidRPr="00DA743D">
        <w:rPr>
          <w:rFonts w:hint="eastAsia"/>
          <w:lang w:eastAsia="zh-CN"/>
        </w:rPr>
        <w:t xml:space="preserve">The AMF sends N2 MBS Session </w:t>
      </w:r>
      <w:r>
        <w:rPr>
          <w:lang w:eastAsia="zh-CN"/>
        </w:rPr>
        <w:t>Stop</w:t>
      </w:r>
      <w:r w:rsidRPr="00DA743D">
        <w:rPr>
          <w:rFonts w:hint="eastAsia"/>
          <w:lang w:eastAsia="zh-CN"/>
        </w:rPr>
        <w:t xml:space="preserve"> Request(S-NSSAI</w:t>
      </w:r>
      <w:r>
        <w:rPr>
          <w:rFonts w:hint="eastAsia"/>
          <w:lang w:eastAsia="zh-CN"/>
        </w:rPr>
        <w:t>,</w:t>
      </w:r>
      <w:r>
        <w:rPr>
          <w:lang w:eastAsia="zh-CN"/>
        </w:rPr>
        <w:t xml:space="preserve"> </w:t>
      </w:r>
      <w:r w:rsidRPr="00DA743D">
        <w:rPr>
          <w:rFonts w:hint="eastAsia"/>
          <w:lang w:eastAsia="zh-CN"/>
        </w:rPr>
        <w:t xml:space="preserve">TMGI) message to </w:t>
      </w:r>
      <w:r w:rsidRPr="00DA743D">
        <w:rPr>
          <w:lang w:eastAsia="zh-CN"/>
        </w:rPr>
        <w:t>the RAN.</w:t>
      </w:r>
    </w:p>
    <w:p w14:paraId="4D1FB58F" w14:textId="77777777" w:rsidR="007B572B" w:rsidRDefault="007B572B" w:rsidP="00A8637C">
      <w:pPr>
        <w:pStyle w:val="B1"/>
        <w:rPr>
          <w:lang w:eastAsia="zh-CN"/>
        </w:rPr>
      </w:pPr>
      <w:r w:rsidRPr="004A1D6E">
        <w:rPr>
          <w:rFonts w:hint="eastAsia"/>
          <w:lang w:eastAsia="zh-CN"/>
        </w:rPr>
        <w:t>7.</w:t>
      </w:r>
      <w:r w:rsidRPr="004A1D6E">
        <w:rPr>
          <w:rFonts w:hint="eastAsia"/>
          <w:lang w:eastAsia="zh-CN"/>
        </w:rPr>
        <w:tab/>
      </w:r>
      <w:r w:rsidRPr="00DA743D">
        <w:rPr>
          <w:lang w:eastAsia="zh-CN"/>
        </w:rPr>
        <w:t>The RAN sends MBS Session St</w:t>
      </w:r>
      <w:r>
        <w:rPr>
          <w:lang w:eastAsia="zh-CN"/>
        </w:rPr>
        <w:t>op</w:t>
      </w:r>
      <w:r w:rsidRPr="00DA743D">
        <w:rPr>
          <w:lang w:eastAsia="zh-CN"/>
        </w:rPr>
        <w:t xml:space="preserve"> Response() message to the AMF</w:t>
      </w:r>
      <w:r w:rsidRPr="004A1D6E">
        <w:rPr>
          <w:rFonts w:hint="eastAsia"/>
          <w:lang w:eastAsia="zh-CN"/>
        </w:rPr>
        <w:t>.</w:t>
      </w:r>
    </w:p>
    <w:p w14:paraId="548509FC" w14:textId="7929638F" w:rsidR="007B572B" w:rsidRPr="00DA743D" w:rsidRDefault="00A8637C" w:rsidP="00A8637C">
      <w:pPr>
        <w:pStyle w:val="B1"/>
        <w:rPr>
          <w:lang w:eastAsia="zh-CN"/>
        </w:rPr>
      </w:pPr>
      <w:r>
        <w:rPr>
          <w:lang w:eastAsia="zh-CN"/>
        </w:rPr>
        <w:t>8</w:t>
      </w:r>
      <w:r w:rsidRPr="00DA743D">
        <w:rPr>
          <w:lang w:eastAsia="zh-CN"/>
        </w:rPr>
        <w:t>.</w:t>
      </w:r>
      <w:r>
        <w:rPr>
          <w:lang w:eastAsia="zh-CN"/>
        </w:rPr>
        <w:tab/>
      </w:r>
      <w:r w:rsidR="007B572B" w:rsidRPr="00DA743D">
        <w:rPr>
          <w:lang w:eastAsia="zh-CN"/>
        </w:rPr>
        <w:t xml:space="preserve">The RAN </w:t>
      </w:r>
      <w:r w:rsidR="007B572B">
        <w:rPr>
          <w:lang w:eastAsia="zh-CN"/>
        </w:rPr>
        <w:t>release</w:t>
      </w:r>
      <w:r w:rsidR="007B572B" w:rsidRPr="00DA743D">
        <w:rPr>
          <w:lang w:eastAsia="zh-CN"/>
        </w:rPr>
        <w:t xml:space="preserve"> the radio resources for the MBS Session</w:t>
      </w:r>
      <w:r w:rsidR="007B572B">
        <w:rPr>
          <w:lang w:eastAsia="zh-CN"/>
        </w:rPr>
        <w:t xml:space="preserve">. All the resources for the </w:t>
      </w:r>
      <w:r w:rsidR="007B572B" w:rsidRPr="00DA743D">
        <w:rPr>
          <w:lang w:eastAsia="zh-CN"/>
        </w:rPr>
        <w:t xml:space="preserve">MBS QoS Flows </w:t>
      </w:r>
      <w:r w:rsidR="007B572B">
        <w:rPr>
          <w:lang w:eastAsia="zh-CN"/>
        </w:rPr>
        <w:t>are released.</w:t>
      </w:r>
    </w:p>
    <w:p w14:paraId="0EDCFCFD" w14:textId="77777777" w:rsidR="007B572B" w:rsidRDefault="007B572B" w:rsidP="00A8637C">
      <w:pPr>
        <w:pStyle w:val="B1"/>
        <w:rPr>
          <w:lang w:eastAsia="zh-CN"/>
        </w:rPr>
      </w:pPr>
      <w:r>
        <w:rPr>
          <w:lang w:eastAsia="zh-CN"/>
        </w:rPr>
        <w:t>9</w:t>
      </w:r>
      <w:r w:rsidRPr="004A1D6E">
        <w:rPr>
          <w:lang w:eastAsia="zh-CN"/>
        </w:rPr>
        <w:t>.</w:t>
      </w:r>
      <w:r w:rsidRPr="004A1D6E">
        <w:rPr>
          <w:lang w:eastAsia="zh-CN"/>
        </w:rPr>
        <w:tab/>
        <w:t>The AMF sends Namf_Communication_N2MBSMessageTransferNotify() to the MB-SMF.</w:t>
      </w:r>
    </w:p>
    <w:p w14:paraId="4EE233BA" w14:textId="713F6C66" w:rsidR="007B572B" w:rsidRPr="00DA743D" w:rsidRDefault="007B572B" w:rsidP="00A8637C">
      <w:pPr>
        <w:pStyle w:val="B1"/>
        <w:rPr>
          <w:lang w:eastAsia="zh-CN"/>
        </w:rPr>
      </w:pPr>
      <w:r>
        <w:rPr>
          <w:lang w:eastAsia="zh-CN"/>
        </w:rPr>
        <w:t>1</w:t>
      </w:r>
      <w:r w:rsidR="00A8637C">
        <w:rPr>
          <w:lang w:eastAsia="zh-CN"/>
        </w:rPr>
        <w:t>0.</w:t>
      </w:r>
      <w:r w:rsidR="00A8637C">
        <w:rPr>
          <w:lang w:eastAsia="zh-CN"/>
        </w:rPr>
        <w:tab/>
      </w:r>
      <w:r>
        <w:rPr>
          <w:lang w:eastAsia="zh-CN"/>
        </w:rPr>
        <w:t>If the UE is the last UE for the MBS Session in the MB-SMF, t</w:t>
      </w:r>
      <w:r w:rsidRPr="00DA743D">
        <w:rPr>
          <w:lang w:eastAsia="zh-CN"/>
        </w:rPr>
        <w:t>he MB-SMF sends Nmbsf_MBS</w:t>
      </w:r>
      <w:r>
        <w:rPr>
          <w:lang w:eastAsia="zh-CN"/>
        </w:rPr>
        <w:t xml:space="preserve">SessionRelease </w:t>
      </w:r>
      <w:r w:rsidRPr="00DA743D">
        <w:rPr>
          <w:lang w:eastAsia="zh-CN"/>
        </w:rPr>
        <w:t>Request (MBS UE Context ID,</w:t>
      </w:r>
      <w:r>
        <w:rPr>
          <w:lang w:eastAsia="zh-CN"/>
        </w:rPr>
        <w:t>TMGI</w:t>
      </w:r>
      <w:r w:rsidRPr="00DA743D">
        <w:rPr>
          <w:lang w:eastAsia="zh-CN"/>
        </w:rPr>
        <w:t>) message to the MBSF</w:t>
      </w:r>
      <w:r>
        <w:rPr>
          <w:lang w:eastAsia="zh-CN"/>
        </w:rPr>
        <w:t>.</w:t>
      </w:r>
    </w:p>
    <w:p w14:paraId="56E73ACA" w14:textId="77777777" w:rsidR="007B572B" w:rsidRDefault="007B572B" w:rsidP="00A8637C">
      <w:pPr>
        <w:pStyle w:val="B1"/>
        <w:rPr>
          <w:lang w:eastAsia="zh-CN"/>
        </w:rPr>
      </w:pPr>
      <w:r>
        <w:rPr>
          <w:lang w:eastAsia="zh-CN"/>
        </w:rPr>
        <w:t>11</w:t>
      </w:r>
      <w:r w:rsidRPr="004A1D6E">
        <w:rPr>
          <w:lang w:eastAsia="zh-CN"/>
        </w:rPr>
        <w:t>.</w:t>
      </w:r>
      <w:r w:rsidRPr="004A1D6E">
        <w:rPr>
          <w:lang w:eastAsia="zh-CN"/>
        </w:rPr>
        <w:tab/>
      </w:r>
      <w:r>
        <w:rPr>
          <w:lang w:eastAsia="zh-CN"/>
        </w:rPr>
        <w:t>If the UE is last UE for the MBS Session in this MBSF, the MBSF sends N4 MBS Session Release to the MBSU to release the MBS Session user plane resources.</w:t>
      </w:r>
    </w:p>
    <w:p w14:paraId="7FC73783" w14:textId="755424E9" w:rsidR="007B572B" w:rsidRDefault="007B572B" w:rsidP="00A8637C">
      <w:pPr>
        <w:pStyle w:val="B1"/>
        <w:rPr>
          <w:lang w:eastAsia="zh-CN"/>
        </w:rPr>
      </w:pPr>
      <w:r>
        <w:rPr>
          <w:lang w:eastAsia="zh-CN"/>
        </w:rPr>
        <w:t>1</w:t>
      </w:r>
      <w:r w:rsidR="00A8637C">
        <w:rPr>
          <w:lang w:eastAsia="zh-CN"/>
        </w:rPr>
        <w:t>2</w:t>
      </w:r>
      <w:r w:rsidR="00A8637C" w:rsidRPr="00DA743D">
        <w:rPr>
          <w:lang w:eastAsia="zh-CN"/>
        </w:rPr>
        <w:t>.</w:t>
      </w:r>
      <w:r w:rsidR="00A8637C">
        <w:rPr>
          <w:lang w:eastAsia="zh-CN"/>
        </w:rPr>
        <w:tab/>
      </w:r>
      <w:r>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721107" w:rsidRDefault="007B572B" w:rsidP="00A8637C">
      <w:pPr>
        <w:pStyle w:val="B1"/>
        <w:rPr>
          <w:lang w:eastAsia="zh-CN"/>
        </w:rPr>
      </w:pPr>
      <w:r>
        <w:rPr>
          <w:lang w:eastAsia="zh-CN"/>
        </w:rPr>
        <w:t>1</w:t>
      </w:r>
      <w:r w:rsidR="00A8637C">
        <w:rPr>
          <w:lang w:eastAsia="zh-CN"/>
        </w:rPr>
        <w:t>3.</w:t>
      </w:r>
      <w:r w:rsidR="00A8637C">
        <w:rPr>
          <w:lang w:eastAsia="zh-CN"/>
        </w:rPr>
        <w:tab/>
      </w:r>
      <w:r>
        <w:rPr>
          <w:lang w:eastAsia="zh-CN"/>
        </w:rPr>
        <w:t>The NEF sends Nnef_MBSSessionRelease Notify(TMGI) to the MBS AF.</w:t>
      </w:r>
    </w:p>
    <w:p w14:paraId="3E330698" w14:textId="77777777" w:rsidR="007B572B" w:rsidRPr="004A1D6E" w:rsidRDefault="007B572B" w:rsidP="00A8637C">
      <w:pPr>
        <w:pStyle w:val="B1"/>
        <w:rPr>
          <w:lang w:eastAsia="zh-CN"/>
        </w:rPr>
      </w:pPr>
      <w:r w:rsidRPr="004A1D6E">
        <w:rPr>
          <w:lang w:eastAsia="zh-CN"/>
        </w:rPr>
        <w:t>1</w:t>
      </w:r>
      <w:r>
        <w:rPr>
          <w:lang w:eastAsia="zh-CN"/>
        </w:rPr>
        <w:t>4</w:t>
      </w:r>
      <w:r w:rsidRPr="004A1D6E">
        <w:rPr>
          <w:lang w:eastAsia="zh-CN"/>
        </w:rPr>
        <w:t>.</w:t>
      </w:r>
      <w:r w:rsidRPr="004A1D6E">
        <w:rPr>
          <w:lang w:eastAsia="zh-CN"/>
        </w:rPr>
        <w:tab/>
        <w:t>The MB</w:t>
      </w:r>
      <w:r>
        <w:rPr>
          <w:lang w:eastAsia="zh-CN"/>
        </w:rPr>
        <w:t xml:space="preserve">S AF stops sending MBS Session data to the MBSU and </w:t>
      </w:r>
      <w:r w:rsidRPr="004A1D6E">
        <w:rPr>
          <w:lang w:eastAsia="zh-CN"/>
        </w:rPr>
        <w:t xml:space="preserve">sends </w:t>
      </w:r>
      <w:r>
        <w:rPr>
          <w:lang w:eastAsia="zh-CN"/>
        </w:rPr>
        <w:t xml:space="preserve">Nnef_MBSSessionRelease Notify </w:t>
      </w:r>
      <w:r w:rsidRPr="004A1D6E">
        <w:rPr>
          <w:lang w:eastAsia="zh-CN"/>
        </w:rPr>
        <w:t xml:space="preserve">Response() message to the </w:t>
      </w:r>
      <w:r>
        <w:rPr>
          <w:lang w:eastAsia="zh-CN"/>
        </w:rPr>
        <w:t>NEF</w:t>
      </w:r>
      <w:r w:rsidRPr="004A1D6E">
        <w:rPr>
          <w:lang w:eastAsia="zh-CN"/>
        </w:rPr>
        <w:t>.</w:t>
      </w:r>
    </w:p>
    <w:p w14:paraId="4690CA7D" w14:textId="77777777" w:rsidR="007B572B" w:rsidRPr="004A1D6E" w:rsidRDefault="007B572B" w:rsidP="00A8637C">
      <w:pPr>
        <w:pStyle w:val="B1"/>
        <w:rPr>
          <w:lang w:eastAsia="zh-CN"/>
        </w:rPr>
      </w:pPr>
      <w:r w:rsidRPr="004A1D6E">
        <w:rPr>
          <w:lang w:eastAsia="zh-CN"/>
        </w:rPr>
        <w:t>1</w:t>
      </w:r>
      <w:r>
        <w:rPr>
          <w:lang w:eastAsia="zh-CN"/>
        </w:rPr>
        <w:t>5</w:t>
      </w:r>
      <w:r w:rsidRPr="004A1D6E">
        <w:rPr>
          <w:lang w:eastAsia="zh-CN"/>
        </w:rPr>
        <w:t>.</w:t>
      </w:r>
      <w:r w:rsidRPr="004A1D6E">
        <w:rPr>
          <w:lang w:eastAsia="zh-CN"/>
        </w:rPr>
        <w:tab/>
        <w:t xml:space="preserve">The </w:t>
      </w:r>
      <w:r>
        <w:rPr>
          <w:lang w:eastAsia="zh-CN"/>
        </w:rPr>
        <w:t>NEF</w:t>
      </w:r>
      <w:r w:rsidRPr="004A1D6E">
        <w:rPr>
          <w:lang w:eastAsia="zh-CN"/>
        </w:rPr>
        <w:t xml:space="preserve"> sends </w:t>
      </w:r>
      <w:r>
        <w:rPr>
          <w:lang w:eastAsia="zh-CN"/>
        </w:rPr>
        <w:t>Nmbsf_MBSSessionRelease Notify</w:t>
      </w:r>
      <w:r w:rsidRPr="004A1D6E">
        <w:rPr>
          <w:lang w:eastAsia="zh-CN"/>
        </w:rPr>
        <w:t xml:space="preserve"> Response() message to the MBSF.</w:t>
      </w:r>
    </w:p>
    <w:p w14:paraId="3BB4EC03" w14:textId="77777777" w:rsidR="007B572B" w:rsidRPr="004A1D6E" w:rsidRDefault="007B572B" w:rsidP="00A8637C">
      <w:pPr>
        <w:pStyle w:val="B1"/>
        <w:rPr>
          <w:lang w:eastAsia="zh-CN"/>
        </w:rPr>
      </w:pPr>
      <w:r w:rsidRPr="004A1D6E">
        <w:rPr>
          <w:lang w:eastAsia="zh-CN"/>
        </w:rPr>
        <w:t>1</w:t>
      </w:r>
      <w:r>
        <w:rPr>
          <w:lang w:eastAsia="zh-CN"/>
        </w:rPr>
        <w:t>6</w:t>
      </w:r>
      <w:r w:rsidRPr="004A1D6E">
        <w:rPr>
          <w:lang w:eastAsia="zh-CN"/>
        </w:rPr>
        <w:t>.</w:t>
      </w:r>
      <w:r w:rsidRPr="004A1D6E">
        <w:rPr>
          <w:lang w:eastAsia="zh-CN"/>
        </w:rPr>
        <w:tab/>
        <w:t xml:space="preserve">The MBSF sends </w:t>
      </w:r>
      <w:r w:rsidRPr="00DA743D">
        <w:rPr>
          <w:lang w:eastAsia="zh-CN"/>
        </w:rPr>
        <w:t>Nmbsf_MBS</w:t>
      </w:r>
      <w:r>
        <w:rPr>
          <w:lang w:eastAsia="zh-CN"/>
        </w:rPr>
        <w:t>SessionRelease</w:t>
      </w:r>
      <w:r w:rsidRPr="004A1D6E">
        <w:rPr>
          <w:lang w:eastAsia="zh-CN"/>
        </w:rPr>
        <w:t xml:space="preserve"> Response() message to the </w:t>
      </w:r>
      <w:r>
        <w:rPr>
          <w:lang w:eastAsia="zh-CN"/>
        </w:rPr>
        <w:t>MB-SMF</w:t>
      </w:r>
      <w:r w:rsidRPr="004A1D6E">
        <w:rPr>
          <w:lang w:eastAsia="zh-CN"/>
        </w:rPr>
        <w:t>.</w:t>
      </w:r>
    </w:p>
    <w:p w14:paraId="26CEF753" w14:textId="77777777" w:rsidR="007B572B" w:rsidRDefault="007B572B" w:rsidP="00A8637C">
      <w:pPr>
        <w:pStyle w:val="B1"/>
        <w:rPr>
          <w:lang w:eastAsia="zh-CN"/>
        </w:rPr>
      </w:pPr>
      <w:r w:rsidRPr="004A1D6E">
        <w:rPr>
          <w:lang w:eastAsia="zh-CN"/>
        </w:rPr>
        <w:lastRenderedPageBreak/>
        <w:t>1</w:t>
      </w:r>
      <w:r>
        <w:rPr>
          <w:lang w:eastAsia="zh-CN"/>
        </w:rPr>
        <w:t>7</w:t>
      </w:r>
      <w:r w:rsidRPr="004A1D6E">
        <w:rPr>
          <w:lang w:eastAsia="zh-CN"/>
        </w:rPr>
        <w:t>.</w:t>
      </w:r>
      <w:r w:rsidRPr="004A1D6E">
        <w:rPr>
          <w:lang w:eastAsia="zh-CN"/>
        </w:rPr>
        <w:tab/>
        <w:t xml:space="preserve">The </w:t>
      </w:r>
      <w:r>
        <w:rPr>
          <w:lang w:eastAsia="zh-CN"/>
        </w:rPr>
        <w:t>MB-SMF</w:t>
      </w:r>
      <w:r w:rsidRPr="004A1D6E">
        <w:rPr>
          <w:lang w:eastAsia="zh-CN"/>
        </w:rPr>
        <w:t xml:space="preserve"> sends N</w:t>
      </w:r>
      <w:r>
        <w:rPr>
          <w:lang w:eastAsia="zh-CN"/>
        </w:rPr>
        <w:t>mbsmf</w:t>
      </w:r>
      <w:r w:rsidRPr="004A1D6E">
        <w:rPr>
          <w:lang w:eastAsia="zh-CN"/>
        </w:rPr>
        <w:t>_MBS</w:t>
      </w:r>
      <w:r>
        <w:rPr>
          <w:lang w:eastAsia="zh-CN"/>
        </w:rPr>
        <w:t>ContextRelease</w:t>
      </w:r>
      <w:r w:rsidRPr="004A1D6E">
        <w:rPr>
          <w:lang w:eastAsia="zh-CN"/>
        </w:rPr>
        <w:t xml:space="preserve"> Response() message to the </w:t>
      </w:r>
      <w:r>
        <w:rPr>
          <w:lang w:eastAsia="zh-CN"/>
        </w:rPr>
        <w:t>AMF</w:t>
      </w:r>
      <w:r w:rsidRPr="004A1D6E">
        <w:rPr>
          <w:lang w:eastAsia="zh-CN"/>
        </w:rPr>
        <w:t>.</w:t>
      </w:r>
    </w:p>
    <w:p w14:paraId="6CF2E286" w14:textId="212C8BE4" w:rsidR="007B572B" w:rsidRPr="004A1D6E" w:rsidRDefault="007B572B" w:rsidP="00A8637C">
      <w:pPr>
        <w:pStyle w:val="B1"/>
        <w:rPr>
          <w:lang w:eastAsia="zh-CN"/>
        </w:rPr>
      </w:pPr>
      <w:r>
        <w:rPr>
          <w:rFonts w:hint="eastAsia"/>
          <w:lang w:eastAsia="zh-CN"/>
        </w:rPr>
        <w:t>1</w:t>
      </w:r>
      <w:r w:rsidR="00A8637C">
        <w:rPr>
          <w:lang w:eastAsia="zh-CN"/>
        </w:rPr>
        <w:t>8.</w:t>
      </w:r>
      <w:r w:rsidR="00A8637C">
        <w:rPr>
          <w:lang w:eastAsia="zh-CN"/>
        </w:rPr>
        <w:tab/>
      </w:r>
      <w:r>
        <w:rPr>
          <w:lang w:eastAsia="zh-CN"/>
        </w:rPr>
        <w:t>The AMF sends NAS Deactivate MBS Context Response() message to the UE.</w:t>
      </w:r>
    </w:p>
    <w:p w14:paraId="3CE91170" w14:textId="77777777" w:rsidR="007B572B" w:rsidRDefault="007B572B" w:rsidP="00DA06C3">
      <w:pPr>
        <w:pStyle w:val="NO"/>
        <w:rPr>
          <w:lang w:eastAsia="zh-CN"/>
        </w:rPr>
      </w:pPr>
      <w:r w:rsidRPr="004A1D6E">
        <w:rPr>
          <w:rFonts w:hint="eastAsia"/>
          <w:lang w:eastAsia="zh-CN"/>
        </w:rPr>
        <w:t>N</w:t>
      </w:r>
      <w:r w:rsidRPr="004A1D6E">
        <w:rPr>
          <w:lang w:eastAsia="zh-CN"/>
        </w:rPr>
        <w:t>OTE:</w:t>
      </w:r>
      <w:r w:rsidRPr="004A1D6E">
        <w:rPr>
          <w:lang w:eastAsia="zh-CN"/>
        </w:rPr>
        <w:tab/>
        <w:t>For the Architecture alternative 1, the 5G M</w:t>
      </w:r>
      <w:r>
        <w:rPr>
          <w:lang w:eastAsia="zh-CN"/>
        </w:rPr>
        <w:t xml:space="preserve">BS UE Context Deactivation </w:t>
      </w:r>
      <w:r w:rsidRPr="004A1D6E">
        <w:rPr>
          <w:lang w:eastAsia="zh-CN"/>
        </w:rPr>
        <w:t xml:space="preserve">procedure can be used to the architecture alternative 1, in such case, </w:t>
      </w:r>
      <w:r>
        <w:rPr>
          <w:lang w:eastAsia="zh-CN"/>
        </w:rPr>
        <w:t>t</w:t>
      </w:r>
      <w:r w:rsidRPr="004A1D6E">
        <w:rPr>
          <w:noProof/>
          <w:lang w:eastAsia="zh-CN"/>
        </w:rPr>
        <w:t xml:space="preserve">he MBSF and MB-SMF are colocated and renamed to SMF, MBSU and MB-UPF are colocated and renamed to UPF, and messages between the MB-SMF and MBSF (i.e. steps </w:t>
      </w:r>
      <w:r>
        <w:rPr>
          <w:noProof/>
          <w:lang w:eastAsia="zh-CN"/>
        </w:rPr>
        <w:t>10</w:t>
      </w:r>
      <w:r w:rsidRPr="004A1D6E">
        <w:rPr>
          <w:noProof/>
          <w:lang w:eastAsia="zh-CN"/>
        </w:rPr>
        <w:t>,</w:t>
      </w:r>
      <w:r>
        <w:rPr>
          <w:noProof/>
          <w:lang w:eastAsia="zh-CN"/>
        </w:rPr>
        <w:t>11</w:t>
      </w:r>
      <w:r w:rsidRPr="004A1D6E">
        <w:rPr>
          <w:noProof/>
          <w:lang w:eastAsia="zh-CN"/>
        </w:rPr>
        <w:t>and 1</w:t>
      </w:r>
      <w:r>
        <w:rPr>
          <w:noProof/>
          <w:lang w:eastAsia="zh-CN"/>
        </w:rPr>
        <w:t>6</w:t>
      </w:r>
      <w:r w:rsidRPr="004A1D6E">
        <w:rPr>
          <w:noProof/>
          <w:lang w:eastAsia="zh-CN"/>
        </w:rPr>
        <w:t xml:space="preserve">) are skipped </w:t>
      </w:r>
      <w:r w:rsidRPr="004A1D6E">
        <w:rPr>
          <w:lang w:eastAsia="zh-CN"/>
        </w:rPr>
        <w:t>in Figure 6.14.2.</w:t>
      </w:r>
      <w:r>
        <w:rPr>
          <w:lang w:eastAsia="zh-CN"/>
        </w:rPr>
        <w:t>3</w:t>
      </w:r>
      <w:r w:rsidRPr="004A1D6E">
        <w:rPr>
          <w:lang w:eastAsia="zh-CN"/>
        </w:rPr>
        <w:t>-1.</w:t>
      </w:r>
    </w:p>
    <w:p w14:paraId="544EB8BF" w14:textId="77777777" w:rsidR="007B572B" w:rsidRPr="004A1D6E" w:rsidRDefault="007B572B" w:rsidP="00A8637C">
      <w:pPr>
        <w:pStyle w:val="Heading4"/>
        <w:rPr>
          <w:lang w:eastAsia="zh-CN"/>
        </w:rPr>
      </w:pPr>
      <w:bookmarkStart w:id="942" w:name="_Toc50710934"/>
      <w:r w:rsidRPr="004A1D6E">
        <w:rPr>
          <w:lang w:eastAsia="zh-CN"/>
        </w:rPr>
        <w:t>6.14.</w:t>
      </w:r>
      <w:r w:rsidRPr="004A1D6E">
        <w:rPr>
          <w:rFonts w:hint="eastAsia"/>
          <w:lang w:eastAsia="zh-CN"/>
        </w:rPr>
        <w:t>2</w:t>
      </w:r>
      <w:r w:rsidRPr="004A1D6E">
        <w:rPr>
          <w:lang w:eastAsia="zh-CN"/>
        </w:rPr>
        <w:t>.</w:t>
      </w:r>
      <w:r>
        <w:rPr>
          <w:lang w:eastAsia="zh-CN"/>
        </w:rPr>
        <w:t>4</w:t>
      </w:r>
      <w:r w:rsidRPr="004A1D6E">
        <w:rPr>
          <w:lang w:eastAsia="zh-CN"/>
        </w:rPr>
        <w:tab/>
        <w:t xml:space="preserve">5G MBS Session </w:t>
      </w:r>
      <w:r>
        <w:rPr>
          <w:lang w:eastAsia="zh-CN"/>
        </w:rPr>
        <w:t>Stop</w:t>
      </w:r>
      <w:r w:rsidRPr="004A1D6E">
        <w:rPr>
          <w:lang w:eastAsia="zh-CN"/>
        </w:rPr>
        <w:t xml:space="preserve"> procedure for Architecture Alternative </w:t>
      </w:r>
      <w:r>
        <w:rPr>
          <w:lang w:eastAsia="zh-CN"/>
        </w:rPr>
        <w:t xml:space="preserve">1 and </w:t>
      </w:r>
      <w:r w:rsidRPr="004A1D6E">
        <w:rPr>
          <w:lang w:eastAsia="zh-CN"/>
        </w:rPr>
        <w:t>2</w:t>
      </w:r>
      <w:bookmarkEnd w:id="942"/>
    </w:p>
    <w:p w14:paraId="6B126707" w14:textId="77777777" w:rsidR="007B572B" w:rsidRDefault="007B572B" w:rsidP="00A8637C">
      <w:pPr>
        <w:pStyle w:val="TH"/>
      </w:pPr>
      <w:r w:rsidRPr="004A1D6E">
        <w:object w:dxaOrig="13237" w:dyaOrig="5365" w14:anchorId="6E2FA291">
          <v:shape id="_x0000_i1075" type="#_x0000_t75" style="width:482.1pt;height:194.7pt" o:ole="">
            <v:imagedata r:id="rId111" o:title=""/>
          </v:shape>
          <o:OLEObject Type="Embed" ProgID="Visio.Drawing.15" ShapeID="_x0000_i1075" DrawAspect="Content" ObjectID="_1661328943" r:id="rId112"/>
        </w:object>
      </w:r>
    </w:p>
    <w:p w14:paraId="3C076A1C" w14:textId="77777777" w:rsidR="007B572B" w:rsidRPr="00D95E41" w:rsidRDefault="007B572B" w:rsidP="00A8637C">
      <w:pPr>
        <w:pStyle w:val="TF"/>
      </w:pPr>
      <w:r w:rsidRPr="004A1D6E">
        <w:rPr>
          <w:rFonts w:hint="eastAsia"/>
          <w:noProof/>
          <w:lang w:eastAsia="zh-CN"/>
        </w:rPr>
        <w:t>Figure</w:t>
      </w:r>
      <w:r w:rsidRPr="004A1D6E">
        <w:rPr>
          <w:noProof/>
          <w:lang w:eastAsia="zh-CN"/>
        </w:rPr>
        <w:t xml:space="preserve"> 6.14.2.</w:t>
      </w:r>
      <w:r>
        <w:rPr>
          <w:noProof/>
          <w:lang w:eastAsia="zh-CN"/>
        </w:rPr>
        <w:t>4</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Session Stop</w:t>
      </w:r>
      <w:r w:rsidRPr="004A1D6E">
        <w:rPr>
          <w:noProof/>
          <w:lang w:eastAsia="zh-CN"/>
        </w:rPr>
        <w:t xml:space="preserve"> Procedure</w:t>
      </w:r>
    </w:p>
    <w:p w14:paraId="037E83AD" w14:textId="77777777" w:rsidR="007B572B" w:rsidRPr="004A1D6E" w:rsidRDefault="007B572B" w:rsidP="00A8637C">
      <w:pPr>
        <w:pStyle w:val="B1"/>
        <w:rPr>
          <w:lang w:eastAsia="zh-CN"/>
        </w:rPr>
      </w:pPr>
      <w:r w:rsidRPr="004A1D6E">
        <w:rPr>
          <w:lang w:eastAsia="zh-CN"/>
        </w:rPr>
        <w:t>1.</w:t>
      </w:r>
      <w:r w:rsidRPr="004A1D6E">
        <w:rPr>
          <w:lang w:eastAsia="zh-CN"/>
        </w:rPr>
        <w:tab/>
        <w:t>The MBS AF sends Nnef_MBSSessionSt</w:t>
      </w:r>
      <w:r>
        <w:rPr>
          <w:lang w:eastAsia="zh-CN"/>
        </w:rPr>
        <w:t>op</w:t>
      </w:r>
      <w:r w:rsidRPr="004A1D6E">
        <w:rPr>
          <w:lang w:eastAsia="zh-CN"/>
        </w:rPr>
        <w:t xml:space="preserve"> Request (TMGI, </w:t>
      </w:r>
      <w:r>
        <w:rPr>
          <w:lang w:eastAsia="zh-CN"/>
        </w:rPr>
        <w:t>Session ID,</w:t>
      </w:r>
      <w:r w:rsidRPr="004A1D6E">
        <w:rPr>
          <w:lang w:eastAsia="zh-CN"/>
        </w:rPr>
        <w:t>MBSF ID List, Service Area) message to the NEF.</w:t>
      </w:r>
    </w:p>
    <w:p w14:paraId="278E2C9C" w14:textId="77777777" w:rsidR="007B572B" w:rsidRPr="004A1D6E" w:rsidRDefault="007B572B" w:rsidP="00A8637C">
      <w:pPr>
        <w:pStyle w:val="B1"/>
        <w:rPr>
          <w:lang w:eastAsia="zh-CN"/>
        </w:rPr>
      </w:pPr>
      <w:r w:rsidRPr="004A1D6E">
        <w:rPr>
          <w:lang w:eastAsia="zh-CN"/>
        </w:rPr>
        <w:t>2.</w:t>
      </w:r>
      <w:r w:rsidRPr="004A1D6E">
        <w:rPr>
          <w:lang w:eastAsia="zh-CN"/>
        </w:rPr>
        <w:tab/>
        <w:t>The NEF sends Nmbsf_MBSSessionStart Request (TMGI</w:t>
      </w:r>
      <w:r>
        <w:rPr>
          <w:lang w:eastAsia="zh-CN"/>
        </w:rPr>
        <w:t>, Session ID</w:t>
      </w:r>
      <w:r w:rsidRPr="004A1D6E">
        <w:rPr>
          <w:lang w:eastAsia="zh-CN"/>
        </w:rPr>
        <w:t>) message to the each MBSF provided by the MBS AF in step 1.</w:t>
      </w:r>
    </w:p>
    <w:p w14:paraId="14522F52"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MBSF sends N4 MBS Session </w:t>
      </w:r>
      <w:r>
        <w:rPr>
          <w:lang w:eastAsia="zh-CN"/>
        </w:rPr>
        <w:t>Release</w:t>
      </w:r>
      <w:r w:rsidRPr="004A1D6E">
        <w:rPr>
          <w:lang w:eastAsia="zh-CN"/>
        </w:rPr>
        <w:t xml:space="preserve"> () to request MBSU to </w:t>
      </w:r>
      <w:r>
        <w:rPr>
          <w:lang w:eastAsia="zh-CN"/>
        </w:rPr>
        <w:t>release</w:t>
      </w:r>
      <w:r w:rsidRPr="004A1D6E">
        <w:rPr>
          <w:lang w:eastAsia="zh-CN"/>
        </w:rPr>
        <w:t xml:space="preserve"> MBS Session user plane resources.</w:t>
      </w:r>
    </w:p>
    <w:p w14:paraId="2FEE1DAE" w14:textId="77777777" w:rsidR="007B572B" w:rsidRPr="004A1D6E" w:rsidRDefault="007B572B" w:rsidP="00A8637C">
      <w:pPr>
        <w:pStyle w:val="B1"/>
        <w:rPr>
          <w:lang w:eastAsia="zh-CN"/>
        </w:rPr>
      </w:pPr>
      <w:r w:rsidRPr="004A1D6E">
        <w:rPr>
          <w:lang w:eastAsia="zh-CN"/>
        </w:rPr>
        <w:t>4.</w:t>
      </w:r>
      <w:r w:rsidRPr="004A1D6E">
        <w:rPr>
          <w:lang w:eastAsia="zh-CN"/>
        </w:rPr>
        <w:tab/>
        <w:t>The MBSF sends Npcf_MBSSessionSt</w:t>
      </w:r>
      <w:r>
        <w:rPr>
          <w:lang w:eastAsia="zh-CN"/>
        </w:rPr>
        <w:t>op</w:t>
      </w:r>
      <w:r w:rsidRPr="004A1D6E">
        <w:rPr>
          <w:lang w:eastAsia="zh-CN"/>
        </w:rPr>
        <w:t xml:space="preserve"> Request (</w:t>
      </w:r>
      <w:r>
        <w:rPr>
          <w:lang w:eastAsia="zh-CN"/>
        </w:rPr>
        <w:t xml:space="preserve">TMGI, </w:t>
      </w:r>
      <w:r w:rsidRPr="004A1D6E">
        <w:rPr>
          <w:lang w:eastAsia="zh-CN"/>
        </w:rPr>
        <w:t>MB-SMF ID, Session ID) to the PCF.</w:t>
      </w:r>
    </w:p>
    <w:p w14:paraId="5CF55B39" w14:textId="77777777" w:rsidR="007B572B" w:rsidRPr="004A1D6E" w:rsidRDefault="007B572B" w:rsidP="00A8637C">
      <w:pPr>
        <w:pStyle w:val="B1"/>
        <w:rPr>
          <w:lang w:eastAsia="zh-CN"/>
        </w:rPr>
      </w:pPr>
      <w:r w:rsidRPr="004A1D6E">
        <w:rPr>
          <w:lang w:eastAsia="zh-CN"/>
        </w:rPr>
        <w:t>5.</w:t>
      </w:r>
      <w:r w:rsidRPr="004A1D6E">
        <w:rPr>
          <w:lang w:eastAsia="zh-CN"/>
        </w:rPr>
        <w:tab/>
        <w:t>The PCF sends Nmbsmf_MBSSessionSt</w:t>
      </w:r>
      <w:r>
        <w:rPr>
          <w:lang w:eastAsia="zh-CN"/>
        </w:rPr>
        <w:t>op</w:t>
      </w:r>
      <w:r w:rsidRPr="004A1D6E">
        <w:rPr>
          <w:lang w:eastAsia="zh-CN"/>
        </w:rPr>
        <w:t>t Request(TMGI, Service Area, Session ID) message to the MB-SMF.</w:t>
      </w:r>
    </w:p>
    <w:p w14:paraId="4BB990B1" w14:textId="77777777" w:rsidR="007B572B" w:rsidRPr="004A1D6E" w:rsidRDefault="007B572B" w:rsidP="00A8637C">
      <w:pPr>
        <w:pStyle w:val="B1"/>
        <w:rPr>
          <w:lang w:eastAsia="zh-CN"/>
        </w:rPr>
      </w:pPr>
      <w:r w:rsidRPr="004A1D6E">
        <w:rPr>
          <w:lang w:eastAsia="zh-CN"/>
        </w:rPr>
        <w:t>6.</w:t>
      </w:r>
      <w:r w:rsidRPr="004A1D6E">
        <w:rPr>
          <w:lang w:eastAsia="zh-CN"/>
        </w:rPr>
        <w:tab/>
        <w:t xml:space="preserve">The MBSF sends N4 MBS Session </w:t>
      </w:r>
      <w:r>
        <w:rPr>
          <w:lang w:eastAsia="zh-CN"/>
        </w:rPr>
        <w:t>Release</w:t>
      </w:r>
      <w:r w:rsidRPr="004A1D6E">
        <w:rPr>
          <w:lang w:eastAsia="zh-CN"/>
        </w:rPr>
        <w:t xml:space="preserve"> () to request MB-UPF to </w:t>
      </w:r>
      <w:r>
        <w:rPr>
          <w:lang w:eastAsia="zh-CN"/>
        </w:rPr>
        <w:t>release</w:t>
      </w:r>
      <w:r w:rsidRPr="004A1D6E">
        <w:rPr>
          <w:lang w:eastAsia="zh-CN"/>
        </w:rPr>
        <w:t xml:space="preserve"> MBS Session user plane resources.</w:t>
      </w:r>
    </w:p>
    <w:p w14:paraId="28F0C13A" w14:textId="77777777" w:rsidR="007B572B" w:rsidRPr="004A1D6E" w:rsidRDefault="007B572B" w:rsidP="00A8637C">
      <w:pPr>
        <w:pStyle w:val="B1"/>
        <w:rPr>
          <w:lang w:eastAsia="zh-CN"/>
        </w:rPr>
      </w:pPr>
      <w:r w:rsidRPr="004A1D6E">
        <w:rPr>
          <w:rFonts w:hint="eastAsia"/>
          <w:lang w:eastAsia="zh-CN"/>
        </w:rPr>
        <w:t>7.</w:t>
      </w:r>
      <w:r w:rsidRPr="004A1D6E">
        <w:rPr>
          <w:rFonts w:hint="eastAsia"/>
          <w:lang w:eastAsia="zh-CN"/>
        </w:rPr>
        <w:tab/>
        <w:t>The MB-SMF sends Namf_Communication_N2MBSMessageTransfer (RAN ID</w:t>
      </w:r>
      <w:r w:rsidRPr="004A1D6E">
        <w:rPr>
          <w:rFonts w:hint="eastAsia"/>
          <w:lang w:eastAsia="zh-CN"/>
        </w:rPr>
        <w:t>，</w:t>
      </w:r>
      <w:r w:rsidRPr="004A1D6E">
        <w:rPr>
          <w:rFonts w:hint="eastAsia"/>
          <w:lang w:eastAsia="zh-CN"/>
        </w:rPr>
        <w:t>N2 MBS SM Container(TMGI) to the AMF.</w:t>
      </w:r>
    </w:p>
    <w:p w14:paraId="37318944" w14:textId="77777777" w:rsidR="007B572B" w:rsidRPr="004A1D6E" w:rsidRDefault="007B572B" w:rsidP="00A8637C">
      <w:pPr>
        <w:pStyle w:val="B1"/>
        <w:rPr>
          <w:lang w:eastAsia="zh-CN"/>
        </w:rPr>
      </w:pPr>
      <w:r w:rsidRPr="004A1D6E">
        <w:rPr>
          <w:rFonts w:hint="eastAsia"/>
          <w:lang w:eastAsia="zh-CN"/>
        </w:rPr>
        <w:t>8.</w:t>
      </w:r>
      <w:r w:rsidRPr="004A1D6E">
        <w:rPr>
          <w:rFonts w:hint="eastAsia"/>
          <w:lang w:eastAsia="zh-CN"/>
        </w:rPr>
        <w:tab/>
        <w:t>The AMF sends N2 MBS Session St</w:t>
      </w:r>
      <w:r>
        <w:rPr>
          <w:lang w:eastAsia="zh-CN"/>
        </w:rPr>
        <w:t>op</w:t>
      </w:r>
      <w:r w:rsidRPr="004A1D6E">
        <w:rPr>
          <w:rFonts w:hint="eastAsia"/>
          <w:lang w:eastAsia="zh-CN"/>
        </w:rPr>
        <w:t xml:space="preserve"> Request(S-NSSAI</w:t>
      </w:r>
      <w:r w:rsidRPr="004A1D6E">
        <w:rPr>
          <w:rFonts w:hint="eastAsia"/>
          <w:lang w:eastAsia="zh-CN"/>
        </w:rPr>
        <w:t>，</w:t>
      </w:r>
      <w:r w:rsidRPr="004A1D6E">
        <w:rPr>
          <w:rFonts w:hint="eastAsia"/>
          <w:lang w:eastAsia="zh-CN"/>
        </w:rPr>
        <w:t>TMGI</w:t>
      </w:r>
      <w:r w:rsidRPr="004A1D6E">
        <w:rPr>
          <w:lang w:eastAsia="zh-CN"/>
        </w:rPr>
        <w:t>) message to the RAN.</w:t>
      </w:r>
    </w:p>
    <w:p w14:paraId="026BBC37" w14:textId="77777777" w:rsidR="007B572B" w:rsidRPr="004A1D6E" w:rsidRDefault="007B572B" w:rsidP="00A8637C">
      <w:pPr>
        <w:pStyle w:val="B1"/>
        <w:rPr>
          <w:lang w:eastAsia="zh-CN"/>
        </w:rPr>
      </w:pPr>
      <w:r w:rsidRPr="004A1D6E">
        <w:rPr>
          <w:lang w:eastAsia="zh-CN"/>
        </w:rPr>
        <w:t>9.</w:t>
      </w:r>
      <w:r w:rsidRPr="004A1D6E">
        <w:rPr>
          <w:lang w:eastAsia="zh-CN"/>
        </w:rPr>
        <w:tab/>
        <w:t>The RAN sends MBS Session St</w:t>
      </w:r>
      <w:r>
        <w:rPr>
          <w:lang w:eastAsia="zh-CN"/>
        </w:rPr>
        <w:t>op</w:t>
      </w:r>
      <w:r w:rsidRPr="004A1D6E">
        <w:rPr>
          <w:lang w:eastAsia="zh-CN"/>
        </w:rPr>
        <w:t xml:space="preserve"> Response() message to the AMF.</w:t>
      </w:r>
    </w:p>
    <w:p w14:paraId="7A203A88" w14:textId="77777777" w:rsidR="007B572B" w:rsidRPr="004A1D6E" w:rsidRDefault="007B572B" w:rsidP="00A8637C">
      <w:pPr>
        <w:pStyle w:val="B1"/>
        <w:rPr>
          <w:lang w:eastAsia="zh-CN"/>
        </w:rPr>
      </w:pPr>
      <w:r w:rsidRPr="004A1D6E">
        <w:rPr>
          <w:lang w:eastAsia="zh-CN"/>
        </w:rPr>
        <w:t>10.</w:t>
      </w:r>
      <w:r w:rsidRPr="004A1D6E">
        <w:rPr>
          <w:lang w:eastAsia="zh-CN"/>
        </w:rPr>
        <w:tab/>
        <w:t xml:space="preserve">The RAN </w:t>
      </w:r>
      <w:r>
        <w:rPr>
          <w:lang w:eastAsia="zh-CN"/>
        </w:rPr>
        <w:t>releases</w:t>
      </w:r>
      <w:r w:rsidRPr="004A1D6E">
        <w:rPr>
          <w:lang w:eastAsia="zh-CN"/>
        </w:rPr>
        <w:t xml:space="preserve"> </w:t>
      </w:r>
      <w:r>
        <w:rPr>
          <w:lang w:eastAsia="zh-CN"/>
        </w:rPr>
        <w:t>all the</w:t>
      </w:r>
      <w:r w:rsidRPr="004A1D6E">
        <w:rPr>
          <w:lang w:eastAsia="zh-CN"/>
        </w:rPr>
        <w:t xml:space="preserve"> radio resources for the MBS Session</w:t>
      </w:r>
      <w:r>
        <w:rPr>
          <w:lang w:eastAsia="zh-CN"/>
        </w:rPr>
        <w:t>, the resource for the dif</w:t>
      </w:r>
      <w:r w:rsidRPr="004A1D6E">
        <w:rPr>
          <w:lang w:eastAsia="zh-CN"/>
        </w:rPr>
        <w:t xml:space="preserve">ferent MBS QoS Flows </w:t>
      </w:r>
      <w:r>
        <w:rPr>
          <w:lang w:eastAsia="zh-CN"/>
        </w:rPr>
        <w:t>are released</w:t>
      </w:r>
      <w:r w:rsidRPr="004A1D6E">
        <w:rPr>
          <w:lang w:eastAsia="zh-CN"/>
        </w:rPr>
        <w:t>.</w:t>
      </w:r>
    </w:p>
    <w:p w14:paraId="41726839" w14:textId="77777777" w:rsidR="007B572B" w:rsidRPr="004A1D6E" w:rsidRDefault="007B572B" w:rsidP="00A8637C">
      <w:pPr>
        <w:pStyle w:val="B1"/>
        <w:rPr>
          <w:lang w:eastAsia="zh-CN"/>
        </w:rPr>
      </w:pPr>
      <w:r w:rsidRPr="004A1D6E">
        <w:rPr>
          <w:lang w:eastAsia="zh-CN"/>
        </w:rPr>
        <w:t>11.</w:t>
      </w:r>
      <w:r w:rsidRPr="004A1D6E">
        <w:rPr>
          <w:lang w:eastAsia="zh-CN"/>
        </w:rPr>
        <w:tab/>
        <w:t>The AMF sends Namf_Communication_N2MBSMessageTransferNotify() to the MB-SMF.</w:t>
      </w:r>
    </w:p>
    <w:p w14:paraId="5D152401" w14:textId="77777777" w:rsidR="007B572B" w:rsidRPr="004A1D6E" w:rsidRDefault="007B572B" w:rsidP="00A8637C">
      <w:pPr>
        <w:pStyle w:val="B1"/>
        <w:rPr>
          <w:lang w:eastAsia="zh-CN"/>
        </w:rPr>
      </w:pPr>
      <w:r w:rsidRPr="004A1D6E">
        <w:rPr>
          <w:lang w:eastAsia="zh-CN"/>
        </w:rPr>
        <w:t>12.</w:t>
      </w:r>
      <w:r w:rsidRPr="004A1D6E">
        <w:rPr>
          <w:lang w:eastAsia="zh-CN"/>
        </w:rPr>
        <w:tab/>
        <w:t>The MB-SMF sends Nmbsmf_MBSSessionSt</w:t>
      </w:r>
      <w:r>
        <w:rPr>
          <w:lang w:eastAsia="zh-CN"/>
        </w:rPr>
        <w:t>op</w:t>
      </w:r>
      <w:r w:rsidRPr="004A1D6E">
        <w:rPr>
          <w:lang w:eastAsia="zh-CN"/>
        </w:rPr>
        <w:t xml:space="preserve"> Response() message to the PCF.</w:t>
      </w:r>
    </w:p>
    <w:p w14:paraId="0F131747" w14:textId="77777777" w:rsidR="007B572B" w:rsidRPr="004A1D6E" w:rsidRDefault="007B572B" w:rsidP="00A8637C">
      <w:pPr>
        <w:pStyle w:val="B1"/>
        <w:rPr>
          <w:lang w:eastAsia="zh-CN"/>
        </w:rPr>
      </w:pPr>
      <w:r w:rsidRPr="004A1D6E">
        <w:rPr>
          <w:lang w:eastAsia="zh-CN"/>
        </w:rPr>
        <w:t>13.</w:t>
      </w:r>
      <w:r w:rsidRPr="004A1D6E">
        <w:rPr>
          <w:lang w:eastAsia="zh-CN"/>
        </w:rPr>
        <w:tab/>
        <w:t>The PCF sends Npcf_MBSSessionSt</w:t>
      </w:r>
      <w:r>
        <w:rPr>
          <w:lang w:eastAsia="zh-CN"/>
        </w:rPr>
        <w:t>op</w:t>
      </w:r>
      <w:r w:rsidRPr="004A1D6E">
        <w:rPr>
          <w:lang w:eastAsia="zh-CN"/>
        </w:rPr>
        <w:t xml:space="preserve"> Response() message to the MBSF.</w:t>
      </w:r>
    </w:p>
    <w:p w14:paraId="6A70BB42" w14:textId="77777777" w:rsidR="007B572B" w:rsidRPr="004A1D6E" w:rsidRDefault="007B572B" w:rsidP="00A8637C">
      <w:pPr>
        <w:pStyle w:val="B1"/>
        <w:rPr>
          <w:lang w:eastAsia="zh-CN"/>
        </w:rPr>
      </w:pPr>
      <w:r w:rsidRPr="004A1D6E">
        <w:rPr>
          <w:lang w:eastAsia="zh-CN"/>
        </w:rPr>
        <w:t>14.</w:t>
      </w:r>
      <w:r w:rsidRPr="004A1D6E">
        <w:rPr>
          <w:lang w:eastAsia="zh-CN"/>
        </w:rPr>
        <w:tab/>
        <w:t>The MBSF sends Nmbsf_MBSSessionSt</w:t>
      </w:r>
      <w:r>
        <w:rPr>
          <w:lang w:eastAsia="zh-CN"/>
        </w:rPr>
        <w:t>op</w:t>
      </w:r>
      <w:r w:rsidRPr="004A1D6E">
        <w:rPr>
          <w:lang w:eastAsia="zh-CN"/>
        </w:rPr>
        <w:t xml:space="preserve"> Response() message to the NEF.</w:t>
      </w:r>
    </w:p>
    <w:p w14:paraId="01CCC339" w14:textId="77777777" w:rsidR="007B572B" w:rsidRPr="004A1D6E" w:rsidRDefault="007B572B" w:rsidP="00A8637C">
      <w:pPr>
        <w:pStyle w:val="B1"/>
        <w:rPr>
          <w:lang w:eastAsia="zh-CN"/>
        </w:rPr>
      </w:pPr>
      <w:r w:rsidRPr="004A1D6E">
        <w:rPr>
          <w:lang w:eastAsia="zh-CN"/>
        </w:rPr>
        <w:t>15.</w:t>
      </w:r>
      <w:r w:rsidRPr="004A1D6E">
        <w:rPr>
          <w:lang w:eastAsia="zh-CN"/>
        </w:rPr>
        <w:tab/>
        <w:t>The NEF sends Nnef_MBSSessionSt</w:t>
      </w:r>
      <w:r>
        <w:rPr>
          <w:lang w:eastAsia="zh-CN"/>
        </w:rPr>
        <w:t>op</w:t>
      </w:r>
      <w:r w:rsidRPr="004A1D6E">
        <w:rPr>
          <w:lang w:eastAsia="zh-CN"/>
        </w:rPr>
        <w:t xml:space="preserve"> Response() message to the MBS Application.</w:t>
      </w:r>
    </w:p>
    <w:p w14:paraId="5C9EBF76" w14:textId="276A18EE" w:rsidR="007B572B" w:rsidRPr="00F62681" w:rsidRDefault="007B572B" w:rsidP="007B572B">
      <w:pPr>
        <w:pStyle w:val="NO"/>
        <w:rPr>
          <w:rFonts w:eastAsia="DengXian"/>
          <w:lang w:eastAsia="zh-CN"/>
        </w:rPr>
      </w:pPr>
      <w:r w:rsidRPr="004A1D6E">
        <w:rPr>
          <w:rFonts w:eastAsia="DengXian" w:hint="eastAsia"/>
          <w:lang w:eastAsia="zh-CN"/>
        </w:rPr>
        <w:lastRenderedPageBreak/>
        <w:t>N</w:t>
      </w:r>
      <w:r w:rsidRPr="004A1D6E">
        <w:rPr>
          <w:rFonts w:eastAsia="DengXian"/>
          <w:lang w:eastAsia="zh-CN"/>
        </w:rPr>
        <w:t>OTE:</w:t>
      </w:r>
      <w:r w:rsidRPr="004A1D6E">
        <w:rPr>
          <w:rFonts w:eastAsia="DengXian"/>
          <w:lang w:eastAsia="zh-CN"/>
        </w:rPr>
        <w:tab/>
        <w:t>For the Architecture alternative 1, the 5G MBS Session St</w:t>
      </w:r>
      <w:r>
        <w:rPr>
          <w:rFonts w:eastAsia="DengXian"/>
          <w:lang w:eastAsia="zh-CN"/>
        </w:rPr>
        <w:t>op</w:t>
      </w:r>
      <w:r w:rsidRPr="004A1D6E">
        <w:rPr>
          <w:rFonts w:eastAsia="DengXian"/>
          <w:lang w:eastAsia="zh-CN"/>
        </w:rPr>
        <w:t xml:space="preserve"> procedure can be used to the architecture alternative 1, in such case, </w:t>
      </w:r>
      <w:r w:rsidRPr="004A1D6E">
        <w:rPr>
          <w:noProof/>
          <w:lang w:eastAsia="zh-CN"/>
        </w:rPr>
        <w:t xml:space="preserve">he MBSF and MB-SMF are colocated and renamed to SMF, MBSU and MB-UPF are colocated and renamed to UPF, and messages between the MB-SMF and MBSF (i.e. steps 3,4,5,12 and 13) are skipped </w:t>
      </w:r>
      <w:r w:rsidRPr="004A1D6E">
        <w:rPr>
          <w:rFonts w:eastAsia="DengXian"/>
          <w:lang w:eastAsia="zh-CN"/>
        </w:rPr>
        <w:t>in Figure 6.14.2.</w:t>
      </w:r>
      <w:r>
        <w:rPr>
          <w:rFonts w:eastAsia="DengXian"/>
          <w:lang w:eastAsia="zh-CN"/>
        </w:rPr>
        <w:t>4</w:t>
      </w:r>
      <w:r w:rsidRPr="004A1D6E">
        <w:rPr>
          <w:rFonts w:eastAsia="DengXian"/>
          <w:lang w:eastAsia="zh-CN"/>
        </w:rPr>
        <w:t>-1.</w:t>
      </w:r>
    </w:p>
    <w:p w14:paraId="3155354E" w14:textId="735FF686" w:rsidR="0090698E" w:rsidRPr="00F62681" w:rsidRDefault="0090698E" w:rsidP="00DC6DAF">
      <w:pPr>
        <w:pStyle w:val="Heading3"/>
        <w:rPr>
          <w:lang w:eastAsia="zh-CN"/>
        </w:rPr>
      </w:pPr>
      <w:bookmarkStart w:id="943" w:name="_Toc43297516"/>
      <w:bookmarkStart w:id="944" w:name="_Toc43733212"/>
      <w:bookmarkStart w:id="945" w:name="_Toc50192970"/>
      <w:bookmarkStart w:id="946" w:name="_Toc50467115"/>
      <w:bookmarkStart w:id="947" w:name="_Toc50710935"/>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938"/>
      <w:bookmarkEnd w:id="939"/>
      <w:bookmarkEnd w:id="940"/>
      <w:bookmarkEnd w:id="943"/>
      <w:bookmarkEnd w:id="944"/>
      <w:bookmarkEnd w:id="945"/>
      <w:bookmarkEnd w:id="946"/>
      <w:bookmarkEnd w:id="947"/>
    </w:p>
    <w:p w14:paraId="45AC9897" w14:textId="0923B38E" w:rsidR="0090698E" w:rsidRDefault="0090698E" w:rsidP="0090698E">
      <w:pPr>
        <w:rPr>
          <w:rFonts w:eastAsia="DengXian"/>
          <w:lang w:eastAsia="zh-CN"/>
        </w:rPr>
      </w:pPr>
      <w:r w:rsidRPr="00F62681">
        <w:rPr>
          <w:rFonts w:eastAsia="DengXian"/>
          <w:lang w:eastAsia="zh-CN"/>
        </w:rPr>
        <w:t>In order to support this solution, the involved network entities need to support the following functionality.</w:t>
      </w:r>
    </w:p>
    <w:p w14:paraId="30F6C971" w14:textId="77777777" w:rsidR="00A8637C" w:rsidRDefault="00A8637C" w:rsidP="00A8637C">
      <w:pPr>
        <w:rPr>
          <w:lang w:eastAsia="zh-CN"/>
        </w:rPr>
      </w:pPr>
      <w:r>
        <w:rPr>
          <w:lang w:eastAsia="zh-CN"/>
        </w:rPr>
        <w:t>AMF:</w:t>
      </w:r>
    </w:p>
    <w:p w14:paraId="789D9ABE" w14:textId="77777777" w:rsidR="00A8637C" w:rsidRDefault="00A8637C" w:rsidP="00A8637C">
      <w:pPr>
        <w:pStyle w:val="B1"/>
        <w:rPr>
          <w:lang w:eastAsia="zh-CN"/>
        </w:rPr>
      </w:pPr>
      <w:r>
        <w:rPr>
          <w:lang w:eastAsia="zh-CN"/>
        </w:rPr>
        <w:t>-</w:t>
      </w:r>
      <w:r>
        <w:rPr>
          <w:lang w:eastAsia="zh-CN"/>
        </w:rPr>
        <w:tab/>
        <w:t>(MB-)SMF Selection.</w:t>
      </w:r>
    </w:p>
    <w:p w14:paraId="151F26BC" w14:textId="77777777" w:rsidR="00A8637C" w:rsidRDefault="00A8637C" w:rsidP="00A8637C">
      <w:pPr>
        <w:pStyle w:val="B1"/>
        <w:rPr>
          <w:lang w:eastAsia="zh-CN"/>
        </w:rPr>
      </w:pPr>
      <w:r>
        <w:rPr>
          <w:lang w:eastAsia="zh-CN"/>
        </w:rPr>
        <w:t>-</w:t>
      </w:r>
      <w:r>
        <w:rPr>
          <w:lang w:eastAsia="zh-CN"/>
        </w:rPr>
        <w:tab/>
        <w:t>MBS Session Management routing between UE/NG-RAN and (MB-)SMF.</w:t>
      </w:r>
    </w:p>
    <w:p w14:paraId="7A1325EA" w14:textId="77777777" w:rsidR="00A8637C" w:rsidRDefault="00A8637C" w:rsidP="00A8637C">
      <w:pPr>
        <w:rPr>
          <w:lang w:eastAsia="zh-CN"/>
        </w:rPr>
      </w:pPr>
      <w:r>
        <w:rPr>
          <w:lang w:eastAsia="zh-CN"/>
        </w:rPr>
        <w:t>NG-RAN:</w:t>
      </w:r>
    </w:p>
    <w:p w14:paraId="352ABAC6" w14:textId="77777777" w:rsidR="00A8637C" w:rsidRDefault="00A8637C" w:rsidP="00A8637C">
      <w:pPr>
        <w:pStyle w:val="B1"/>
        <w:rPr>
          <w:lang w:eastAsia="zh-CN"/>
        </w:rPr>
      </w:pPr>
      <w:r>
        <w:rPr>
          <w:lang w:eastAsia="zh-CN"/>
        </w:rPr>
        <w:t>-</w:t>
      </w:r>
      <w:r>
        <w:rPr>
          <w:lang w:eastAsia="zh-CN"/>
        </w:rPr>
        <w:tab/>
        <w:t>NGAP to support MBS Session Management.</w:t>
      </w:r>
    </w:p>
    <w:p w14:paraId="5A1BC805" w14:textId="77777777" w:rsidR="00A8637C" w:rsidRDefault="00A8637C" w:rsidP="00A8637C">
      <w:pPr>
        <w:pStyle w:val="B1"/>
        <w:rPr>
          <w:lang w:eastAsia="zh-CN"/>
        </w:rPr>
      </w:pPr>
      <w:r>
        <w:rPr>
          <w:lang w:eastAsia="zh-CN"/>
        </w:rPr>
        <w:t>-</w:t>
      </w:r>
      <w:r>
        <w:rPr>
          <w:lang w:eastAsia="zh-CN"/>
        </w:rPr>
        <w:tab/>
        <w:t>Join/Leave the N3 shared transport multicast group.</w:t>
      </w:r>
    </w:p>
    <w:p w14:paraId="71275A77" w14:textId="77777777" w:rsidR="00A8637C" w:rsidRDefault="00A8637C" w:rsidP="00A8637C">
      <w:pPr>
        <w:rPr>
          <w:lang w:eastAsia="zh-CN"/>
        </w:rPr>
      </w:pPr>
      <w:r>
        <w:rPr>
          <w:lang w:eastAsia="zh-CN"/>
        </w:rPr>
        <w:t>PCF:</w:t>
      </w:r>
    </w:p>
    <w:p w14:paraId="509B0072" w14:textId="77777777" w:rsidR="00A8637C" w:rsidRDefault="00A8637C" w:rsidP="00A8637C">
      <w:pPr>
        <w:pStyle w:val="B1"/>
        <w:rPr>
          <w:lang w:eastAsia="zh-CN"/>
        </w:rPr>
      </w:pPr>
      <w:r>
        <w:rPr>
          <w:lang w:eastAsia="zh-CN"/>
        </w:rPr>
        <w:t>-</w:t>
      </w:r>
      <w:r>
        <w:rPr>
          <w:lang w:eastAsia="zh-CN"/>
        </w:rPr>
        <w:tab/>
        <w:t>Receives the Multicast/Broadcast service information from MBSF.</w:t>
      </w:r>
    </w:p>
    <w:p w14:paraId="220900EC" w14:textId="77777777" w:rsidR="00A8637C" w:rsidRDefault="00A8637C" w:rsidP="00A8637C">
      <w:pPr>
        <w:pStyle w:val="B1"/>
        <w:rPr>
          <w:lang w:eastAsia="zh-CN"/>
        </w:rPr>
      </w:pPr>
      <w:r>
        <w:rPr>
          <w:lang w:eastAsia="zh-CN"/>
        </w:rPr>
        <w:t>-</w:t>
      </w:r>
      <w:r>
        <w:rPr>
          <w:lang w:eastAsia="zh-CN"/>
        </w:rPr>
        <w:tab/>
        <w:t>Determines the policy and QoS profile for the Multicast/Broadcast service.</w:t>
      </w:r>
    </w:p>
    <w:p w14:paraId="7DB4842E" w14:textId="77777777" w:rsidR="00A8637C" w:rsidRDefault="00A8637C" w:rsidP="00A8637C">
      <w:pPr>
        <w:pStyle w:val="B1"/>
        <w:rPr>
          <w:lang w:eastAsia="zh-CN"/>
        </w:rPr>
      </w:pPr>
      <w:r>
        <w:rPr>
          <w:lang w:eastAsia="zh-CN"/>
        </w:rPr>
        <w:t>-</w:t>
      </w:r>
      <w:r>
        <w:rPr>
          <w:lang w:eastAsia="zh-CN"/>
        </w:rPr>
        <w:tab/>
        <w:t>Provides DNN and S-NSSAI information to the UE for the Multicast service.</w:t>
      </w:r>
    </w:p>
    <w:p w14:paraId="59269E1E" w14:textId="77777777" w:rsidR="00A8637C" w:rsidRDefault="00A8637C" w:rsidP="00A8637C">
      <w:pPr>
        <w:pStyle w:val="B1"/>
        <w:rPr>
          <w:lang w:eastAsia="zh-CN"/>
        </w:rPr>
      </w:pPr>
      <w:r>
        <w:rPr>
          <w:lang w:eastAsia="zh-CN"/>
        </w:rPr>
        <w:t>NEF:</w:t>
      </w:r>
    </w:p>
    <w:p w14:paraId="67478CCA" w14:textId="10415182" w:rsidR="00A8637C" w:rsidRDefault="00A8637C" w:rsidP="00A8637C">
      <w:pPr>
        <w:pStyle w:val="B1"/>
        <w:rPr>
          <w:lang w:eastAsia="zh-CN"/>
        </w:rPr>
      </w:pPr>
      <w:r>
        <w:rPr>
          <w:lang w:eastAsia="zh-CN"/>
        </w:rPr>
        <w:t>-</w:t>
      </w:r>
      <w:r>
        <w:rPr>
          <w:lang w:eastAsia="zh-CN"/>
        </w:rPr>
        <w:tab/>
        <w:t>Distributes the Multicast/Broadcast Start message to multiple DL SMFs.</w:t>
      </w:r>
    </w:p>
    <w:p w14:paraId="3E0DA970" w14:textId="77777777" w:rsidR="00A8637C" w:rsidRDefault="00A8637C" w:rsidP="00A8637C">
      <w:pPr>
        <w:rPr>
          <w:lang w:eastAsia="zh-CN"/>
        </w:rPr>
      </w:pPr>
      <w:r>
        <w:rPr>
          <w:lang w:eastAsia="zh-CN"/>
        </w:rPr>
        <w:t>(MB-)SMF:</w:t>
      </w:r>
    </w:p>
    <w:p w14:paraId="3731F5C5" w14:textId="77777777" w:rsidR="00A8637C" w:rsidRDefault="00A8637C" w:rsidP="00A8637C">
      <w:pPr>
        <w:pStyle w:val="B1"/>
        <w:rPr>
          <w:lang w:eastAsia="zh-CN"/>
        </w:rPr>
      </w:pPr>
      <w:r>
        <w:rPr>
          <w:lang w:eastAsia="zh-CN"/>
        </w:rPr>
        <w:t>-</w:t>
      </w:r>
      <w:r>
        <w:rPr>
          <w:lang w:eastAsia="zh-CN"/>
        </w:rPr>
        <w:tab/>
        <w:t>Receives the Multicast/Broadcast policy Rules from the PCF.</w:t>
      </w:r>
    </w:p>
    <w:p w14:paraId="444E2321" w14:textId="472A3B66" w:rsidR="00A8637C" w:rsidRDefault="00A8637C" w:rsidP="00A8637C">
      <w:pPr>
        <w:pStyle w:val="B1"/>
        <w:rPr>
          <w:lang w:eastAsia="zh-CN"/>
        </w:rPr>
      </w:pPr>
      <w:r>
        <w:rPr>
          <w:lang w:eastAsia="zh-CN"/>
        </w:rPr>
        <w:t>-</w:t>
      </w:r>
      <w:r>
        <w:rPr>
          <w:lang w:eastAsia="zh-CN"/>
        </w:rPr>
        <w:tab/>
        <w:t>Determines the involved PSA UPF and other UPFs.</w:t>
      </w:r>
    </w:p>
    <w:p w14:paraId="02D3523E" w14:textId="77777777" w:rsidR="00A8637C" w:rsidRDefault="00A8637C" w:rsidP="00A8637C">
      <w:pPr>
        <w:pStyle w:val="B1"/>
        <w:rPr>
          <w:lang w:eastAsia="zh-CN"/>
        </w:rPr>
      </w:pPr>
      <w:r>
        <w:rPr>
          <w:lang w:eastAsia="zh-CN"/>
        </w:rPr>
        <w:t>-</w:t>
      </w:r>
      <w:r>
        <w:rPr>
          <w:lang w:eastAsia="zh-CN"/>
        </w:rPr>
        <w:tab/>
        <w:t>Determines the involved AMF(s);</w:t>
      </w:r>
    </w:p>
    <w:p w14:paraId="20CBA750" w14:textId="77777777" w:rsidR="00A8637C" w:rsidRDefault="00A8637C" w:rsidP="00A8637C">
      <w:pPr>
        <w:pStyle w:val="B1"/>
        <w:rPr>
          <w:lang w:eastAsia="zh-CN"/>
        </w:rPr>
      </w:pPr>
      <w:r>
        <w:rPr>
          <w:lang w:eastAsia="zh-CN"/>
        </w:rPr>
        <w:t>-</w:t>
      </w:r>
      <w:r>
        <w:rPr>
          <w:lang w:eastAsia="zh-CN"/>
        </w:rPr>
        <w:tab/>
        <w:t>Manage the N3/N9 tunnels for the Multicast/Broadcast session.</w:t>
      </w:r>
    </w:p>
    <w:p w14:paraId="43B33913" w14:textId="77777777" w:rsidR="00A8637C" w:rsidRDefault="00A8637C" w:rsidP="00A8637C">
      <w:pPr>
        <w:pStyle w:val="B1"/>
        <w:rPr>
          <w:lang w:eastAsia="zh-CN"/>
        </w:rPr>
      </w:pPr>
      <w:r>
        <w:rPr>
          <w:lang w:eastAsia="zh-CN"/>
        </w:rPr>
        <w:t>-</w:t>
      </w:r>
      <w:r>
        <w:rPr>
          <w:lang w:eastAsia="zh-CN"/>
        </w:rPr>
        <w:tab/>
        <w:t>Determines the involved RAN nodes for the Multicast/Broadcast session.</w:t>
      </w:r>
    </w:p>
    <w:p w14:paraId="42DF43AA" w14:textId="77777777" w:rsidR="00A8637C" w:rsidRDefault="00A8637C" w:rsidP="00A8637C">
      <w:pPr>
        <w:rPr>
          <w:lang w:eastAsia="zh-CN"/>
        </w:rPr>
      </w:pPr>
      <w:r>
        <w:rPr>
          <w:lang w:eastAsia="zh-CN"/>
        </w:rPr>
        <w:t>PSA UPF:</w:t>
      </w:r>
    </w:p>
    <w:p w14:paraId="78C8DC69" w14:textId="77777777" w:rsidR="00A8637C" w:rsidRDefault="00A8637C" w:rsidP="00A8637C">
      <w:pPr>
        <w:pStyle w:val="B1"/>
        <w:rPr>
          <w:lang w:eastAsia="zh-CN"/>
        </w:rPr>
      </w:pPr>
      <w:r>
        <w:rPr>
          <w:lang w:eastAsia="zh-CN"/>
        </w:rPr>
        <w:t>-</w:t>
      </w:r>
      <w:r>
        <w:rPr>
          <w:lang w:eastAsia="zh-CN"/>
        </w:rPr>
        <w:tab/>
        <w:t>Enforce Multicast/Broadcast N4 QoS rule.</w:t>
      </w:r>
    </w:p>
    <w:p w14:paraId="79F84E14" w14:textId="77777777" w:rsidR="00A8637C" w:rsidRDefault="00A8637C" w:rsidP="00A8637C">
      <w:pPr>
        <w:pStyle w:val="B1"/>
        <w:rPr>
          <w:lang w:eastAsia="zh-CN"/>
        </w:rPr>
      </w:pPr>
      <w:r>
        <w:rPr>
          <w:lang w:eastAsia="zh-CN"/>
        </w:rPr>
        <w:t>-</w:t>
      </w:r>
      <w:r>
        <w:rPr>
          <w:lang w:eastAsia="zh-CN"/>
        </w:rPr>
        <w:tab/>
        <w:t>Distributes the Multicast/Broadcast service data to multiple DL nodes.</w:t>
      </w:r>
    </w:p>
    <w:p w14:paraId="17DAC857" w14:textId="77777777" w:rsidR="00A8637C" w:rsidRDefault="00A8637C" w:rsidP="00A8637C">
      <w:pPr>
        <w:rPr>
          <w:lang w:eastAsia="zh-CN"/>
        </w:rPr>
      </w:pPr>
      <w:r>
        <w:rPr>
          <w:lang w:eastAsia="zh-CN"/>
        </w:rPr>
        <w:t>UE:</w:t>
      </w:r>
    </w:p>
    <w:p w14:paraId="3FA43441" w14:textId="77777777" w:rsidR="00A8637C" w:rsidRDefault="00A8637C" w:rsidP="00A8637C">
      <w:pPr>
        <w:pStyle w:val="B1"/>
        <w:rPr>
          <w:lang w:eastAsia="zh-CN"/>
        </w:rPr>
      </w:pPr>
      <w:r>
        <w:rPr>
          <w:lang w:eastAsia="zh-CN"/>
        </w:rPr>
        <w:t>-</w:t>
      </w:r>
      <w:r>
        <w:rPr>
          <w:lang w:eastAsia="zh-CN"/>
        </w:rPr>
        <w:tab/>
        <w:t>Selects the S-NSSAI and DNN for the Multicast Service.</w:t>
      </w:r>
    </w:p>
    <w:p w14:paraId="7458AE09" w14:textId="4B5C706A" w:rsidR="00A8637C" w:rsidRDefault="00A8637C" w:rsidP="00A8637C">
      <w:pPr>
        <w:pStyle w:val="B1"/>
        <w:rPr>
          <w:lang w:eastAsia="zh-CN"/>
        </w:rPr>
      </w:pPr>
      <w:r>
        <w:rPr>
          <w:lang w:eastAsia="zh-CN"/>
        </w:rPr>
        <w:t>-</w:t>
      </w:r>
      <w:r>
        <w:rPr>
          <w:lang w:eastAsia="zh-CN"/>
        </w:rPr>
        <w:tab/>
        <w:t>New NAS to support MBS Session Management.</w:t>
      </w:r>
    </w:p>
    <w:p w14:paraId="72E19C2F" w14:textId="4C3AA361" w:rsidR="00F628AA" w:rsidRPr="00F62681" w:rsidRDefault="00F628AA" w:rsidP="0076561B">
      <w:pPr>
        <w:pStyle w:val="Heading2"/>
      </w:pPr>
      <w:bookmarkStart w:id="948" w:name="_Toc43297517"/>
      <w:bookmarkStart w:id="949" w:name="_Toc43733213"/>
      <w:bookmarkStart w:id="950" w:name="_Toc50192971"/>
      <w:bookmarkStart w:id="951" w:name="_Toc50467116"/>
      <w:bookmarkStart w:id="952" w:name="_Toc50710936"/>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948"/>
      <w:bookmarkEnd w:id="949"/>
      <w:bookmarkEnd w:id="950"/>
      <w:bookmarkEnd w:id="951"/>
      <w:bookmarkEnd w:id="952"/>
    </w:p>
    <w:p w14:paraId="5431B075" w14:textId="46D09A88" w:rsidR="00F628AA" w:rsidRPr="00F62681" w:rsidRDefault="00F628AA" w:rsidP="0076561B">
      <w:pPr>
        <w:pStyle w:val="Heading3"/>
      </w:pPr>
      <w:bookmarkStart w:id="953" w:name="_Toc43297518"/>
      <w:bookmarkStart w:id="954" w:name="_Toc43733214"/>
      <w:bookmarkStart w:id="955" w:name="_Toc50192972"/>
      <w:bookmarkStart w:id="956" w:name="_Toc50467117"/>
      <w:bookmarkStart w:id="957" w:name="_Toc50710937"/>
      <w:r w:rsidRPr="00F62681">
        <w:t>6.</w:t>
      </w:r>
      <w:r w:rsidR="006A6969" w:rsidRPr="00F62681">
        <w:t>15</w:t>
      </w:r>
      <w:r w:rsidRPr="00F62681">
        <w:t>.1</w:t>
      </w:r>
      <w:r w:rsidRPr="00F62681">
        <w:tab/>
        <w:t>Functional description</w:t>
      </w:r>
      <w:bookmarkEnd w:id="953"/>
      <w:bookmarkEnd w:id="954"/>
      <w:bookmarkEnd w:id="955"/>
      <w:bookmarkEnd w:id="956"/>
      <w:bookmarkEnd w:id="957"/>
    </w:p>
    <w:p w14:paraId="030C41EA" w14:textId="62AEC4DD" w:rsidR="00A8637C" w:rsidRDefault="00A8637C" w:rsidP="00A8637C">
      <w:bookmarkStart w:id="958" w:name="_Toc43297519"/>
      <w:bookmarkStart w:id="959" w:name="_Toc43733215"/>
      <w:bookmarkStart w:id="960" w:name="_Toc50192973"/>
      <w:bookmarkStart w:id="961" w:name="_Toc50467118"/>
      <w:r>
        <w:t>This solution addresses KI#1 "MBS session management". The architecture of this solution can be based on the two architecture alternatives (see Annex A).</w:t>
      </w:r>
    </w:p>
    <w:p w14:paraId="64CA2793" w14:textId="77777777" w:rsidR="00A8637C" w:rsidRDefault="00A8637C" w:rsidP="00A8637C">
      <w:r>
        <w:lastRenderedPageBreak/>
        <w:t>This solution is based on PDU Session for unicast fall-back may not have been established or activated in advance.</w:t>
      </w:r>
    </w:p>
    <w:p w14:paraId="20CEB396" w14:textId="77777777" w:rsidR="00A8637C" w:rsidRDefault="00A8637C" w:rsidP="00A8637C">
      <w:r>
        <w:t>This solution addresses the case when shared delivery method is used, as well as source gNB and target gNB are enhanced to support 5G MBS.</w:t>
      </w:r>
    </w:p>
    <w:p w14:paraId="6281EEA3" w14:textId="77777777" w:rsidR="00A8637C" w:rsidRDefault="00A8637C" w:rsidP="00A8637C">
      <w:r>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76561B" w:rsidRDefault="00F628AA" w:rsidP="0076561B">
      <w:pPr>
        <w:pStyle w:val="Heading3"/>
      </w:pPr>
      <w:bookmarkStart w:id="962" w:name="_Toc50710938"/>
      <w:r w:rsidRPr="0076561B">
        <w:t>6.</w:t>
      </w:r>
      <w:r w:rsidR="006A6969" w:rsidRPr="0076561B">
        <w:t>15</w:t>
      </w:r>
      <w:r w:rsidRPr="0076561B">
        <w:t>.2</w:t>
      </w:r>
      <w:r w:rsidRPr="0076561B">
        <w:tab/>
        <w:t>Procedures</w:t>
      </w:r>
      <w:bookmarkEnd w:id="958"/>
      <w:bookmarkEnd w:id="959"/>
      <w:bookmarkEnd w:id="960"/>
      <w:bookmarkEnd w:id="961"/>
      <w:bookmarkEnd w:id="962"/>
    </w:p>
    <w:p w14:paraId="2EE2FD40" w14:textId="0D478FB7" w:rsidR="00F628AA" w:rsidRPr="00F62681" w:rsidRDefault="00F628AA" w:rsidP="0076561B">
      <w:pPr>
        <w:pStyle w:val="Heading4"/>
      </w:pPr>
      <w:bookmarkStart w:id="963" w:name="_Toc43297520"/>
      <w:bookmarkStart w:id="964" w:name="_Toc43733216"/>
      <w:bookmarkStart w:id="965" w:name="_Toc50192974"/>
      <w:bookmarkStart w:id="966" w:name="_Toc50467119"/>
      <w:bookmarkStart w:id="967" w:name="_Toc50710939"/>
      <w:r w:rsidRPr="00F62681">
        <w:t>6.</w:t>
      </w:r>
      <w:r w:rsidR="006A6969" w:rsidRPr="00F62681">
        <w:t>15</w:t>
      </w:r>
      <w:r w:rsidRPr="00F62681">
        <w:t>.2.1</w:t>
      </w:r>
      <w:r w:rsidRPr="00F62681">
        <w:tab/>
        <w:t>Xn based leg addition</w:t>
      </w:r>
      <w:bookmarkEnd w:id="963"/>
      <w:bookmarkEnd w:id="964"/>
      <w:bookmarkEnd w:id="965"/>
      <w:bookmarkEnd w:id="966"/>
      <w:bookmarkEnd w:id="967"/>
    </w:p>
    <w:p w14:paraId="29B75BE3" w14:textId="43DD5797" w:rsidR="00D85131" w:rsidRDefault="00D85131" w:rsidP="00D85131">
      <w:r>
        <w:t>The following Figure 6.15.2.1-1 illustrates the Xn based procedure of multicast session path addition due to UE mobility.</w:t>
      </w:r>
    </w:p>
    <w:p w14:paraId="7B9C4079" w14:textId="0CD23475" w:rsidR="00F628AA" w:rsidRPr="00F62681" w:rsidRDefault="006D3405" w:rsidP="00D85131">
      <w:pPr>
        <w:pStyle w:val="TH"/>
      </w:pPr>
      <w:r>
        <w:object w:dxaOrig="14161" w:dyaOrig="8491" w14:anchorId="7D14D76C">
          <v:shape id="_x0000_i1076" type="#_x0000_t75" style="width:481.45pt;height:288.65pt" o:ole="">
            <v:imagedata r:id="rId113" o:title=""/>
          </v:shape>
          <o:OLEObject Type="Embed" ProgID="Visio.Drawing.15" ShapeID="_x0000_i1076" DrawAspect="Content" ObjectID="_1661328944" r:id="rId114"/>
        </w:object>
      </w:r>
    </w:p>
    <w:p w14:paraId="34624B15" w14:textId="77331E67" w:rsidR="00F628AA" w:rsidRPr="00F62681" w:rsidRDefault="00F628AA" w:rsidP="00F628AA">
      <w:pPr>
        <w:pStyle w:val="TF"/>
      </w:pPr>
      <w:r w:rsidRPr="00F62681">
        <w:t xml:space="preserve">Figure </w:t>
      </w:r>
      <w:r w:rsidR="006A6969" w:rsidRPr="00F62681">
        <w:t>6.15</w:t>
      </w:r>
      <w:r w:rsidRPr="00F62681">
        <w:t>.2.1-1: Xn based multicast session leg addition</w:t>
      </w:r>
    </w:p>
    <w:p w14:paraId="46B9A945" w14:textId="5B9F8AD1" w:rsidR="006D3405" w:rsidRDefault="006D3405" w:rsidP="00D85131">
      <w:pPr>
        <w:pStyle w:val="B1"/>
        <w:rPr>
          <w:lang w:val="en-US" w:eastAsia="zh-CN"/>
        </w:rPr>
      </w:pPr>
      <w:r w:rsidRPr="00E6304C">
        <w:rPr>
          <w:rFonts w:eastAsia="SimSun"/>
          <w:lang w:val="en-US" w:eastAsia="zh-CN"/>
        </w:rPr>
        <w:t>1.</w:t>
      </w:r>
      <w:r w:rsidRPr="00E6304C">
        <w:rPr>
          <w:rFonts w:eastAsia="SimSun"/>
          <w:lang w:val="en-US" w:eastAsia="zh-CN"/>
        </w:rPr>
        <w:tab/>
        <w:t>The source gNB is involved in the multicast session with shared delivery method</w:t>
      </w:r>
      <w:r>
        <w:rPr>
          <w:rFonts w:eastAsia="SimSun"/>
          <w:lang w:val="en-US" w:eastAsia="zh-CN"/>
        </w:rPr>
        <w:t xml:space="preserve">. </w:t>
      </w:r>
      <w:r w:rsidRPr="00E6304C">
        <w:rPr>
          <w:rFonts w:eastAsia="SimSun"/>
          <w:lang w:val="en-US" w:eastAsia="zh-CN"/>
        </w:rPr>
        <w:t xml:space="preserve">The </w:t>
      </w:r>
      <w:r>
        <w:rPr>
          <w:rFonts w:eastAsia="SimSun" w:hint="eastAsia"/>
          <w:lang w:val="en-US" w:eastAsia="zh-CN"/>
        </w:rPr>
        <w:t>UE</w:t>
      </w:r>
      <w:r>
        <w:rPr>
          <w:rFonts w:eastAsia="SimSun"/>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62681" w:rsidRDefault="00D85131" w:rsidP="00D85131">
      <w:pPr>
        <w:pStyle w:val="B1"/>
        <w:rPr>
          <w:lang w:val="en-US" w:eastAsia="zh-CN"/>
        </w:rPr>
      </w:pPr>
      <w:r>
        <w:rPr>
          <w:lang w:val="en-US" w:eastAsia="zh-CN"/>
        </w:rPr>
        <w:t>2.</w:t>
      </w:r>
      <w:r>
        <w:rPr>
          <w:lang w:val="en-US" w:eastAsia="zh-CN"/>
        </w:rPr>
        <w:tab/>
      </w:r>
      <w:r w:rsidR="006D3405">
        <w:rPr>
          <w:lang w:val="en-US" w:eastAsia="zh-CN"/>
        </w:rPr>
        <w:t xml:space="preserve">The </w:t>
      </w:r>
      <w:r>
        <w:rPr>
          <w:lang w:val="en-US" w:eastAsia="zh-CN"/>
        </w:rPr>
        <w:t>UE to source gNB: AN message (interest TMGIs/MBS Session IDs, measurement report). The AN message could be an enhanced Measurement Report.</w:t>
      </w:r>
    </w:p>
    <w:p w14:paraId="4DFA1A1A" w14:textId="6847B243" w:rsidR="00D85131" w:rsidRDefault="00D85131" w:rsidP="00D85131">
      <w:pPr>
        <w:pStyle w:val="B1"/>
        <w:rPr>
          <w:lang w:eastAsia="ko-KR"/>
        </w:rPr>
      </w:pPr>
      <w:r>
        <w:rPr>
          <w:lang w:eastAsia="ko-KR"/>
        </w:rPr>
        <w:t>3.</w:t>
      </w:r>
      <w:r>
        <w:rPr>
          <w:lang w:eastAsia="ko-KR"/>
        </w:rPr>
        <w:tab/>
        <w:t>Source gNB to target gNB: Xn message (List of &lt;interest TMGI/MBS Session ID, QoS profile&gt;, SMF ID</w:t>
      </w:r>
      <w:r w:rsidR="006D3405">
        <w:rPr>
          <w:lang w:eastAsia="ko-KR"/>
        </w:rPr>
        <w:t>s</w:t>
      </w:r>
      <w:r>
        <w:rPr>
          <w:lang w:eastAsia="ko-KR"/>
        </w:rPr>
        <w:t>).</w:t>
      </w:r>
    </w:p>
    <w:p w14:paraId="32AFBCD4" w14:textId="218E9EAA" w:rsidR="00D85131" w:rsidRDefault="00D85131" w:rsidP="00D85131">
      <w:pPr>
        <w:pStyle w:val="B1"/>
        <w:rPr>
          <w:lang w:eastAsia="ko-KR"/>
        </w:rPr>
      </w:pPr>
      <w:r>
        <w:rPr>
          <w:lang w:eastAsia="ko-KR"/>
        </w:rPr>
        <w:tab/>
        <w:t xml:space="preserve">The source gNB determines the target gNB based on the measurement report and </w:t>
      </w:r>
      <w:r w:rsidR="006D3405">
        <w:rPr>
          <w:rFonts w:eastAsia="SimSun"/>
          <w:lang w:val="en-US" w:eastAsia="zh-CN"/>
        </w:rPr>
        <w:t>TMGIs received from the UE</w:t>
      </w:r>
      <w:r w:rsidR="006D3405">
        <w:rPr>
          <w:lang w:eastAsia="ko-KR"/>
        </w:rPr>
        <w:t xml:space="preserve"> </w:t>
      </w:r>
      <w:r w:rsidR="006D3405" w:rsidRPr="006D3405">
        <w:rPr>
          <w:rFonts w:eastAsia="SimSun"/>
          <w:lang w:val="en-US" w:eastAsia="zh-CN"/>
        </w:rPr>
        <w:t xml:space="preserve"> </w:t>
      </w:r>
      <w:r w:rsidR="006D3405" w:rsidRPr="00E6304C">
        <w:rPr>
          <w:rFonts w:eastAsia="SimSun"/>
          <w:lang w:val="en-US" w:eastAsia="zh-CN"/>
        </w:rPr>
        <w:t xml:space="preserve">The source gNB </w:t>
      </w:r>
      <w:r w:rsidR="006D3405">
        <w:rPr>
          <w:rFonts w:eastAsia="SimSun"/>
          <w:lang w:val="en-US" w:eastAsia="zh-CN"/>
        </w:rPr>
        <w:t>determines to send the enhanced Xn message to the target gNB when the target gNB is enhanced to support MBS (e.g. determined based on pre-configuration).</w:t>
      </w:r>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lastRenderedPageBreak/>
        <w:tab/>
        <w:t>The Xn message does not include any UE AS context if the source gNB cannot get the UE AS context (e.g. UE moves to the source gNB in idle state without suspend).</w:t>
      </w:r>
    </w:p>
    <w:p w14:paraId="77DEF246" w14:textId="279BB572" w:rsidR="00D85131" w:rsidRDefault="00D85131" w:rsidP="00A8637C">
      <w:pPr>
        <w:pStyle w:val="B1"/>
        <w:rPr>
          <w:lang w:eastAsia="ko-KR"/>
        </w:rPr>
      </w:pPr>
      <w:r>
        <w:rPr>
          <w:lang w:eastAsia="ko-KR"/>
        </w:rPr>
        <w:t>4a.</w:t>
      </w:r>
      <w:r>
        <w:rPr>
          <w:lang w:eastAsia="ko-KR"/>
        </w:rPr>
        <w:tab/>
        <w:t>Target gNB to source gNB: Xn message ([</w:t>
      </w:r>
      <w:r w:rsidR="006D3405">
        <w:rPr>
          <w:rFonts w:eastAsia="SimSun"/>
          <w:lang w:val="en-US" w:eastAsia="zh-CN"/>
        </w:rPr>
        <w:t xml:space="preserve">Direct </w:t>
      </w:r>
      <w:r>
        <w:rPr>
          <w:lang w:eastAsia="ko-KR"/>
        </w:rPr>
        <w:t xml:space="preserve">Forwarding Tunnel Info], </w:t>
      </w:r>
      <w:r w:rsidR="006D3405">
        <w:rPr>
          <w:rFonts w:eastAsia="SimSun"/>
          <w:lang w:val="en-US" w:eastAsia="zh-CN"/>
        </w:rPr>
        <w:t xml:space="preserve">[Forwarding TMGIs], </w:t>
      </w:r>
      <w:r>
        <w:rPr>
          <w:lang w:eastAsia="ko-KR"/>
        </w:rPr>
        <w:t>Multicast Radio Transmission Resource Info).</w:t>
      </w:r>
    </w:p>
    <w:p w14:paraId="49F1ED99" w14:textId="2F237803" w:rsidR="00D85131" w:rsidRDefault="00D85131" w:rsidP="00A8637C">
      <w:pPr>
        <w:pStyle w:val="B1"/>
        <w:rPr>
          <w:lang w:eastAsia="ko-KR"/>
        </w:rPr>
      </w:pPr>
      <w:r>
        <w:rPr>
          <w:lang w:eastAsia="ko-KR"/>
        </w:rPr>
        <w:tab/>
        <w:t xml:space="preserve">The target gNB may include </w:t>
      </w:r>
      <w:r w:rsidR="006D3405">
        <w:rPr>
          <w:rFonts w:eastAsia="SimSun"/>
          <w:lang w:val="en-US" w:eastAsia="zh-CN"/>
        </w:rPr>
        <w:t xml:space="preserve">Direct </w:t>
      </w:r>
      <w:r>
        <w:rPr>
          <w:lang w:eastAsia="ko-KR"/>
        </w:rPr>
        <w:t xml:space="preserve">Forwarding Tunnel Info in the response. </w:t>
      </w:r>
      <w:r w:rsidR="006D3405">
        <w:rPr>
          <w:rFonts w:eastAsia="SimSun"/>
          <w:lang w:val="en-US" w:eastAsia="zh-CN"/>
        </w:rPr>
        <w:t>Besides the PDU Session radio transmission resource information, the target gNB also includes Multicast Radio Transmission Resource Info in the Xn message</w:t>
      </w:r>
      <w:r w:rsidR="006D3405">
        <w:rPr>
          <w:lang w:eastAsia="ko-KR"/>
        </w:rPr>
        <w:t xml:space="preserve"> </w:t>
      </w:r>
      <w:r w:rsidR="006D3405">
        <w:rPr>
          <w:rFonts w:eastAsia="SimSun"/>
          <w:lang w:val="en-US" w:eastAsia="zh-CN"/>
        </w:rPr>
        <w:t xml:space="preserve">if some of the TMGIs are served with shared delivery method at target gNB. </w:t>
      </w:r>
      <w:r>
        <w:rPr>
          <w:lang w:eastAsia="ko-KR"/>
        </w:rPr>
        <w:t>The Multicast Radio Transmission Resource Info may indicate PTP or PTM will be used by the target gNB.</w:t>
      </w:r>
    </w:p>
    <w:p w14:paraId="45CAE277" w14:textId="78C7A008" w:rsidR="006D3405" w:rsidRPr="006D3405" w:rsidRDefault="00A8637C" w:rsidP="00A8637C">
      <w:pPr>
        <w:pStyle w:val="B1"/>
        <w:rPr>
          <w:rFonts w:eastAsia="SimSun"/>
          <w:lang w:val="en-US" w:eastAsia="zh-CN"/>
        </w:rPr>
      </w:pPr>
      <w:r>
        <w:rPr>
          <w:rFonts w:eastAsia="SimSun"/>
          <w:lang w:val="en-US" w:eastAsia="zh-CN"/>
        </w:rPr>
        <w:tab/>
      </w:r>
      <w:r w:rsidR="006D3405">
        <w:rPr>
          <w:rFonts w:eastAsia="SimSun"/>
          <w:lang w:val="en-US" w:eastAsia="zh-CN"/>
        </w:rPr>
        <w:t xml:space="preserve">If not all of the interest MBS sessions are served by the target gNB with shared delivery method, the </w:t>
      </w:r>
      <w:r w:rsidR="006D3405" w:rsidRPr="00E6304C">
        <w:rPr>
          <w:rFonts w:eastAsia="SimSun"/>
          <w:lang w:val="en-US" w:eastAsia="zh-CN"/>
        </w:rPr>
        <w:t>Multicast Radio Transmission Resource Info</w:t>
      </w:r>
      <w:r w:rsidR="006D3405">
        <w:rPr>
          <w:rFonts w:eastAsia="SimSun"/>
          <w:lang w:val="en-US" w:eastAsia="zh-CN"/>
        </w:rPr>
        <w:t xml:space="preserve">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662B39E5" w14:textId="3FE6D94D" w:rsidR="00D85131" w:rsidRDefault="00D85131" w:rsidP="00A8637C">
      <w:pPr>
        <w:pStyle w:val="B1"/>
        <w:rPr>
          <w:lang w:eastAsia="ko-KR"/>
        </w:rPr>
      </w:pPr>
      <w:r>
        <w:rPr>
          <w:lang w:eastAsia="ko-KR"/>
        </w:rPr>
        <w:t>5.</w:t>
      </w:r>
      <w:r>
        <w:rPr>
          <w:lang w:eastAsia="ko-KR"/>
        </w:rPr>
        <w:tab/>
        <w:t>Source gNB to UE: AN message (Multicast Radio Transmission Resource Info)</w:t>
      </w:r>
    </w:p>
    <w:p w14:paraId="7D52C747" w14:textId="159B7BA2" w:rsidR="00D85131" w:rsidRDefault="00D85131" w:rsidP="00A8637C">
      <w:pPr>
        <w:pStyle w:val="B1"/>
        <w:rPr>
          <w:lang w:eastAsia="ko-KR"/>
        </w:rPr>
      </w:pPr>
      <w:r>
        <w:rPr>
          <w:lang w:eastAsia="ko-KR"/>
        </w:rPr>
        <w:tab/>
        <w:t>The source gNB may replicate multicast data corresponding to the Forwarding TMGI</w:t>
      </w:r>
      <w:r w:rsidR="006D3405">
        <w:rPr>
          <w:lang w:eastAsia="ko-KR"/>
        </w:rPr>
        <w:t>s</w:t>
      </w:r>
      <w:r>
        <w:rPr>
          <w:lang w:eastAsia="ko-KR"/>
        </w:rPr>
        <w:t>/MBS Session ID</w:t>
      </w:r>
      <w:r w:rsidR="006D3405">
        <w:rPr>
          <w:lang w:eastAsia="ko-KR"/>
        </w:rPr>
        <w:t>s</w:t>
      </w:r>
      <w:r>
        <w:rPr>
          <w:lang w:eastAsia="ko-KR"/>
        </w:rPr>
        <w:t xml:space="preserve"> and sends them to the target gNB via the </w:t>
      </w:r>
      <w:r w:rsidR="006D3405">
        <w:t xml:space="preserve">Direct </w:t>
      </w:r>
      <w:r>
        <w:rPr>
          <w:lang w:eastAsia="ko-KR"/>
        </w:rPr>
        <w:t>Forwarding Tunnel</w:t>
      </w:r>
      <w:r w:rsidR="006D3405">
        <w:t>, which is dedicated for the MBS sessions</w:t>
      </w:r>
      <w:r>
        <w:rPr>
          <w:lang w:eastAsia="ko-KR"/>
        </w:rPr>
        <w:t>.</w:t>
      </w:r>
    </w:p>
    <w:p w14:paraId="64531554" w14:textId="55ACA506" w:rsidR="0061317A" w:rsidRDefault="0061317A" w:rsidP="00A8637C">
      <w:pPr>
        <w:pStyle w:val="B1"/>
        <w:rPr>
          <w:rFonts w:eastAsia="SimSun"/>
          <w:lang w:val="en-US" w:eastAsia="zh-CN"/>
        </w:rPr>
      </w:pPr>
      <w:r>
        <w:rPr>
          <w:rFonts w:eastAsia="SimSun"/>
          <w:lang w:val="en-US" w:eastAsia="zh-CN"/>
        </w:rPr>
        <w:t>6.</w:t>
      </w:r>
      <w:r>
        <w:rPr>
          <w:rFonts w:eastAsia="SimSun"/>
          <w:lang w:val="en-US" w:eastAsia="zh-CN"/>
        </w:rPr>
        <w:tab/>
        <w:t>UE to the target gNB: AN message ().</w:t>
      </w:r>
    </w:p>
    <w:p w14:paraId="62662116" w14:textId="2720329C" w:rsidR="0061317A" w:rsidRDefault="00A8637C" w:rsidP="00A8637C">
      <w:pPr>
        <w:pStyle w:val="B1"/>
        <w:rPr>
          <w:rFonts w:eastAsia="SimSun"/>
          <w:lang w:val="en-US" w:eastAsia="zh-CN"/>
        </w:rPr>
      </w:pPr>
      <w:r>
        <w:rPr>
          <w:rFonts w:eastAsia="SimSun"/>
          <w:lang w:val="en-US" w:eastAsia="zh-CN"/>
        </w:rPr>
        <w:tab/>
      </w:r>
      <w:r w:rsidR="0061317A">
        <w:rPr>
          <w:rFonts w:eastAsia="SimSun"/>
          <w:lang w:val="en-US"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E6304C" w:rsidRDefault="00A8637C" w:rsidP="00A8637C">
      <w:pPr>
        <w:pStyle w:val="B1"/>
        <w:rPr>
          <w:rFonts w:eastAsia="SimSun"/>
          <w:lang w:val="en-US" w:eastAsia="zh-CN"/>
        </w:rPr>
      </w:pPr>
      <w:r>
        <w:rPr>
          <w:rFonts w:eastAsia="SimSun"/>
          <w:lang w:val="en-US" w:eastAsia="zh-CN"/>
        </w:rPr>
        <w:tab/>
      </w:r>
      <w:r w:rsidR="0061317A">
        <w:rPr>
          <w:rFonts w:eastAsia="SimSun"/>
          <w:lang w:val="en-US" w:eastAsia="zh-CN"/>
        </w:rPr>
        <w:t>The NAS Multicast Session Join message (e.g. Service Request/PDU Session Establishment Request) includes the interest TMGIs.</w:t>
      </w:r>
    </w:p>
    <w:p w14:paraId="2270395D" w14:textId="4C119EC8" w:rsidR="0061317A" w:rsidRPr="00E6304C" w:rsidRDefault="0061317A" w:rsidP="00A8637C">
      <w:pPr>
        <w:pStyle w:val="B1"/>
        <w:rPr>
          <w:rFonts w:eastAsia="SimSun"/>
          <w:lang w:val="en-US" w:eastAsia="zh-CN"/>
        </w:rPr>
      </w:pPr>
      <w:r>
        <w:rPr>
          <w:rFonts w:eastAsia="SimSun"/>
          <w:lang w:val="en-US" w:eastAsia="zh-CN"/>
        </w:rPr>
        <w:t>7</w:t>
      </w:r>
      <w:r w:rsidRPr="00E6304C">
        <w:rPr>
          <w:rFonts w:eastAsia="SimSun"/>
          <w:lang w:val="en-US" w:eastAsia="zh-CN"/>
        </w:rPr>
        <w:t>.</w:t>
      </w:r>
      <w:r w:rsidRPr="00E6304C">
        <w:rPr>
          <w:rFonts w:eastAsia="SimSun"/>
          <w:lang w:val="en-US" w:eastAsia="zh-CN"/>
        </w:rPr>
        <w:tab/>
      </w:r>
      <w:r>
        <w:rPr>
          <w:rFonts w:eastAsia="SimSun"/>
          <w:lang w:val="en-US" w:eastAsia="zh-CN"/>
        </w:rPr>
        <w:t>If the forwarded MBS traffic belongs to a MBS session served by the target gNB with shared delivery method, if the forwarded packets need to be delivered to the UE, the target gNB forwards them to the UE via radio resource of a PDU Session.</w:t>
      </w:r>
    </w:p>
    <w:p w14:paraId="465574F6" w14:textId="3972ACD5" w:rsidR="0061317A" w:rsidRPr="00E6304C" w:rsidRDefault="007713DC" w:rsidP="00A8637C">
      <w:pPr>
        <w:pStyle w:val="EditorsNote"/>
        <w:rPr>
          <w:rFonts w:eastAsia="SimSun"/>
          <w:lang w:val="en-US" w:eastAsia="zh-CN"/>
        </w:rPr>
      </w:pPr>
      <w:r>
        <w:t>Editor's note:</w:t>
      </w:r>
      <w:r w:rsidR="0061317A" w:rsidRPr="000B01D6">
        <w:rPr>
          <w:lang w:eastAsia="ko-KR"/>
        </w:rPr>
        <w:tab/>
        <w:t>The need for MBS packet forwarding needs to be confirmed by RAN. RAN also needs to decide if such forwarded packets can be delivered to the UE.</w:t>
      </w:r>
    </w:p>
    <w:p w14:paraId="5774D97B" w14:textId="5B0542E9" w:rsidR="0061317A" w:rsidRPr="00E6304C" w:rsidRDefault="0061317A" w:rsidP="00A8637C">
      <w:pPr>
        <w:pStyle w:val="B1"/>
        <w:rPr>
          <w:lang w:val="en-US" w:eastAsia="zh-CN"/>
        </w:rPr>
      </w:pPr>
      <w:r>
        <w:rPr>
          <w:lang w:val="en-US" w:eastAsia="zh-CN"/>
        </w:rPr>
        <w:t>8</w:t>
      </w:r>
      <w:r w:rsidRPr="00E6304C">
        <w:rPr>
          <w:lang w:val="en-US" w:eastAsia="zh-CN"/>
        </w:rPr>
        <w:t>.</w:t>
      </w:r>
      <w:r w:rsidRPr="00E6304C">
        <w:rPr>
          <w:lang w:val="en-US" w:eastAsia="zh-CN"/>
        </w:rPr>
        <w:tab/>
      </w:r>
      <w:r>
        <w:rPr>
          <w:lang w:val="en-US" w:eastAsia="zh-CN"/>
        </w:rPr>
        <w:t>T</w:t>
      </w:r>
      <w:r w:rsidRPr="00E6304C">
        <w:rPr>
          <w:lang w:val="en-US" w:eastAsia="zh-CN"/>
        </w:rPr>
        <w:t>arget gNB to AMF: N2 message ()</w:t>
      </w:r>
      <w:r>
        <w:rPr>
          <w:lang w:val="en-US" w:eastAsia="zh-CN"/>
        </w:rPr>
        <w:t>.</w:t>
      </w:r>
    </w:p>
    <w:p w14:paraId="38C834E7" w14:textId="33C229CF" w:rsidR="0061317A" w:rsidRPr="00E6304C" w:rsidRDefault="0061317A" w:rsidP="00A8637C">
      <w:pPr>
        <w:pStyle w:val="B1"/>
        <w:rPr>
          <w:lang w:val="en-US" w:eastAsia="zh-CN"/>
        </w:rPr>
      </w:pPr>
      <w:r>
        <w:rPr>
          <w:lang w:val="en-US" w:eastAsia="zh-CN"/>
        </w:rPr>
        <w:t>9</w:t>
      </w:r>
      <w:r w:rsidRPr="00E6304C">
        <w:rPr>
          <w:lang w:val="en-US" w:eastAsia="zh-CN"/>
        </w:rPr>
        <w:t>.</w:t>
      </w:r>
      <w:r>
        <w:rPr>
          <w:lang w:val="en-US" w:eastAsia="zh-CN"/>
        </w:rPr>
        <w:tab/>
        <w:t>[Conditional] If the NAS Multicast Session Join message is received, the AMF initiates multicast session join procedure with t</w:t>
      </w:r>
      <w:r w:rsidRPr="00E6304C">
        <w:rPr>
          <w:lang w:val="en-US" w:eastAsia="zh-CN"/>
        </w:rPr>
        <w:t xml:space="preserve">he </w:t>
      </w:r>
      <w:r>
        <w:rPr>
          <w:lang w:val="en-US" w:eastAsia="zh-CN"/>
        </w:rPr>
        <w:t>(MB-)</w:t>
      </w:r>
      <w:r w:rsidRPr="00E6304C">
        <w:rPr>
          <w:lang w:val="en-US" w:eastAsia="zh-CN"/>
        </w:rPr>
        <w:t xml:space="preserve">SMF and </w:t>
      </w:r>
      <w:r>
        <w:rPr>
          <w:lang w:val="en-US" w:eastAsia="zh-CN"/>
        </w:rPr>
        <w:t>(MB-)</w:t>
      </w:r>
      <w:r w:rsidRPr="00E6304C">
        <w:rPr>
          <w:lang w:val="en-US" w:eastAsia="zh-CN"/>
        </w:rPr>
        <w:t xml:space="preserve">UPF </w:t>
      </w:r>
      <w:r>
        <w:rPr>
          <w:lang w:val="en-US" w:eastAsia="zh-CN"/>
        </w:rPr>
        <w:t xml:space="preserve">to </w:t>
      </w:r>
      <w:r w:rsidRPr="00E6304C">
        <w:rPr>
          <w:lang w:val="en-US" w:eastAsia="zh-CN"/>
        </w:rPr>
        <w:t>add the target gNB into the multicast session</w:t>
      </w:r>
      <w:r>
        <w:rPr>
          <w:lang w:val="en-US" w:eastAsia="zh-CN"/>
        </w:rPr>
        <w:t>, e.g. uses step 2</w:t>
      </w:r>
      <w:r w:rsidR="007713DC">
        <w:rPr>
          <w:lang w:val="en-US" w:eastAsia="zh-CN"/>
        </w:rPr>
        <w:t>-</w:t>
      </w:r>
      <w:r>
        <w:rPr>
          <w:lang w:val="en-US" w:eastAsia="zh-CN"/>
        </w:rPr>
        <w:t xml:space="preserve">9 of </w:t>
      </w:r>
      <w:r w:rsidR="007713DC">
        <w:rPr>
          <w:lang w:val="en-US" w:eastAsia="zh-CN"/>
        </w:rPr>
        <w:t>"</w:t>
      </w:r>
      <w:r>
        <w:rPr>
          <w:lang w:val="en-US" w:eastAsia="zh-CN"/>
        </w:rPr>
        <w:t>User Multicast Session Join via CN</w:t>
      </w:r>
      <w:r w:rsidR="007713DC">
        <w:rPr>
          <w:lang w:val="en-US" w:eastAsia="zh-CN"/>
        </w:rPr>
        <w:t>"</w:t>
      </w:r>
      <w:r>
        <w:rPr>
          <w:lang w:val="en-US" w:eastAsia="zh-CN"/>
        </w:rPr>
        <w:t xml:space="preserve"> as described in solution 4. The (MB-)SMF selects delivery method for the UE. In case of shared delivery method is selected, the (MB-)SMF instructs the (MB-)UPF to </w:t>
      </w:r>
      <w:r w:rsidRPr="00E6304C">
        <w:rPr>
          <w:lang w:val="en-US" w:eastAsia="zh-CN"/>
        </w:rPr>
        <w:t>reserve resources for the shared CN tunnel.</w:t>
      </w:r>
    </w:p>
    <w:p w14:paraId="73A24700" w14:textId="2F38C75C" w:rsidR="0061317A" w:rsidRPr="00E6304C" w:rsidRDefault="00A8637C" w:rsidP="00A8637C">
      <w:pPr>
        <w:pStyle w:val="B1"/>
        <w:rPr>
          <w:lang w:val="en-US" w:eastAsia="zh-CN"/>
        </w:rPr>
      </w:pPr>
      <w:r>
        <w:rPr>
          <w:lang w:val="en-US" w:eastAsia="zh-CN"/>
        </w:rPr>
        <w:tab/>
      </w:r>
      <w:r w:rsidR="0061317A">
        <w:rPr>
          <w:lang w:val="en-US" w:eastAsia="zh-CN"/>
        </w:rPr>
        <w:t>The target gNB stops forwarding MBS traffic received in the Direct Forwarding Tunnel based on the NG UP SN matching.</w:t>
      </w:r>
    </w:p>
    <w:p w14:paraId="338AB6F9" w14:textId="29A02A64" w:rsidR="0061317A" w:rsidRPr="00E6304C" w:rsidRDefault="0061317A" w:rsidP="00A8637C">
      <w:pPr>
        <w:pStyle w:val="B1"/>
        <w:rPr>
          <w:lang w:val="en-US" w:eastAsia="zh-CN"/>
        </w:rPr>
      </w:pPr>
      <w:r>
        <w:rPr>
          <w:lang w:val="en-US" w:eastAsia="zh-CN"/>
        </w:rPr>
        <w:t>10</w:t>
      </w:r>
      <w:r w:rsidRPr="00E6304C">
        <w:rPr>
          <w:lang w:val="en-US" w:eastAsia="zh-CN"/>
        </w:rPr>
        <w:t>.</w:t>
      </w:r>
      <w:r>
        <w:rPr>
          <w:lang w:val="en-US" w:eastAsia="zh-CN"/>
        </w:rPr>
        <w:tab/>
        <w:t>The AMF continues Path Switch procedure for PDU Sessions.</w:t>
      </w:r>
    </w:p>
    <w:p w14:paraId="4D522068" w14:textId="6B9A3E8E" w:rsidR="0061317A" w:rsidRDefault="0061317A" w:rsidP="00A8637C">
      <w:pPr>
        <w:pStyle w:val="B1"/>
        <w:rPr>
          <w:lang w:eastAsia="ko-KR"/>
        </w:rPr>
      </w:pPr>
      <w:r>
        <w:rPr>
          <w:rFonts w:hint="eastAsia"/>
          <w:lang w:val="en-US" w:eastAsia="zh-CN"/>
        </w:rPr>
        <w:t>1</w:t>
      </w:r>
      <w:r>
        <w:rPr>
          <w:lang w:val="en-US" w:eastAsia="zh-CN"/>
        </w:rPr>
        <w:t>1.</w:t>
      </w:r>
      <w:r>
        <w:rPr>
          <w:lang w:val="en-US" w:eastAsia="zh-CN"/>
        </w:rPr>
        <w:tab/>
        <w:t>The target gNB stops forwarding MBS data received in the Direct Forwarding Tunnel based on the NG UP SN matching. If the target gNB stops forwarding MBS data, it sends Xn message to the source gNB to indicate stop forwarding.</w:t>
      </w:r>
      <w:r w:rsidR="00D85131">
        <w:rPr>
          <w:lang w:eastAsia="ko-KR"/>
        </w:rPr>
        <w:tab/>
      </w:r>
    </w:p>
    <w:p w14:paraId="6AC840F7" w14:textId="524832FC" w:rsidR="00F628AA" w:rsidRPr="0076561B" w:rsidRDefault="00F628AA" w:rsidP="0076561B">
      <w:pPr>
        <w:pStyle w:val="Heading4"/>
      </w:pPr>
      <w:bookmarkStart w:id="968" w:name="_Toc43297521"/>
      <w:bookmarkStart w:id="969" w:name="_Toc43733217"/>
      <w:bookmarkStart w:id="970" w:name="_Toc50192975"/>
      <w:bookmarkStart w:id="971" w:name="_Toc50467120"/>
      <w:bookmarkStart w:id="972" w:name="_Toc50710940"/>
      <w:r w:rsidRPr="0076561B">
        <w:t>6.</w:t>
      </w:r>
      <w:r w:rsidR="006A6969" w:rsidRPr="0076561B">
        <w:t>15</w:t>
      </w:r>
      <w:r w:rsidRPr="0076561B">
        <w:t>.2.2</w:t>
      </w:r>
      <w:r w:rsidRPr="0076561B">
        <w:tab/>
        <w:t>N2 based leg addition</w:t>
      </w:r>
      <w:bookmarkEnd w:id="968"/>
      <w:bookmarkEnd w:id="969"/>
      <w:bookmarkEnd w:id="970"/>
      <w:bookmarkEnd w:id="971"/>
      <w:bookmarkEnd w:id="972"/>
    </w:p>
    <w:p w14:paraId="568A0125" w14:textId="00871A45" w:rsidR="00D85131" w:rsidRDefault="00D85131" w:rsidP="00D85131">
      <w:r>
        <w:t>The following Figure 6.15.2.2-1 illustrates the N2 based procedure of multicast session path addition due to UE mobility.</w:t>
      </w:r>
    </w:p>
    <w:p w14:paraId="34AC12CF" w14:textId="0B4B211C" w:rsidR="00F628AA" w:rsidRPr="00F62681" w:rsidRDefault="00730F02" w:rsidP="00D85131">
      <w:pPr>
        <w:pStyle w:val="TH"/>
      </w:pPr>
      <w:r>
        <w:object w:dxaOrig="14161" w:dyaOrig="11430" w14:anchorId="078239B7">
          <v:shape id="_x0000_i1077" type="#_x0000_t75" style="width:481.45pt;height:389.45pt" o:ole="">
            <v:imagedata r:id="rId115" o:title=""/>
          </v:shape>
          <o:OLEObject Type="Embed" ProgID="Visio.Drawing.15" ShapeID="_x0000_i1077" DrawAspect="Content" ObjectID="_1661328945" r:id="rId116"/>
        </w:object>
      </w:r>
    </w:p>
    <w:p w14:paraId="485A7015" w14:textId="5C41F381" w:rsidR="00F628AA" w:rsidRPr="00F62681" w:rsidRDefault="00F628AA" w:rsidP="00F628AA">
      <w:pPr>
        <w:pStyle w:val="TF"/>
      </w:pPr>
      <w:r w:rsidRPr="00F62681">
        <w:t>Figure 6.</w:t>
      </w:r>
      <w:r w:rsidR="006A6969" w:rsidRPr="00F62681">
        <w:t>15</w:t>
      </w:r>
      <w:r w:rsidRPr="00F62681">
        <w:t>.2.2-1: N2 based multicast session leg addition</w:t>
      </w:r>
    </w:p>
    <w:p w14:paraId="117AD845" w14:textId="77777777" w:rsidR="007713DC" w:rsidRDefault="007713DC" w:rsidP="007713DC">
      <w:pPr>
        <w:pStyle w:val="B1"/>
      </w:pPr>
      <w:bookmarkStart w:id="973" w:name="_Toc43297522"/>
      <w:bookmarkStart w:id="974" w:name="_Toc43733218"/>
      <w:bookmarkStart w:id="975" w:name="_Toc50192976"/>
      <w:bookmarkStart w:id="976" w:name="_Toc50467121"/>
      <w:r>
        <w:t>1.</w:t>
      </w:r>
      <w: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Default="007713DC" w:rsidP="007713DC">
      <w:pPr>
        <w:pStyle w:val="B1"/>
      </w:pPr>
      <w:r>
        <w:t>2.</w:t>
      </w:r>
      <w:r>
        <w:tab/>
        <w:t>UE to source gNB: AN message (interest TMGIs/MBS Session IDs, measurement report). The AN message could be an enhanced Measurement Report.</w:t>
      </w:r>
    </w:p>
    <w:p w14:paraId="5541D4AD" w14:textId="77777777" w:rsidR="007713DC" w:rsidRDefault="007713DC" w:rsidP="007713DC">
      <w:pPr>
        <w:pStyle w:val="B1"/>
      </w:pPr>
      <w:r>
        <w:t>3.</w:t>
      </w:r>
      <w:r>
        <w:tab/>
        <w:t>Source gNB to AMF: N2 message (target info, Source to Target Transparent Container (List of &lt;interest TMGI/MBS Session ID, QoS profile&gt;, SMF IDs)).</w:t>
      </w:r>
    </w:p>
    <w:p w14:paraId="2540006B" w14:textId="77777777" w:rsidR="007713DC" w:rsidRDefault="007713DC" w:rsidP="007713DC">
      <w:pPr>
        <w:pStyle w:val="B1"/>
      </w:pPr>
      <w:r>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Default="007713DC" w:rsidP="007713DC">
      <w:pPr>
        <w:pStyle w:val="B1"/>
      </w:pPr>
      <w:r>
        <w:tab/>
        <w:t>If the source gNB stores the SMF IDs of the SMF serves the multicast session (e.g. provisioned by SMF during previous multicast operations), the SMF IDs are included.</w:t>
      </w:r>
    </w:p>
    <w:p w14:paraId="26C02F0D" w14:textId="77777777" w:rsidR="007713DC" w:rsidRDefault="007713DC" w:rsidP="007713DC">
      <w:pPr>
        <w:pStyle w:val="B1"/>
      </w:pPr>
      <w:r>
        <w:tab/>
        <w:t>The enhanced N2 message does not include any UE context if the source gNB cannot get the UE AS context (e.g. UE moves to the source gNB in idle without suspend state).</w:t>
      </w:r>
    </w:p>
    <w:p w14:paraId="0040418F" w14:textId="089D5B72" w:rsidR="007713DC" w:rsidRDefault="007713DC" w:rsidP="007713DC">
      <w:pPr>
        <w:pStyle w:val="B1"/>
      </w:pPr>
      <w:r>
        <w:tab/>
        <w:t xml:space="preserve">The AMF also performs step 4-8 of normal N2 based handover procedure for all PDU Sessions as described in </w:t>
      </w:r>
      <w:r w:rsidR="00A8637C">
        <w:t>clause </w:t>
      </w:r>
      <w:r>
        <w:t xml:space="preserve">4.9.1.3.2 of </w:t>
      </w:r>
      <w:r w:rsidR="00DA06C3">
        <w:t>TS 23.502 [</w:t>
      </w:r>
      <w:r>
        <w:t>8].</w:t>
      </w:r>
    </w:p>
    <w:p w14:paraId="2B2392E4" w14:textId="77777777" w:rsidR="007713DC" w:rsidRDefault="007713DC" w:rsidP="007713DC">
      <w:pPr>
        <w:pStyle w:val="B1"/>
      </w:pPr>
      <w:r>
        <w:t>4.</w:t>
      </w:r>
      <w:r>
        <w:tab/>
        <w:t>The AMF to target gNB: N2 message (Source to Target Transparent Container, N2 SM Info).</w:t>
      </w:r>
    </w:p>
    <w:p w14:paraId="34F7AAF8" w14:textId="77777777" w:rsidR="007713DC" w:rsidRDefault="007713DC" w:rsidP="007713DC">
      <w:pPr>
        <w:pStyle w:val="B1"/>
      </w:pPr>
      <w:r>
        <w:lastRenderedPageBreak/>
        <w:t>5.</w:t>
      </w:r>
      <w:r>
        <w:tab/>
        <w:t>Target gNB to AMF: N2 message (Target to Source Transparent Container ([Forwarding TMGIs], Multicast Radio Transmission Resource Info), [SMF IDs], N2 MB Info (Forwarding Tunnel Info)).</w:t>
      </w:r>
    </w:p>
    <w:p w14:paraId="659AB7D2" w14:textId="77777777" w:rsidR="007713DC" w:rsidRDefault="007713DC" w:rsidP="007713DC">
      <w:pPr>
        <w:pStyle w:val="B1"/>
      </w:pPr>
      <w:r>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7777777" w:rsidR="007713DC" w:rsidRDefault="007713DC" w:rsidP="007713DC">
      <w:pPr>
        <w:pStyle w:val="B1"/>
      </w:pPr>
      <w:r>
        <w:tab/>
        <w:t>If not all of the interest MBS sessions are served by the target gNB with shared delivery method, 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7F5977A2" w14:textId="29AFCBA7" w:rsidR="007713DC" w:rsidRDefault="007713DC" w:rsidP="007713DC">
      <w:pPr>
        <w:pStyle w:val="B1"/>
      </w:pPr>
      <w:r>
        <w:t>6.</w:t>
      </w:r>
      <w:r>
        <w:tab/>
        <w:t>The AMF forwards the N2 MB Info to the (MB-)SMF according the SMF ID received in step 5 for reserving forwarding resources, e.g. uses step 13-15 of "User Multicast Session Join via AN" as described in solution 4.</w:t>
      </w:r>
    </w:p>
    <w:p w14:paraId="53514400" w14:textId="77777777" w:rsidR="007713DC" w:rsidRDefault="007713DC" w:rsidP="007713DC">
      <w:pPr>
        <w:pStyle w:val="B1"/>
      </w:pPr>
    </w:p>
    <w:p w14:paraId="0082BB14" w14:textId="6E399353" w:rsidR="007713DC" w:rsidRDefault="007713DC" w:rsidP="007713DC">
      <w:pPr>
        <w:pStyle w:val="B1"/>
      </w:pPr>
      <w:r>
        <w:t xml:space="preserve">The AMF also performs step 11 of normal N2 based handover procedure for all PDU Sessions as described in </w:t>
      </w:r>
      <w:r w:rsidR="00A8637C">
        <w:t>clause </w:t>
      </w:r>
      <w:r>
        <w:t xml:space="preserve">4.9.1.3.2 of </w:t>
      </w:r>
      <w:r w:rsidR="00DA06C3">
        <w:t>TS 23.502 [</w:t>
      </w:r>
      <w:r>
        <w:t>8].</w:t>
      </w:r>
    </w:p>
    <w:p w14:paraId="192C57E7" w14:textId="343205CC" w:rsidR="007713DC" w:rsidRDefault="007713DC" w:rsidP="007713DC">
      <w:pPr>
        <w:pStyle w:val="EditorsNote"/>
      </w:pPr>
      <w:r>
        <w:t>Editor's note:</w:t>
      </w:r>
      <w:r>
        <w:tab/>
        <w:t>The need for MBS packet forwarding needs to be confirmed by RAN. RAN also needs to decide if such forwarded packets can be delivered to the UE.</w:t>
      </w:r>
    </w:p>
    <w:p w14:paraId="6B28573E" w14:textId="77777777" w:rsidR="007713DC" w:rsidRDefault="007713DC" w:rsidP="007713DC">
      <w:pPr>
        <w:pStyle w:val="B1"/>
      </w:pPr>
      <w:r>
        <w:t>7.</w:t>
      </w:r>
      <w:r>
        <w:tab/>
        <w:t>AMF to source gNB: N2 message (Target to Source Transparent Container, N2 SM Info, [N2 MB Info]).</w:t>
      </w:r>
    </w:p>
    <w:p w14:paraId="14A947CE" w14:textId="77777777" w:rsidR="007713DC" w:rsidRDefault="007713DC" w:rsidP="007713DC">
      <w:pPr>
        <w:pStyle w:val="B1"/>
      </w:pPr>
      <w:r>
        <w:t>8.</w:t>
      </w:r>
      <w:r>
        <w:tab/>
        <w:t>Source gNB to UE: AN message (Multicast Radio Transmission Resource Info)</w:t>
      </w:r>
    </w:p>
    <w:p w14:paraId="331084AF" w14:textId="77777777" w:rsidR="007713DC" w:rsidRDefault="007713DC" w:rsidP="007713DC">
      <w:pPr>
        <w:pStyle w:val="B1"/>
      </w:pPr>
      <w:r>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Default="007713DC" w:rsidP="007713DC">
      <w:pPr>
        <w:pStyle w:val="B1"/>
      </w:pPr>
      <w:r>
        <w:t>9.</w:t>
      </w:r>
      <w:r>
        <w:tab/>
        <w:t>UE to target gNB: AN message ().</w:t>
      </w:r>
    </w:p>
    <w:p w14:paraId="3012980E" w14:textId="77777777" w:rsidR="007713DC" w:rsidRDefault="007713DC" w:rsidP="007713DC">
      <w:pPr>
        <w:pStyle w:val="B1"/>
      </w:pPr>
      <w:r>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Default="007713DC" w:rsidP="007713DC">
      <w:pPr>
        <w:pStyle w:val="B1"/>
      </w:pPr>
      <w:r>
        <w:tab/>
        <w:t>The NAS Multicast Session Join message (e.g. Service Request/PDU Session Establishment Request) includes the interest TMGIs.</w:t>
      </w:r>
    </w:p>
    <w:p w14:paraId="3415ED63" w14:textId="77777777" w:rsidR="007713DC" w:rsidRDefault="007713DC" w:rsidP="007713DC">
      <w:pPr>
        <w:pStyle w:val="B1"/>
      </w:pPr>
      <w:r>
        <w:t>10.</w:t>
      </w:r>
      <w:r>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Default="007713DC" w:rsidP="007713DC">
      <w:pPr>
        <w:pStyle w:val="B1"/>
      </w:pPr>
      <w:r>
        <w:t>11.</w:t>
      </w:r>
      <w:r>
        <w:tab/>
        <w:t>Target gNB to AMF: N2 message ().</w:t>
      </w:r>
    </w:p>
    <w:p w14:paraId="7C7765BB" w14:textId="2B1E1873" w:rsidR="007713DC" w:rsidRDefault="007713DC" w:rsidP="007713DC">
      <w:pPr>
        <w:pStyle w:val="B1"/>
      </w:pPr>
      <w:r>
        <w:t>12.</w:t>
      </w:r>
      <w:r>
        <w:tab/>
        <w:t>[Conditional] If the NAS Multicast Session Join message is received, the AMF initiates multicast session join procedure with the (MB-)SMF and (MB-)UPF to add the target gNB into the multicast session, e.g. uses step 2-9 of "User Multicast Session Join via CN" as described in solution 4. The (MB-)SMF selects delivery method for the UE. In case of shared delivery method is selected, the (MB-)SMF instructs the (MB-)UPF to reserve resources for the shared CN tunnel.</w:t>
      </w:r>
    </w:p>
    <w:p w14:paraId="47218E6F" w14:textId="77777777" w:rsidR="007713DC" w:rsidRDefault="007713DC" w:rsidP="007713DC">
      <w:pPr>
        <w:pStyle w:val="B1"/>
      </w:pPr>
      <w:r>
        <w:tab/>
        <w:t>The target gNB stops forwarding MB data received in the Direct/Indirect Forwarding Tunnel based on the NG UP SN matching. The source gNB stops data forwarding after a specific time.</w:t>
      </w:r>
    </w:p>
    <w:p w14:paraId="769AEA59" w14:textId="77777777" w:rsidR="007713DC" w:rsidRDefault="007713DC" w:rsidP="007713DC">
      <w:pPr>
        <w:pStyle w:val="B1"/>
      </w:pPr>
      <w:r>
        <w:t>13.</w:t>
      </w:r>
      <w:r>
        <w:tab/>
        <w:t>The AMF continues handover execution procedure for PDU Sessions.</w:t>
      </w:r>
    </w:p>
    <w:p w14:paraId="1EC50D64" w14:textId="5DBFBE5D" w:rsidR="00F628AA" w:rsidRPr="00F62681" w:rsidRDefault="00F628AA" w:rsidP="0076561B">
      <w:pPr>
        <w:pStyle w:val="Heading3"/>
        <w:rPr>
          <w:rFonts w:eastAsia="DengXian"/>
        </w:rPr>
      </w:pPr>
      <w:bookmarkStart w:id="977" w:name="_Toc50710941"/>
      <w:r w:rsidRPr="00F62681">
        <w:rPr>
          <w:rFonts w:eastAsia="DengXian"/>
        </w:rPr>
        <w:t>6</w:t>
      </w:r>
      <w:r w:rsidRPr="0076561B">
        <w:t>.15.3</w:t>
      </w:r>
      <w:r w:rsidRPr="0076561B">
        <w:tab/>
        <w:t>Impacts on services, entities and interfaces</w:t>
      </w:r>
      <w:bookmarkEnd w:id="973"/>
      <w:bookmarkEnd w:id="974"/>
      <w:bookmarkEnd w:id="975"/>
      <w:bookmarkEnd w:id="976"/>
      <w:bookmarkEnd w:id="977"/>
    </w:p>
    <w:p w14:paraId="089F6789" w14:textId="77777777" w:rsidR="00F628AA" w:rsidRPr="00F62681" w:rsidRDefault="00F628AA" w:rsidP="00F628AA">
      <w:pPr>
        <w:rPr>
          <w:rFonts w:eastAsia="DengXian"/>
        </w:rPr>
      </w:pPr>
      <w:r w:rsidRPr="00F62681">
        <w:rPr>
          <w:rFonts w:eastAsia="DengXian"/>
        </w:rPr>
        <w:t>UE:</w:t>
      </w:r>
    </w:p>
    <w:p w14:paraId="66539AB4" w14:textId="1450DE1C" w:rsidR="00F628AA" w:rsidRPr="00F62681" w:rsidRDefault="00F628AA" w:rsidP="002932FA">
      <w:pPr>
        <w:pStyle w:val="B1"/>
      </w:pPr>
      <w:r w:rsidRPr="00F62681">
        <w:t>-</w:t>
      </w:r>
      <w:r w:rsidRPr="00F62681">
        <w:tab/>
        <w:t xml:space="preserve">Support sending </w:t>
      </w:r>
      <w:r w:rsidR="00370008">
        <w:t>Measurement Report</w:t>
      </w:r>
      <w:r w:rsidR="00370008" w:rsidRPr="00F62681">
        <w:t xml:space="preserve"> </w:t>
      </w:r>
      <w:r w:rsidRPr="00F62681">
        <w:t>including interest MBS Session IDs.</w:t>
      </w:r>
    </w:p>
    <w:p w14:paraId="3062E47A" w14:textId="7D658952" w:rsidR="00F628AA" w:rsidRPr="00F62681" w:rsidRDefault="00F628AA" w:rsidP="002932FA">
      <w:pPr>
        <w:pStyle w:val="B1"/>
      </w:pPr>
      <w:r w:rsidRPr="00F62681">
        <w:lastRenderedPageBreak/>
        <w:t>-</w:t>
      </w:r>
      <w:r w:rsidRPr="00F62681">
        <w:tab/>
        <w:t>Support handling AN message including multicast radio resource information.</w:t>
      </w:r>
    </w:p>
    <w:p w14:paraId="5CE3E42D" w14:textId="77777777" w:rsidR="00F628AA" w:rsidRPr="00F62681" w:rsidRDefault="00F628AA" w:rsidP="00F628AA">
      <w:pPr>
        <w:rPr>
          <w:rFonts w:eastAsia="DengXian"/>
        </w:rPr>
      </w:pPr>
      <w:r w:rsidRPr="00F62681">
        <w:rPr>
          <w:rFonts w:eastAsia="DengXian"/>
        </w:rPr>
        <w:t>RAN node:</w:t>
      </w:r>
    </w:p>
    <w:p w14:paraId="2DB5739B" w14:textId="56FBEDAC"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Support sending </w:t>
      </w:r>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replicating multicast data via shared delivery method and forwarding to target RAN node.</w:t>
      </w:r>
    </w:p>
    <w:p w14:paraId="7730E1BC" w14:textId="56AA5BC9"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w:t>
      </w:r>
      <w:r w:rsidR="00370008">
        <w:rPr>
          <w:lang w:eastAsia="zh-CN"/>
        </w:rPr>
        <w:t>S</w:t>
      </w:r>
      <w:r w:rsidR="00F628AA" w:rsidRPr="00F62681">
        <w:rPr>
          <w:lang w:eastAsia="zh-CN"/>
        </w:rPr>
        <w:t xml:space="preserve">upport sending </w:t>
      </w:r>
      <w:r w:rsidR="00F628AA" w:rsidRPr="00F62681">
        <w:rPr>
          <w:lang w:val="en-US" w:eastAsia="zh-CN"/>
        </w:rPr>
        <w:t>MBS Session ID</w:t>
      </w:r>
      <w:r w:rsidR="00F628AA" w:rsidRPr="00F62681">
        <w:rPr>
          <w:lang w:eastAsia="zh-CN"/>
        </w:rPr>
        <w:t xml:space="preserve"> to the 5G CN.</w:t>
      </w:r>
    </w:p>
    <w:p w14:paraId="7060C527" w14:textId="77777777" w:rsidR="00990EBC" w:rsidRDefault="002932FA" w:rsidP="002932FA">
      <w:pPr>
        <w:pStyle w:val="B1"/>
        <w:rPr>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6CE733D9" w14:textId="7CBD030A" w:rsidR="00370008" w:rsidRPr="00F62681" w:rsidRDefault="00370008" w:rsidP="002932FA">
      <w:pPr>
        <w:pStyle w:val="B1"/>
        <w:rPr>
          <w:lang w:eastAsia="zh-CN"/>
        </w:rPr>
      </w:pPr>
      <w:r>
        <w:rPr>
          <w:lang w:eastAsia="zh-CN"/>
        </w:rPr>
        <w:t>-</w:t>
      </w:r>
      <w:r>
        <w:rPr>
          <w:lang w:eastAsia="zh-CN"/>
        </w:rPr>
        <w:tab/>
        <w:t>(Target) Support multiplexing forwarded multicast traffic with forwarded PDU traffic over radio.</w:t>
      </w:r>
    </w:p>
    <w:p w14:paraId="2C350E4D" w14:textId="64178664" w:rsidR="00990EBC" w:rsidRPr="00F62681" w:rsidRDefault="00990EBC" w:rsidP="00990EBC">
      <w:pPr>
        <w:pStyle w:val="Heading2"/>
        <w:rPr>
          <w:rFonts w:eastAsia="SimSun"/>
          <w:lang w:eastAsia="zh-CN"/>
        </w:rPr>
      </w:pPr>
      <w:bookmarkStart w:id="978" w:name="_Toc43297523"/>
      <w:bookmarkStart w:id="979" w:name="_Toc43733219"/>
      <w:bookmarkStart w:id="980" w:name="_Toc50192977"/>
      <w:bookmarkStart w:id="981" w:name="_Toc50467122"/>
      <w:bookmarkStart w:id="982" w:name="_Toc50710942"/>
      <w:r w:rsidRPr="00F62681">
        <w:rPr>
          <w:rFonts w:eastAsia="SimSun"/>
        </w:rPr>
        <w:t>6.16</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16: </w:t>
      </w:r>
      <w:r w:rsidRPr="00F62681">
        <w:rPr>
          <w:rFonts w:eastAsia="SimSun" w:hint="eastAsia"/>
        </w:rPr>
        <w:t>MBS session</w:t>
      </w:r>
      <w:r w:rsidRPr="00F62681">
        <w:rPr>
          <w:rFonts w:eastAsia="SimSun" w:hint="eastAsia"/>
          <w:lang w:eastAsia="zh-CN"/>
        </w:rPr>
        <w:t xml:space="preserve"> joining via PDU session establishment and modification procedures</w:t>
      </w:r>
      <w:bookmarkEnd w:id="978"/>
      <w:bookmarkEnd w:id="979"/>
      <w:bookmarkEnd w:id="980"/>
      <w:bookmarkEnd w:id="981"/>
      <w:bookmarkEnd w:id="982"/>
    </w:p>
    <w:p w14:paraId="0A726F8D" w14:textId="08878730" w:rsidR="00990EBC" w:rsidRPr="005A0122" w:rsidRDefault="00990EBC" w:rsidP="00990EBC">
      <w:pPr>
        <w:pStyle w:val="Heading3"/>
      </w:pPr>
      <w:bookmarkStart w:id="983" w:name="_Toc43297524"/>
      <w:bookmarkStart w:id="984" w:name="_Toc43733220"/>
      <w:bookmarkStart w:id="985" w:name="_Toc50192978"/>
      <w:bookmarkStart w:id="986" w:name="_Toc50467123"/>
      <w:bookmarkStart w:id="987" w:name="_Toc50710943"/>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983"/>
      <w:bookmarkEnd w:id="984"/>
      <w:bookmarkEnd w:id="985"/>
      <w:bookmarkEnd w:id="986"/>
      <w:bookmarkEnd w:id="987"/>
    </w:p>
    <w:p w14:paraId="7C26162A" w14:textId="77FC77A1" w:rsidR="00990EBC" w:rsidRPr="00F62681" w:rsidRDefault="00990EBC" w:rsidP="00990EBC">
      <w:pPr>
        <w:rPr>
          <w:rFonts w:eastAsia="DengXian"/>
        </w:rPr>
      </w:pPr>
      <w:r w:rsidRPr="00F62681">
        <w:rPr>
          <w:rFonts w:eastAsia="DengXian" w:hint="eastAsia"/>
        </w:rPr>
        <w:t xml:space="preserve">This solution addresses </w:t>
      </w:r>
      <w:r w:rsidRPr="00F62681">
        <w:rPr>
          <w:rFonts w:eastAsia="DengXian"/>
        </w:rPr>
        <w:t>Key Issue #</w:t>
      </w:r>
      <w:r w:rsidRPr="00F62681">
        <w:rPr>
          <w:rFonts w:eastAsia="DengXian" w:hint="eastAsia"/>
        </w:rPr>
        <w:t xml:space="preserve">1 </w:t>
      </w:r>
      <w:r w:rsidR="007713DC">
        <w:rPr>
          <w:rFonts w:eastAsia="DengXian"/>
        </w:rPr>
        <w:t>"</w:t>
      </w:r>
      <w:r w:rsidRPr="00F62681">
        <w:rPr>
          <w:rFonts w:eastAsia="DengXian"/>
        </w:rPr>
        <w:t>MBS session management</w:t>
      </w:r>
      <w:r w:rsidR="007713DC">
        <w:rPr>
          <w:rFonts w:eastAsia="DengXian"/>
        </w:rPr>
        <w:t>"</w:t>
      </w:r>
      <w:r w:rsidRPr="00F62681">
        <w:rPr>
          <w:rFonts w:eastAsia="DengXian" w:hint="eastAsia"/>
        </w:rPr>
        <w:t xml:space="preserve"> </w:t>
      </w:r>
      <w:r w:rsidRPr="00F62681">
        <w:rPr>
          <w:rFonts w:eastAsia="DengXian"/>
        </w:rPr>
        <w:t xml:space="preserve">based on the baseline architecture 1 in </w:t>
      </w:r>
      <w:r w:rsidR="00A8637C">
        <w:rPr>
          <w:rFonts w:eastAsia="DengXian"/>
          <w:lang w:eastAsia="ko-KR"/>
        </w:rPr>
        <w:t>clause </w:t>
      </w:r>
      <w:r w:rsidR="00A77C00">
        <w:rPr>
          <w:rFonts w:eastAsia="DengXian"/>
          <w:lang w:eastAsia="ko-KR"/>
        </w:rPr>
        <w:t>A.</w:t>
      </w:r>
      <w:r w:rsidRPr="00F62681">
        <w:rPr>
          <w:rFonts w:eastAsia="DengXian"/>
        </w:rPr>
        <w:t>1</w:t>
      </w:r>
      <w:r w:rsidRPr="00F62681">
        <w:rPr>
          <w:rFonts w:eastAsia="DengXian" w:hint="eastAsia"/>
        </w:rPr>
        <w:t>.</w:t>
      </w:r>
      <w:r w:rsidR="00A53719">
        <w:rPr>
          <w:rFonts w:eastAsia="DengXian"/>
          <w:lang w:eastAsia="ko-KR"/>
        </w:rPr>
        <w:t xml:space="preserve"> This solution also addresses </w:t>
      </w:r>
      <w:r w:rsidR="00A53719" w:rsidRPr="00F62681">
        <w:rPr>
          <w:lang w:eastAsia="ko-KR"/>
        </w:rPr>
        <w:t xml:space="preserve">some aspects of </w:t>
      </w:r>
      <w:r w:rsidR="00A53719" w:rsidRPr="00313113">
        <w:rPr>
          <w:rFonts w:eastAsia="DengXian"/>
        </w:rPr>
        <w:t>Key Issue</w:t>
      </w:r>
      <w:r w:rsidR="00A53719" w:rsidRPr="00F62681">
        <w:rPr>
          <w:lang w:eastAsia="ko-KR"/>
        </w:rPr>
        <w:t xml:space="preserve"> #</w:t>
      </w:r>
      <w:r w:rsidR="00A53719">
        <w:rPr>
          <w:lang w:eastAsia="ko-KR"/>
        </w:rPr>
        <w:t>3</w:t>
      </w:r>
      <w:r w:rsidR="00A53719" w:rsidRPr="00F62681">
        <w:rPr>
          <w:lang w:eastAsia="ko-KR"/>
        </w:rPr>
        <w:t>.</w:t>
      </w:r>
    </w:p>
    <w:p w14:paraId="5C2D30E2" w14:textId="6B84D75F" w:rsidR="00990EBC" w:rsidRDefault="00990EBC" w:rsidP="00990EBC">
      <w:pPr>
        <w:rPr>
          <w:rFonts w:eastAsia="DengXian"/>
        </w:rPr>
      </w:pPr>
      <w:r w:rsidRPr="00F62681">
        <w:rPr>
          <w:rFonts w:eastAsia="DengXian"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A8637C">
      <w:pPr>
        <w:pStyle w:val="Heading3"/>
      </w:pPr>
      <w:bookmarkStart w:id="988" w:name="_Toc50710944"/>
      <w:r w:rsidRPr="00F62681">
        <w:t>6.16</w:t>
      </w:r>
      <w:r w:rsidR="00990EBC" w:rsidRPr="00F62681">
        <w:t>.2</w:t>
      </w:r>
      <w:r w:rsidR="00990EBC" w:rsidRPr="00F62681">
        <w:tab/>
        <w:t>Procedures</w:t>
      </w:r>
      <w:bookmarkEnd w:id="988"/>
    </w:p>
    <w:p w14:paraId="2E538EE8" w14:textId="157390B0" w:rsidR="00990EBC" w:rsidRPr="00A77C00" w:rsidRDefault="00990EBC" w:rsidP="00990EBC">
      <w:pPr>
        <w:pStyle w:val="Heading4"/>
      </w:pPr>
      <w:bookmarkStart w:id="989" w:name="_Toc43297525"/>
      <w:bookmarkStart w:id="990" w:name="_Toc43733221"/>
      <w:bookmarkStart w:id="991" w:name="_Toc50192979"/>
      <w:bookmarkStart w:id="992" w:name="_Toc50467124"/>
      <w:bookmarkStart w:id="993" w:name="_Toc50710945"/>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989"/>
      <w:bookmarkEnd w:id="990"/>
      <w:bookmarkEnd w:id="991"/>
      <w:bookmarkEnd w:id="992"/>
      <w:bookmarkEnd w:id="993"/>
    </w:p>
    <w:p w14:paraId="569E1FAA" w14:textId="3F653300" w:rsidR="00990EBC" w:rsidRDefault="00990EBC" w:rsidP="00990EBC">
      <w:pPr>
        <w:rPr>
          <w:rFonts w:eastAsia="DengXian"/>
        </w:rPr>
      </w:pPr>
      <w:r w:rsidRPr="00F62681">
        <w:rPr>
          <w:rFonts w:eastAsia="DengXian"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DengXian"/>
        </w:rPr>
        <w:t>rocedure</w:t>
      </w:r>
      <w:r w:rsidRPr="00F62681">
        <w:rPr>
          <w:rFonts w:eastAsia="DengXian" w:hint="eastAsia"/>
        </w:rPr>
        <w:t>, e.g. triggered by application layer request</w:t>
      </w:r>
      <w:r w:rsidR="00455CC1">
        <w:rPr>
          <w:rFonts w:eastAsia="DengXian" w:hint="eastAsia"/>
          <w:lang w:eastAsia="zh-CN"/>
        </w:rPr>
        <w:t xml:space="preserve">, as shown in </w:t>
      </w:r>
      <w:r w:rsidR="00455CC1" w:rsidRPr="00F62681">
        <w:rPr>
          <w:lang w:eastAsia="zh-CN"/>
        </w:rPr>
        <w:t>Figure</w:t>
      </w:r>
      <w:r w:rsidR="00455CC1">
        <w:rPr>
          <w:rFonts w:eastAsia="DengXian"/>
          <w:lang w:eastAsia="ko-KR"/>
        </w:rPr>
        <w:t> </w:t>
      </w:r>
      <w:r w:rsidR="00455CC1" w:rsidRPr="00F62681">
        <w:rPr>
          <w:rFonts w:hint="eastAsia"/>
          <w:lang w:eastAsia="zh-CN"/>
        </w:rPr>
        <w:t>6.16.2.1</w:t>
      </w:r>
      <w:r w:rsidR="00455CC1" w:rsidRPr="00F62681">
        <w:rPr>
          <w:lang w:eastAsia="zh-CN"/>
        </w:rPr>
        <w:t>-1</w:t>
      </w:r>
      <w:r w:rsidRPr="00F62681">
        <w:rPr>
          <w:rFonts w:eastAsia="DengXian" w:hint="eastAsia"/>
        </w:rPr>
        <w:t>.</w:t>
      </w:r>
    </w:p>
    <w:p w14:paraId="43CAD439" w14:textId="1D546632" w:rsidR="00455CC1" w:rsidRPr="00455CC1" w:rsidRDefault="00455CC1" w:rsidP="00455CC1">
      <w:pPr>
        <w:pStyle w:val="NO"/>
        <w:rPr>
          <w:rFonts w:eastAsia="DengXian"/>
          <w:lang w:eastAsia="zh-CN"/>
        </w:rPr>
      </w:pPr>
      <w:r>
        <w:rPr>
          <w:rFonts w:hint="eastAsia"/>
          <w:lang w:eastAsia="zh-CN"/>
        </w:rPr>
        <w:t>NOTE</w:t>
      </w:r>
      <w:r>
        <w:t> </w:t>
      </w:r>
      <w:r>
        <w:rPr>
          <w:rFonts w:hint="eastAsia"/>
          <w:lang w:eastAsia="zh-CN"/>
        </w:rPr>
        <w:t>1:</w:t>
      </w:r>
      <w:r>
        <w:rPr>
          <w:rFonts w:hint="eastAsia"/>
          <w:lang w:eastAsia="zh-CN"/>
        </w:rPr>
        <w:tab/>
        <w:t xml:space="preserve">In the procedure, instead of using the existing SMF services for PDU Session, new SMF services for MBS Session may be defined and used, e.g. </w:t>
      </w:r>
      <w:r w:rsidRPr="003C7949">
        <w:rPr>
          <w:lang w:eastAsia="zh-CN"/>
        </w:rPr>
        <w:t>Nsmf_MBSSession_CreateSMContext</w:t>
      </w:r>
      <w:r>
        <w:rPr>
          <w:rFonts w:hint="eastAsia"/>
          <w:lang w:eastAsia="zh-CN"/>
        </w:rPr>
        <w:t xml:space="preserve">, </w:t>
      </w:r>
      <w:r w:rsidRPr="003C7949">
        <w:rPr>
          <w:lang w:eastAsia="zh-CN"/>
        </w:rPr>
        <w:t>Nsmf_MBSSession_UpdateSMContext</w:t>
      </w:r>
      <w:r>
        <w:rPr>
          <w:rFonts w:hint="eastAsia"/>
          <w:lang w:eastAsia="zh-CN"/>
        </w:rPr>
        <w:t xml:space="preserve">, </w:t>
      </w:r>
      <w:r w:rsidRPr="003C7949">
        <w:rPr>
          <w:lang w:eastAsia="zh-CN"/>
        </w:rPr>
        <w:t>Nsmf_MBSSession_Create</w:t>
      </w:r>
      <w:r>
        <w:rPr>
          <w:rFonts w:hint="eastAsia"/>
          <w:lang w:eastAsia="zh-CN"/>
        </w:rPr>
        <w:t xml:space="preserve">, </w:t>
      </w:r>
      <w:r w:rsidRPr="003C7949">
        <w:rPr>
          <w:lang w:eastAsia="zh-CN"/>
        </w:rPr>
        <w:t>Nsmf_MBSSession_Update</w:t>
      </w:r>
      <w:r>
        <w:rPr>
          <w:rFonts w:hint="eastAsia"/>
          <w:lang w:eastAsia="zh-CN"/>
        </w:rPr>
        <w:t xml:space="preserve">, as shown in </w:t>
      </w:r>
      <w:r w:rsidRPr="00F62681">
        <w:rPr>
          <w:lang w:eastAsia="zh-CN"/>
        </w:rPr>
        <w:t>Figure</w:t>
      </w:r>
      <w:r>
        <w:rPr>
          <w:rFonts w:eastAsia="DengXian"/>
          <w:lang w:eastAsia="ko-KR"/>
        </w:rPr>
        <w:t> </w:t>
      </w:r>
      <w:r w:rsidRPr="00F62681">
        <w:rPr>
          <w:rFonts w:hint="eastAsia"/>
          <w:lang w:eastAsia="zh-CN"/>
        </w:rPr>
        <w:t>6.16.2.</w:t>
      </w:r>
      <w:r>
        <w:rPr>
          <w:rFonts w:hint="eastAsia"/>
          <w:lang w:eastAsia="zh-CN"/>
        </w:rPr>
        <w:t>1</w:t>
      </w:r>
      <w:r w:rsidRPr="00F62681">
        <w:rPr>
          <w:lang w:eastAsia="zh-CN"/>
        </w:rPr>
        <w:t>-1</w:t>
      </w:r>
      <w:r>
        <w:rPr>
          <w:rFonts w:hint="eastAsia"/>
          <w:lang w:eastAsia="zh-CN"/>
        </w:rPr>
        <w:t>.</w:t>
      </w:r>
    </w:p>
    <w:p w14:paraId="0B319E3E" w14:textId="60901E09" w:rsidR="00990EBC" w:rsidRPr="00F62681" w:rsidRDefault="00455CC1" w:rsidP="00D85131">
      <w:pPr>
        <w:pStyle w:val="TH"/>
      </w:pPr>
      <w:r w:rsidRPr="00F62681">
        <w:object w:dxaOrig="15417" w:dyaOrig="16213" w14:anchorId="7EBCB141">
          <v:shape id="_x0000_i1078" type="#_x0000_t75" style="width:482.1pt;height:506.5pt" o:ole="">
            <v:imagedata r:id="rId117" o:title=""/>
          </v:shape>
          <o:OLEObject Type="Embed" ProgID="Visio.Drawing.11" ShapeID="_x0000_i1078" DrawAspect="Content" ObjectID="_1661328946" r:id="rId118"/>
        </w:object>
      </w:r>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 xml:space="preserve">If the service area of the selected SMF includes the location where the UE camps, the AMF invokes the Nsmf_PDUSession_CreateSMContext Request (SUPI, S-NSSAI(s), DNN, PDU Session ID, AMF ID, Request </w:t>
      </w:r>
      <w:r>
        <w:lastRenderedPageBreak/>
        <w:t>Type, MBS information, UE location information, N1 SM container (PDU Session Establishment Request)) towards the selected SMF.</w:t>
      </w:r>
    </w:p>
    <w:p w14:paraId="417BBA69" w14:textId="20DAA534" w:rsidR="00D85131" w:rsidRDefault="00D85131" w:rsidP="00D85131">
      <w:pPr>
        <w:pStyle w:val="B1"/>
      </w:pPr>
      <w:r>
        <w:t>3b-1</w:t>
      </w:r>
      <w:r w:rsidR="007713DC">
        <w:t>-</w:t>
      </w:r>
      <w:r>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27EE758B" w:rsidR="00D85131" w:rsidRDefault="00D85131" w:rsidP="00D85131">
      <w:pPr>
        <w:pStyle w:val="B1"/>
      </w:pPr>
      <w:r>
        <w:tab/>
        <w:t>If the UE</w:t>
      </w:r>
      <w:r w:rsidR="007713DC">
        <w:t>'</w:t>
      </w:r>
      <w:r>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Default="00D85131" w:rsidP="00D85131">
      <w:pPr>
        <w:pStyle w:val="B1"/>
      </w:pPr>
      <w:r>
        <w:t>5.</w:t>
      </w:r>
      <w:r>
        <w:tab/>
        <w:t xml:space="preserve">The SMF may perform an SM Policy Association Establishment or Modification procedure </w:t>
      </w:r>
      <w:r w:rsidR="00455CC1">
        <w:rPr>
          <w:rFonts w:hint="eastAsia"/>
          <w:lang w:eastAsia="zh-CN"/>
        </w:rPr>
        <w:t xml:space="preserve">by invoking </w:t>
      </w:r>
      <w:r w:rsidR="00455CC1">
        <w:t>the Npcf_SMPolicyControl</w:t>
      </w:r>
      <w:r w:rsidR="00455CC1">
        <w:rPr>
          <w:rFonts w:hint="eastAsia"/>
          <w:lang w:eastAsia="zh-CN"/>
        </w:rPr>
        <w:t xml:space="preserve">_Create or </w:t>
      </w:r>
      <w:r w:rsidR="00455CC1">
        <w:t>Npcf_SMPolicyControl</w:t>
      </w:r>
      <w:r w:rsidR="00455CC1">
        <w:rPr>
          <w:rFonts w:hint="eastAsia"/>
          <w:lang w:eastAsia="zh-CN"/>
        </w:rPr>
        <w:t>_Update</w:t>
      </w:r>
      <w:r w:rsidR="00455CC1">
        <w:t xml:space="preserve"> Request </w:t>
      </w:r>
      <w:r w:rsidR="00455CC1">
        <w:rPr>
          <w:rFonts w:hint="eastAsia"/>
          <w:lang w:eastAsia="zh-CN"/>
        </w:rPr>
        <w:t>towards</w:t>
      </w:r>
      <w:r w:rsidR="00455CC1">
        <w:t xml:space="preserve"> </w:t>
      </w:r>
      <w:r>
        <w:t>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Default="00D85131" w:rsidP="00D85131">
      <w:pPr>
        <w:pStyle w:val="B1"/>
      </w:pPr>
      <w:r>
        <w:t>7b-1</w:t>
      </w:r>
      <w:r w:rsidR="007713DC">
        <w:t>-</w:t>
      </w:r>
      <w:r>
        <w:t>7b-</w:t>
      </w:r>
      <w:r w:rsidR="00A8637C">
        <w:t>2.</w:t>
      </w:r>
      <w:r w:rsidR="00A8637C">
        <w:tab/>
      </w:r>
      <w:r>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0A505E8A" w:rsidR="00D85131" w:rsidRDefault="00D85131" w:rsidP="00D85131">
      <w:pPr>
        <w:pStyle w:val="B1"/>
      </w:pPr>
      <w:r>
        <w:t>11a</w:t>
      </w:r>
      <w:r w:rsidR="007713DC">
        <w:t>-</w:t>
      </w:r>
      <w:r>
        <w:t>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Default="00D85131" w:rsidP="00D85131">
      <w:pPr>
        <w:pStyle w:val="B1"/>
      </w:pPr>
      <w:r>
        <w:t>11b</w:t>
      </w:r>
      <w:r w:rsidR="007713DC">
        <w:t>-</w:t>
      </w:r>
      <w:r>
        <w:t>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Heading4"/>
      </w:pPr>
      <w:bookmarkStart w:id="994" w:name="_Toc43297526"/>
      <w:bookmarkStart w:id="995" w:name="_Toc43733222"/>
      <w:bookmarkStart w:id="996" w:name="_Toc50192980"/>
      <w:bookmarkStart w:id="997" w:name="_Toc50467125"/>
      <w:bookmarkStart w:id="998" w:name="_Toc50710946"/>
      <w:r w:rsidRPr="00F62681">
        <w:lastRenderedPageBreak/>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994"/>
      <w:bookmarkEnd w:id="995"/>
      <w:bookmarkEnd w:id="996"/>
      <w:bookmarkEnd w:id="997"/>
      <w:bookmarkEnd w:id="998"/>
    </w:p>
    <w:p w14:paraId="2A9778A5" w14:textId="3273BF7F" w:rsidR="00990EBC" w:rsidRDefault="00D85131" w:rsidP="00D85131">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Pr>
          <w:rFonts w:hint="eastAsia"/>
          <w:lang w:eastAsia="zh-CN"/>
        </w:rPr>
        <w:t>,</w:t>
      </w:r>
      <w:r w:rsidR="00455CC1">
        <w:rPr>
          <w:rFonts w:eastAsia="DengXian" w:hint="eastAsia"/>
          <w:lang w:eastAsia="zh-CN"/>
        </w:rPr>
        <w:t xml:space="preserve"> as shown in </w:t>
      </w:r>
      <w:r w:rsidR="00455CC1" w:rsidRPr="00F62681">
        <w:rPr>
          <w:lang w:eastAsia="zh-CN"/>
        </w:rPr>
        <w:t>Figure</w:t>
      </w:r>
      <w:r w:rsidR="00455CC1">
        <w:rPr>
          <w:rFonts w:eastAsia="DengXian"/>
          <w:lang w:eastAsia="ko-KR"/>
        </w:rPr>
        <w:t> </w:t>
      </w:r>
      <w:r w:rsidR="00455CC1" w:rsidRPr="00F62681">
        <w:rPr>
          <w:rFonts w:hint="eastAsia"/>
          <w:lang w:eastAsia="zh-CN"/>
        </w:rPr>
        <w:t>6.16.2.</w:t>
      </w:r>
      <w:r w:rsidR="00455CC1">
        <w:rPr>
          <w:rFonts w:hint="eastAsia"/>
          <w:lang w:eastAsia="zh-CN"/>
        </w:rPr>
        <w:t>2</w:t>
      </w:r>
      <w:r w:rsidR="00455CC1" w:rsidRPr="00F62681">
        <w:rPr>
          <w:lang w:eastAsia="zh-CN"/>
        </w:rPr>
        <w:t>-1</w:t>
      </w:r>
      <w:r>
        <w:t>.</w:t>
      </w:r>
    </w:p>
    <w:p w14:paraId="078FD96D" w14:textId="77777777" w:rsidR="00F6172B" w:rsidRDefault="00F6172B" w:rsidP="00F6172B">
      <w:pPr>
        <w:pStyle w:val="NO"/>
        <w:rPr>
          <w:lang w:val="en-US" w:eastAsia="zh-CN"/>
        </w:rPr>
      </w:pPr>
      <w:r>
        <w:rPr>
          <w:lang w:eastAsia="zh-CN"/>
        </w:rPr>
        <w:t>NOTE</w:t>
      </w:r>
      <w:r>
        <w:t> </w:t>
      </w:r>
      <w:r>
        <w:rPr>
          <w:lang w:eastAsia="zh-CN"/>
        </w:rPr>
        <w:t>1:</w:t>
      </w:r>
      <w:r>
        <w:rPr>
          <w:lang w:eastAsia="zh-CN"/>
        </w:rPr>
        <w:tab/>
        <w:t xml:space="preserve">In the procedure, compared with solution 3, the </w:t>
      </w:r>
      <w:r>
        <w:t>SMF serving the PDU session</w:t>
      </w:r>
      <w:r>
        <w:rPr>
          <w:lang w:eastAsia="zh-CN"/>
        </w:rPr>
        <w:t xml:space="preserve"> (i.e. old SMF) is equivalent to SMF1, and the selected SMF for MBS session is equivalent to SMF2.</w:t>
      </w:r>
    </w:p>
    <w:p w14:paraId="5B24952D" w14:textId="4D2C9B2E" w:rsidR="00F6172B" w:rsidRPr="00F6172B" w:rsidRDefault="00F6172B" w:rsidP="00E913AF">
      <w:pPr>
        <w:pStyle w:val="NO"/>
        <w:rPr>
          <w:lang w:eastAsia="zh-CN"/>
        </w:rPr>
      </w:pPr>
      <w:r>
        <w:rPr>
          <w:lang w:eastAsia="zh-CN"/>
        </w:rPr>
        <w:t>NOTE</w:t>
      </w:r>
      <w:r>
        <w:t> </w:t>
      </w:r>
      <w:r>
        <w:rPr>
          <w:lang w:eastAsia="zh-CN"/>
        </w:rPr>
        <w:t>2:</w:t>
      </w:r>
      <w:r>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Pr>
          <w:rFonts w:eastAsia="DengXian"/>
          <w:lang w:eastAsia="ko-KR"/>
        </w:rPr>
        <w:t> </w:t>
      </w:r>
      <w:r>
        <w:rPr>
          <w:lang w:eastAsia="zh-CN"/>
        </w:rPr>
        <w:t>6.16.2.2-1.</w:t>
      </w:r>
    </w:p>
    <w:p w14:paraId="31416950" w14:textId="2746943F" w:rsidR="00D85131" w:rsidRDefault="00455CC1" w:rsidP="00D85131">
      <w:pPr>
        <w:pStyle w:val="TH"/>
      </w:pPr>
      <w:r w:rsidRPr="00F62681">
        <w:object w:dxaOrig="15417" w:dyaOrig="21336" w14:anchorId="63A9712D">
          <v:shape id="_x0000_i1079" type="#_x0000_t75" style="width:482.1pt;height:613.55pt" o:ole="">
            <v:imagedata r:id="rId119" o:title="" cropbottom="5224f"/>
          </v:shape>
          <o:OLEObject Type="Embed" ProgID="Visio.Drawing.11" ShapeID="_x0000_i1079" DrawAspect="Content" ObjectID="_1661328947" r:id="rId120"/>
        </w:object>
      </w:r>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F62681" w:rsidRDefault="00990EBC" w:rsidP="00D85131">
      <w:r w:rsidRPr="00F62681">
        <w:rPr>
          <w:rFonts w:hint="eastAsia"/>
        </w:rPr>
        <w:t>Steps 1a</w:t>
      </w:r>
      <w:r w:rsidR="007713DC">
        <w:rPr>
          <w:rFonts w:hint="eastAsia"/>
        </w:rPr>
        <w:t>-</w:t>
      </w:r>
      <w:r w:rsidRPr="00F62681">
        <w:rPr>
          <w:rFonts w:hint="eastAsia"/>
        </w:rPr>
        <w:t>2a for Alternative 1 (User Plane signalling)):</w:t>
      </w:r>
    </w:p>
    <w:p w14:paraId="5272ED15" w14:textId="77777777" w:rsidR="00D85131" w:rsidRDefault="00D85131" w:rsidP="00D85131">
      <w:pPr>
        <w:pStyle w:val="B1"/>
      </w:pPr>
      <w:r>
        <w:lastRenderedPageBreak/>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Default="00D85131" w:rsidP="00D85131">
      <w:pPr>
        <w:pStyle w:val="B1"/>
      </w:pPr>
      <w:r>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Pr>
          <w:rFonts w:hint="eastAsia"/>
          <w:lang w:eastAsia="zh-CN"/>
        </w:rPr>
        <w:t xml:space="preserve">MBS Session ID and </w:t>
      </w:r>
      <w:r>
        <w:t>identity of selected SMF towards the AMF.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F62681" w:rsidRDefault="00990EBC" w:rsidP="00D85131">
      <w:r w:rsidRPr="00F62681">
        <w:rPr>
          <w:rFonts w:hint="eastAsia"/>
        </w:rPr>
        <w:t>Steps 1b</w:t>
      </w:r>
      <w:r w:rsidR="007713DC">
        <w:rPr>
          <w:rFonts w:hint="eastAsia"/>
        </w:rPr>
        <w:t>-</w:t>
      </w:r>
      <w:r w:rsidRPr="00F62681">
        <w:rPr>
          <w:rFonts w:hint="eastAsia"/>
        </w:rPr>
        <w:t>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7F1ECC9A" w14:textId="3F4DC8DA" w:rsidR="00D85131" w:rsidRDefault="00D85131" w:rsidP="00D85131">
      <w:pPr>
        <w:pStyle w:val="B1"/>
      </w:pPr>
      <w:r>
        <w:t>3b-1</w:t>
      </w:r>
      <w:r w:rsidR="007713DC">
        <w:t>-</w:t>
      </w:r>
      <w:r>
        <w:t>3b-</w:t>
      </w:r>
      <w:r w:rsidR="00A8637C">
        <w:t>3.</w:t>
      </w:r>
      <w:r w:rsidR="00A8637C">
        <w:tab/>
      </w:r>
      <w:r>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Default="00D85131" w:rsidP="00D85131">
      <w:pPr>
        <w:pStyle w:val="B1"/>
      </w:pPr>
      <w:r>
        <w:t>4</w:t>
      </w:r>
      <w:r w:rsidR="007713DC">
        <w:t>-</w:t>
      </w:r>
      <w:r>
        <w:t>13.</w:t>
      </w:r>
      <w:r>
        <w:tab/>
        <w:t>Same as steps 4</w:t>
      </w:r>
      <w:r w:rsidR="007713DC">
        <w:t>-</w:t>
      </w:r>
      <w:r>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A77C00" w:rsidRDefault="008E697C" w:rsidP="00990EBC">
      <w:pPr>
        <w:pStyle w:val="Heading4"/>
      </w:pPr>
      <w:bookmarkStart w:id="999" w:name="_Toc43297527"/>
      <w:bookmarkStart w:id="1000" w:name="_Toc43733223"/>
      <w:bookmarkStart w:id="1001" w:name="_Toc50192981"/>
      <w:bookmarkStart w:id="1002" w:name="_Toc50467126"/>
      <w:bookmarkStart w:id="1003" w:name="_Toc50710947"/>
      <w:r w:rsidRPr="00F62681">
        <w:lastRenderedPageBreak/>
        <w:t>6.16</w:t>
      </w:r>
      <w:r w:rsidR="00990EBC" w:rsidRPr="00F62681">
        <w:t>.2</w:t>
      </w:r>
      <w:r w:rsidR="00990EBC" w:rsidRPr="00F62681">
        <w:rPr>
          <w:rFonts w:hint="eastAsia"/>
        </w:rPr>
        <w:t>.3</w:t>
      </w:r>
      <w:r w:rsidR="00990EBC" w:rsidRPr="00F62681">
        <w:tab/>
      </w:r>
      <w:r w:rsidR="00990EBC" w:rsidRPr="00F62681">
        <w:rPr>
          <w:rFonts w:hint="eastAsia"/>
        </w:rPr>
        <w:t>SMF selection</w:t>
      </w:r>
      <w:bookmarkEnd w:id="999"/>
      <w:bookmarkEnd w:id="1000"/>
      <w:bookmarkEnd w:id="1001"/>
      <w:bookmarkEnd w:id="1002"/>
      <w:bookmarkEnd w:id="1003"/>
    </w:p>
    <w:p w14:paraId="5D616A16" w14:textId="3F814B8C" w:rsidR="00990EBC" w:rsidRPr="00F62681" w:rsidRDefault="00990EBC" w:rsidP="00990EBC">
      <w:pPr>
        <w:rPr>
          <w:rFonts w:eastAsia="DengXian"/>
        </w:rPr>
      </w:pPr>
      <w:r w:rsidRPr="00F62681">
        <w:rPr>
          <w:rFonts w:eastAsia="DengXian" w:hint="eastAsia"/>
        </w:rPr>
        <w:t>When an MBS session is established for an MBS service, the</w:t>
      </w:r>
      <w:r w:rsidRPr="00F62681">
        <w:rPr>
          <w:rFonts w:eastAsia="DengXian"/>
        </w:rPr>
        <w:t xml:space="preserve"> M</w:t>
      </w:r>
      <w:r w:rsidRPr="00F62681">
        <w:rPr>
          <w:rFonts w:eastAsia="DengXian" w:hint="eastAsia"/>
        </w:rPr>
        <w:t>BS</w:t>
      </w:r>
      <w:r w:rsidRPr="00F62681">
        <w:rPr>
          <w:rFonts w:eastAsia="DengXian"/>
        </w:rPr>
        <w:t xml:space="preserve"> session context</w:t>
      </w:r>
      <w:r w:rsidRPr="00F62681">
        <w:rPr>
          <w:rFonts w:eastAsia="DengXian" w:hint="eastAsia"/>
        </w:rPr>
        <w:t>s are created in the SMF, AMF, NG-RAN and UE. The SMF performs the MBS session management, and each MBS</w:t>
      </w:r>
      <w:r w:rsidRPr="00F62681">
        <w:rPr>
          <w:rFonts w:eastAsia="DengXian"/>
        </w:rPr>
        <w:t xml:space="preserve"> session context is managed by one SMF</w:t>
      </w:r>
      <w:r w:rsidRPr="00F62681">
        <w:rPr>
          <w:rFonts w:eastAsia="DengXian" w:hint="eastAsia"/>
        </w:rPr>
        <w:t xml:space="preserve"> (with or without I-SMF)</w:t>
      </w:r>
      <w:r w:rsidRPr="00F62681">
        <w:rPr>
          <w:rFonts w:eastAsia="DengXian"/>
        </w:rPr>
        <w:t>.</w:t>
      </w:r>
    </w:p>
    <w:p w14:paraId="7D2FA821" w14:textId="77777777" w:rsidR="00990EBC" w:rsidRPr="00F62681" w:rsidRDefault="00990EBC" w:rsidP="00990EBC">
      <w:pPr>
        <w:rPr>
          <w:rFonts w:eastAsia="DengXian"/>
        </w:rPr>
      </w:pPr>
      <w:r w:rsidRPr="00F62681">
        <w:rPr>
          <w:rFonts w:eastAsia="DengXian" w:hint="eastAsia"/>
        </w:rPr>
        <w:t xml:space="preserve">To </w:t>
      </w:r>
      <w:r w:rsidRPr="00F62681">
        <w:rPr>
          <w:rFonts w:eastAsia="DengXian"/>
        </w:rPr>
        <w:t>facilitate</w:t>
      </w:r>
      <w:r w:rsidRPr="00F62681">
        <w:rPr>
          <w:rFonts w:eastAsia="DengXian"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Heading3"/>
      </w:pPr>
      <w:bookmarkStart w:id="1004" w:name="_Toc43297528"/>
      <w:bookmarkStart w:id="1005" w:name="_Toc43733224"/>
      <w:bookmarkStart w:id="1006" w:name="_Toc50192982"/>
      <w:bookmarkStart w:id="1007" w:name="_Toc50467127"/>
      <w:bookmarkStart w:id="1008" w:name="_Toc50710948"/>
      <w:r w:rsidRPr="00F62681">
        <w:t>6.16</w:t>
      </w:r>
      <w:r w:rsidR="00990EBC" w:rsidRPr="00F62681">
        <w:t>.3</w:t>
      </w:r>
      <w:r w:rsidR="00990EBC" w:rsidRPr="00F62681">
        <w:tab/>
        <w:t>Impacts on services, entities and interfaces</w:t>
      </w:r>
      <w:bookmarkEnd w:id="1004"/>
      <w:bookmarkEnd w:id="1005"/>
      <w:bookmarkEnd w:id="1006"/>
      <w:bookmarkEnd w:id="1007"/>
      <w:bookmarkEnd w:id="1008"/>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DengXian"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79AC64F4" w14:textId="77777777" w:rsidR="00D00C09" w:rsidRPr="00F62681" w:rsidRDefault="00990EBC" w:rsidP="00990EBC">
      <w:pPr>
        <w:rPr>
          <w:rFonts w:eastAsia="DengXian"/>
        </w:rPr>
      </w:pPr>
      <w:r w:rsidRPr="00F62681">
        <w:rPr>
          <w:rFonts w:eastAsia="DengXian" w:hint="eastAsia"/>
        </w:rPr>
        <w:t>UPF:</w:t>
      </w:r>
    </w:p>
    <w:p w14:paraId="01A87EE2" w14:textId="3E0E2EA3" w:rsidR="00990EBC" w:rsidRPr="00F62681" w:rsidRDefault="00D00C09" w:rsidP="00D00C09">
      <w:pPr>
        <w:pStyle w:val="B1"/>
      </w:pPr>
      <w:r w:rsidRPr="00F62681">
        <w:lastRenderedPageBreak/>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Heading2"/>
        <w:rPr>
          <w:rFonts w:eastAsia="SimSun"/>
        </w:rPr>
      </w:pPr>
      <w:bookmarkStart w:id="1009" w:name="_Toc43297529"/>
      <w:bookmarkStart w:id="1010" w:name="_Toc43733225"/>
      <w:bookmarkStart w:id="1011" w:name="_Toc50192983"/>
      <w:bookmarkStart w:id="1012" w:name="_Toc50467128"/>
      <w:bookmarkStart w:id="1013" w:name="_Toc50710949"/>
      <w:r w:rsidRPr="00F62681">
        <w:rPr>
          <w:rFonts w:eastAsia="SimSun"/>
        </w:rPr>
        <w:t>6.</w:t>
      </w:r>
      <w:r w:rsidRPr="00F62681">
        <w:rPr>
          <w:rFonts w:eastAsia="SimSun" w:hint="eastAsia"/>
        </w:rPr>
        <w:t>17</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17: </w:t>
      </w:r>
      <w:r w:rsidRPr="00F62681">
        <w:rPr>
          <w:rFonts w:eastAsia="SimSun" w:hint="eastAsia"/>
        </w:rPr>
        <w:t xml:space="preserve">QoS </w:t>
      </w:r>
      <w:r w:rsidRPr="00F62681">
        <w:rPr>
          <w:rFonts w:eastAsia="SimSun" w:hint="eastAsia"/>
          <w:lang w:eastAsia="zh-CN"/>
        </w:rPr>
        <w:t>support</w:t>
      </w:r>
      <w:r w:rsidRPr="00F62681">
        <w:rPr>
          <w:rFonts w:eastAsia="SimSun" w:hint="eastAsia"/>
        </w:rPr>
        <w:t xml:space="preserve"> for MBS service</w:t>
      </w:r>
      <w:bookmarkEnd w:id="1009"/>
      <w:bookmarkEnd w:id="1010"/>
      <w:bookmarkEnd w:id="1011"/>
      <w:bookmarkEnd w:id="1012"/>
      <w:bookmarkEnd w:id="1013"/>
    </w:p>
    <w:p w14:paraId="1358472F" w14:textId="68B02092" w:rsidR="000804F0" w:rsidRPr="005A0122" w:rsidRDefault="000804F0" w:rsidP="000804F0">
      <w:pPr>
        <w:pStyle w:val="Heading3"/>
      </w:pPr>
      <w:bookmarkStart w:id="1014" w:name="_Toc43297530"/>
      <w:bookmarkStart w:id="1015" w:name="_Toc43733226"/>
      <w:bookmarkStart w:id="1016" w:name="_Toc50192984"/>
      <w:bookmarkStart w:id="1017" w:name="_Toc50467129"/>
      <w:bookmarkStart w:id="1018" w:name="_Toc50710950"/>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1014"/>
      <w:bookmarkEnd w:id="1015"/>
      <w:bookmarkEnd w:id="1016"/>
      <w:bookmarkEnd w:id="1017"/>
      <w:bookmarkEnd w:id="1018"/>
    </w:p>
    <w:p w14:paraId="4B53FC62" w14:textId="5DE296C0" w:rsidR="00D85131" w:rsidRDefault="00D85131" w:rsidP="00D85131">
      <w:r>
        <w:t xml:space="preserve">This solution addresses Key Issue #4 </w:t>
      </w:r>
      <w:r w:rsidR="007713DC">
        <w:t>"</w:t>
      </w:r>
      <w:r>
        <w:t>QoS level support for Multicast and Broadcast communication services</w:t>
      </w:r>
      <w:r w:rsidR="007713DC">
        <w:t>"</w:t>
      </w:r>
      <w:r>
        <w:t xml:space="preserve"> based on the baseline architecture 1 in </w:t>
      </w:r>
      <w:r w:rsidR="00A8637C">
        <w:t>clause </w:t>
      </w:r>
      <w:r>
        <w:t>A.1. By addressing the aspects of KI#4, it is complementary to other solutions to KI#1 and #7.</w:t>
      </w:r>
    </w:p>
    <w:p w14:paraId="1C6433B1" w14:textId="63ABC48D" w:rsidR="00D85131" w:rsidRDefault="00D85131" w:rsidP="00D85131">
      <w:r>
        <w:t xml:space="preserve">The 5G QoS model as defined in </w:t>
      </w:r>
      <w:r w:rsidR="00DA06C3">
        <w:t>TS 23.501 [</w:t>
      </w:r>
      <w:r>
        <w:t xml:space="preserve">2] </w:t>
      </w:r>
      <w:r w:rsidR="00A8637C">
        <w:t>clause </w:t>
      </w:r>
      <w:r>
        <w:t>5.7 also applies to MBS service, with the following differences:</w:t>
      </w:r>
    </w:p>
    <w:p w14:paraId="198FC484" w14:textId="0CE4E20B" w:rsidR="006513A5" w:rsidRDefault="006513A5" w:rsidP="006513A5">
      <w:pPr>
        <w:pStyle w:val="B1"/>
      </w:pPr>
      <w:r>
        <w:t>-</w:t>
      </w:r>
      <w:r>
        <w:tab/>
        <w:t>Reflective QoS is not applicable.</w:t>
      </w:r>
    </w:p>
    <w:p w14:paraId="2BD55E0F" w14:textId="77777777" w:rsidR="004E4476" w:rsidRDefault="004E4476" w:rsidP="004E4476">
      <w:pPr>
        <w:pStyle w:val="B1"/>
        <w:rPr>
          <w:lang w:eastAsia="zh-CN"/>
        </w:rPr>
      </w:pPr>
      <w:r>
        <w:rPr>
          <w:rFonts w:hint="eastAsia"/>
          <w:lang w:eastAsia="zh-CN"/>
        </w:rPr>
        <w:t>-</w:t>
      </w:r>
      <w:r>
        <w:rPr>
          <w:rFonts w:hint="eastAsia"/>
          <w:lang w:eastAsia="zh-CN"/>
        </w:rPr>
        <w:tab/>
      </w:r>
      <w:r w:rsidRPr="009E0DE1">
        <w:t xml:space="preserve">UPF transmits the PDUs of the </w:t>
      </w:r>
      <w:r>
        <w:rPr>
          <w:rFonts w:hint="eastAsia"/>
          <w:lang w:eastAsia="zh-CN"/>
        </w:rPr>
        <w:t xml:space="preserve">MBS </w:t>
      </w:r>
      <w:r w:rsidRPr="009E0DE1">
        <w:t xml:space="preserve">Session in a </w:t>
      </w:r>
      <w:r w:rsidRPr="00F47D8F">
        <w:rPr>
          <w:rFonts w:hint="eastAsia"/>
          <w:lang w:eastAsia="zh-CN"/>
        </w:rPr>
        <w:t>shared</w:t>
      </w:r>
      <w:r>
        <w:rPr>
          <w:rFonts w:hint="eastAsia"/>
          <w:lang w:eastAsia="zh-CN"/>
        </w:rPr>
        <w:t xml:space="preserve"> or individual </w:t>
      </w:r>
      <w:r w:rsidRPr="009E0DE1">
        <w:t>tunnel between 5GC and (R)AN</w:t>
      </w:r>
      <w:r>
        <w:rPr>
          <w:rFonts w:hint="eastAsia"/>
          <w:lang w:eastAsia="zh-CN"/>
        </w:rPr>
        <w:t>.</w:t>
      </w:r>
    </w:p>
    <w:p w14:paraId="33861DF2" w14:textId="40589973" w:rsidR="004E4476" w:rsidRDefault="004E4476" w:rsidP="004E4476">
      <w:pPr>
        <w:pStyle w:val="B1"/>
        <w:rPr>
          <w:lang w:eastAsia="zh-CN"/>
        </w:rPr>
      </w:pPr>
      <w:r>
        <w:rPr>
          <w:rFonts w:hint="eastAsia"/>
          <w:lang w:eastAsia="zh-CN"/>
        </w:rPr>
        <w:t>-</w:t>
      </w:r>
      <w:r>
        <w:rPr>
          <w:rFonts w:hint="eastAsia"/>
          <w:lang w:eastAsia="zh-CN"/>
        </w:rPr>
        <w:tab/>
      </w:r>
      <w:r>
        <w:t>Wireline access network specific 5G QoS parameters</w:t>
      </w:r>
      <w:r>
        <w:rPr>
          <w:rFonts w:hint="eastAsia"/>
          <w:lang w:eastAsia="zh-CN"/>
        </w:rPr>
        <w:t xml:space="preserve"> do not apply to MBS services</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3B37A51B" w14:textId="77777777" w:rsidR="004E4476" w:rsidRDefault="004E4476" w:rsidP="004E4476">
      <w:pPr>
        <w:pStyle w:val="B1"/>
      </w:pPr>
      <w:r>
        <w:t>-</w:t>
      </w:r>
      <w:r>
        <w:tab/>
        <w:t>Alternative QoS Profile is not applicable.</w:t>
      </w:r>
    </w:p>
    <w:p w14:paraId="60C5CEA1" w14:textId="77777777" w:rsidR="004E4476" w:rsidRDefault="004E4476" w:rsidP="004E4476">
      <w:pPr>
        <w:pStyle w:val="B1"/>
        <w:rPr>
          <w:lang w:eastAsia="zh-CN"/>
        </w:rPr>
      </w:pPr>
      <w:r>
        <w:t>-</w:t>
      </w:r>
      <w:r>
        <w:tab/>
        <w:t>Notification Control is not applicable.</w:t>
      </w:r>
    </w:p>
    <w:p w14:paraId="6036A7EF" w14:textId="008D2E65" w:rsidR="004E4476" w:rsidRPr="004E4476" w:rsidRDefault="004E4476" w:rsidP="004E4476">
      <w:pPr>
        <w:pStyle w:val="NO"/>
        <w:rPr>
          <w:lang w:eastAsia="zh-CN"/>
        </w:rPr>
      </w:pPr>
      <w:r>
        <w:rPr>
          <w:rFonts w:hint="eastAsia"/>
          <w:lang w:eastAsia="zh-CN"/>
        </w:rPr>
        <w:t>NOTE</w:t>
      </w:r>
      <w:r>
        <w:t> </w:t>
      </w:r>
      <w:r>
        <w:rPr>
          <w:rFonts w:hint="eastAsia"/>
          <w:lang w:eastAsia="zh-CN"/>
        </w:rPr>
        <w:t>1:</w:t>
      </w:r>
      <w:r>
        <w:rPr>
          <w:rFonts w:hint="eastAsia"/>
          <w:lang w:eastAsia="zh-CN"/>
        </w:rPr>
        <w:tab/>
        <w:t>MBS services over non-3GPP access is not specified in this release</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00D1AC93" w14:textId="707E2C07" w:rsidR="000804F0" w:rsidRPr="00F62681" w:rsidRDefault="000804F0" w:rsidP="000804F0">
      <w:pPr>
        <w:rPr>
          <w:rFonts w:eastAsia="DengXian"/>
        </w:rPr>
      </w:pPr>
      <w:r w:rsidRPr="00F62681">
        <w:rPr>
          <w:rFonts w:eastAsia="DengXian" w:hint="eastAsia"/>
        </w:rPr>
        <w:t>During MBS session establishment procedure, either triggered by the network starting an MBS session or by the UE joining an MBS session, the AF provides MBS session information to the PCF</w:t>
      </w:r>
      <w:r w:rsidR="004E4476">
        <w:rPr>
          <w:rFonts w:eastAsia="DengXian"/>
        </w:rPr>
        <w:t xml:space="preserve"> directly or via other NFs e.g., SMF </w:t>
      </w:r>
      <w:r w:rsidR="004E4476">
        <w:rPr>
          <w:lang w:eastAsia="zh-CN"/>
        </w:rPr>
        <w:t>serving the MBS session, MB-SMF or others</w:t>
      </w:r>
      <w:r w:rsidRPr="00F62681">
        <w:rPr>
          <w:rFonts w:eastAsia="DengXian" w:hint="eastAsia"/>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Pr>
          <w:rFonts w:eastAsia="DengXian"/>
          <w:lang w:eastAsia="zh-CN"/>
        </w:rPr>
        <w:t xml:space="preserve">(e.g., </w:t>
      </w:r>
      <w:r w:rsidR="004E4476" w:rsidRPr="00441CD0">
        <w:rPr>
          <w:lang w:val="fr-FR"/>
        </w:rPr>
        <w:t>IP Multicast Addressing Info</w:t>
      </w:r>
      <w:r w:rsidR="004E4476">
        <w:rPr>
          <w:lang w:val="fr-FR"/>
        </w:rPr>
        <w:t xml:space="preserve">, </w:t>
      </w:r>
      <w:r w:rsidR="004E4476">
        <w:rPr>
          <w:rFonts w:eastAsia="DengXian" w:hint="eastAsia"/>
          <w:lang w:eastAsia="zh-CN"/>
        </w:rPr>
        <w:t xml:space="preserve">see </w:t>
      </w:r>
      <w:r w:rsidR="00DA06C3" w:rsidRPr="00F62681">
        <w:rPr>
          <w:rFonts w:eastAsia="DengXian"/>
        </w:rPr>
        <w:t>TS</w:t>
      </w:r>
      <w:r w:rsidR="00DA06C3">
        <w:rPr>
          <w:rFonts w:eastAsia="DengXian"/>
        </w:rPr>
        <w:t> </w:t>
      </w:r>
      <w:r w:rsidR="00DA06C3" w:rsidRPr="00F62681">
        <w:rPr>
          <w:rFonts w:eastAsia="DengXian"/>
        </w:rPr>
        <w:t>2</w:t>
      </w:r>
      <w:r w:rsidR="00DA06C3">
        <w:rPr>
          <w:rFonts w:eastAsia="DengXian" w:hint="eastAsia"/>
          <w:lang w:eastAsia="zh-CN"/>
        </w:rPr>
        <w:t>9</w:t>
      </w:r>
      <w:r w:rsidR="00DA06C3" w:rsidRPr="00F62681">
        <w:rPr>
          <w:rFonts w:eastAsia="DengXian"/>
        </w:rPr>
        <w:t>.2</w:t>
      </w:r>
      <w:r w:rsidR="00DA06C3">
        <w:rPr>
          <w:rFonts w:eastAsia="DengXian" w:hint="eastAsia"/>
          <w:lang w:eastAsia="zh-CN"/>
        </w:rPr>
        <w:t>44</w:t>
      </w:r>
      <w:r w:rsidR="00DA06C3">
        <w:rPr>
          <w:rFonts w:eastAsia="DengXian"/>
        </w:rPr>
        <w:t> </w:t>
      </w:r>
      <w:r w:rsidR="00DA06C3">
        <w:rPr>
          <w:rFonts w:eastAsia="DengXian"/>
          <w:lang w:eastAsia="zh-CN"/>
        </w:rPr>
        <w:t>[</w:t>
      </w:r>
      <w:r w:rsidR="00A8637C">
        <w:rPr>
          <w:rFonts w:eastAsia="DengXian"/>
          <w:lang w:eastAsia="zh-CN"/>
        </w:rPr>
        <w:t>1</w:t>
      </w:r>
      <w:r w:rsidR="00E119D1">
        <w:rPr>
          <w:rFonts w:eastAsia="DengXian"/>
          <w:lang w:eastAsia="zh-CN"/>
        </w:rPr>
        <w:t>7</w:t>
      </w:r>
      <w:r w:rsidR="004E4476">
        <w:rPr>
          <w:rFonts w:eastAsia="DengXian"/>
          <w:lang w:eastAsia="zh-CN"/>
        </w:rPr>
        <w:t>])</w:t>
      </w:r>
      <w:r w:rsidRPr="00F62681">
        <w:rPr>
          <w:rFonts w:eastAsia="DengXian" w:hint="eastAsia"/>
        </w:rPr>
        <w:t>, and provides to the RAN and the UPF respectively.</w:t>
      </w:r>
      <w:r w:rsidR="004E4476" w:rsidRPr="004E4476">
        <w:rPr>
          <w:rFonts w:eastAsia="DengXian"/>
          <w:lang w:eastAsia="zh-CN"/>
        </w:rPr>
        <w:t xml:space="preserve"> </w:t>
      </w:r>
      <w:r w:rsidR="004E4476">
        <w:rPr>
          <w:rFonts w:eastAsia="DengXian"/>
          <w:lang w:eastAsia="zh-CN"/>
        </w:rPr>
        <w:t>B</w:t>
      </w:r>
      <w:r w:rsidR="004E4476">
        <w:rPr>
          <w:rFonts w:eastAsia="DengXian" w:hint="eastAsia"/>
          <w:lang w:eastAsia="zh-CN"/>
        </w:rPr>
        <w:t xml:space="preserve">ased on these, the UPF adapts the </w:t>
      </w:r>
      <w:r w:rsidR="004E4476">
        <w:rPr>
          <w:rFonts w:hint="eastAsia"/>
          <w:lang w:eastAsia="zh-CN"/>
        </w:rPr>
        <w:t xml:space="preserve">existing mechanisms of user plane </w:t>
      </w:r>
      <w:r w:rsidR="004E4476">
        <w:rPr>
          <w:lang w:eastAsia="zh-CN"/>
        </w:rPr>
        <w:t>management</w:t>
      </w:r>
      <w:r w:rsidR="004E4476">
        <w:rPr>
          <w:rFonts w:hint="eastAsia"/>
          <w:lang w:eastAsia="zh-CN"/>
        </w:rPr>
        <w:t xml:space="preserve"> (e.g. </w:t>
      </w:r>
      <w:r w:rsidR="004E4476" w:rsidRPr="00F62681">
        <w:rPr>
          <w:rFonts w:eastAsia="DengXian" w:hint="eastAsia"/>
        </w:rPr>
        <w:t>p</w:t>
      </w:r>
      <w:r w:rsidR="004E4476" w:rsidRPr="00F62681">
        <w:rPr>
          <w:rFonts w:eastAsia="DengXian"/>
        </w:rPr>
        <w:t xml:space="preserve">acket detection, </w:t>
      </w:r>
      <w:r w:rsidR="004E4476" w:rsidRPr="00F62681">
        <w:rPr>
          <w:rFonts w:eastAsia="DengXian" w:hint="eastAsia"/>
        </w:rPr>
        <w:t xml:space="preserve">QoS </w:t>
      </w:r>
      <w:r w:rsidR="004E4476" w:rsidRPr="00F62681">
        <w:rPr>
          <w:rFonts w:eastAsia="DengXian"/>
        </w:rPr>
        <w:t>enforcement and reporting</w:t>
      </w:r>
      <w:r w:rsidR="004E4476">
        <w:rPr>
          <w:rFonts w:eastAsia="DengXian" w:hint="eastAsia"/>
          <w:lang w:eastAsia="zh-CN"/>
        </w:rPr>
        <w:t>) for the MBS session.</w:t>
      </w:r>
    </w:p>
    <w:p w14:paraId="06D62307" w14:textId="0B9CE805" w:rsidR="000804F0" w:rsidRPr="00F62681" w:rsidRDefault="000804F0" w:rsidP="000804F0">
      <w:pPr>
        <w:pStyle w:val="NO"/>
        <w:rPr>
          <w:lang w:eastAsia="zh-CN"/>
        </w:rPr>
      </w:pPr>
      <w:r w:rsidRPr="00F62681">
        <w:rPr>
          <w:rFonts w:hint="eastAsia"/>
          <w:lang w:eastAsia="zh-CN"/>
        </w:rPr>
        <w:t>NOTE</w:t>
      </w:r>
      <w:r w:rsidRPr="00F62681">
        <w:t> </w:t>
      </w:r>
      <w:r w:rsidR="004E4476">
        <w:t>2</w:t>
      </w:r>
      <w:r w:rsidRPr="00F62681">
        <w:rPr>
          <w:rFonts w:hint="eastAsia"/>
          <w:lang w:eastAsia="zh-CN"/>
        </w:rPr>
        <w:t>:</w:t>
      </w:r>
      <w:r w:rsidRPr="00F62681">
        <w:rPr>
          <w:rFonts w:hint="eastAsia"/>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7713DC">
        <w:rPr>
          <w:lang w:eastAsia="zh-CN"/>
        </w:rPr>
        <w:t>"</w:t>
      </w:r>
      <w:r w:rsidRPr="00F62681">
        <w:rPr>
          <w:lang w:eastAsia="zh-CN"/>
        </w:rPr>
        <w:t>MBS session management</w:t>
      </w:r>
      <w:r w:rsidR="007713DC">
        <w:rPr>
          <w:lang w:eastAsia="zh-CN"/>
        </w:rPr>
        <w:t>"</w:t>
      </w:r>
      <w:r w:rsidRPr="00F62681">
        <w:rPr>
          <w:rFonts w:hint="eastAsia"/>
          <w:lang w:eastAsia="zh-CN"/>
        </w:rPr>
        <w:t>.</w:t>
      </w:r>
    </w:p>
    <w:p w14:paraId="7EF37A4C" w14:textId="26F52DAC" w:rsidR="004E4476" w:rsidRPr="004E4476" w:rsidRDefault="004E4476" w:rsidP="004E4476">
      <w:pPr>
        <w:pStyle w:val="NO"/>
        <w:rPr>
          <w:lang w:eastAsia="zh-CN"/>
        </w:rPr>
      </w:pPr>
      <w:r>
        <w:rPr>
          <w:lang w:eastAsia="zh-CN"/>
        </w:rPr>
        <w:t>NOTE</w:t>
      </w:r>
      <w:r>
        <w:t> </w:t>
      </w:r>
      <w:r w:rsidR="00E119D1">
        <w:rPr>
          <w:lang w:eastAsia="zh-CN"/>
        </w:rPr>
        <w:t>3</w:t>
      </w:r>
      <w:r>
        <w:rPr>
          <w:lang w:eastAsia="zh-CN"/>
        </w:rPr>
        <w:t>:</w:t>
      </w:r>
      <w:r>
        <w:rPr>
          <w:lang w:eastAsia="zh-CN"/>
        </w:rPr>
        <w:tab/>
        <w:t xml:space="preserve">The actual NFs or only NG-RAN that triggers </w:t>
      </w:r>
      <w:r>
        <w:rPr>
          <w:rFonts w:eastAsia="DengXian"/>
        </w:rPr>
        <w:t xml:space="preserve">delivery mode switching depends on the solution/conclusion to Key Issue #7 </w:t>
      </w:r>
      <w:r w:rsidR="007713DC">
        <w:rPr>
          <w:lang w:eastAsia="zh-CN"/>
        </w:rPr>
        <w:t>"</w:t>
      </w:r>
      <w:r>
        <w:t>Reliable delivery method switching between unicast and multicast</w:t>
      </w:r>
      <w:r w:rsidR="007713DC">
        <w:rPr>
          <w:lang w:eastAsia="zh-CN"/>
        </w:rPr>
        <w:t>"</w:t>
      </w:r>
      <w:r>
        <w:rPr>
          <w:lang w:eastAsia="zh-CN"/>
        </w:rPr>
        <w:t>.</w:t>
      </w:r>
    </w:p>
    <w:p w14:paraId="0A852F03" w14:textId="4017EE42"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w:t>
      </w:r>
      <w:r w:rsidR="004E4476">
        <w:rPr>
          <w:lang w:eastAsia="en-GB"/>
        </w:rPr>
        <w:t>R</w:t>
      </w:r>
      <w:r w:rsidRPr="00F62681">
        <w:rPr>
          <w:lang w:eastAsia="en-GB"/>
        </w:rPr>
        <w:t xml:space="preserve">AN resources (i.e. </w:t>
      </w:r>
      <w:r w:rsidRPr="00F62681">
        <w:rPr>
          <w:rFonts w:hint="eastAsia"/>
        </w:rPr>
        <w:t>multicast/broadcast Radio Bearers or unicast Data Radio Bearers</w:t>
      </w:r>
      <w:r w:rsidRPr="00F62681">
        <w:rPr>
          <w:lang w:eastAsia="en-GB"/>
        </w:rPr>
        <w:t>).</w:t>
      </w:r>
      <w:r w:rsidRPr="00F62681">
        <w:rPr>
          <w:rFonts w:hint="eastAsia"/>
        </w:rPr>
        <w:t xml:space="preserve"> </w:t>
      </w:r>
      <w:r w:rsidRPr="00F62681">
        <w:rPr>
          <w:lang w:eastAsia="en-GB"/>
        </w:rPr>
        <w:t xml:space="preserve">It is up to the </w:t>
      </w:r>
      <w:r w:rsidR="004E4476">
        <w:rPr>
          <w:lang w:eastAsia="en-GB"/>
        </w:rPr>
        <w:t>R</w:t>
      </w:r>
      <w:r w:rsidRPr="00F62681">
        <w:rPr>
          <w:lang w:eastAsia="en-GB"/>
        </w:rPr>
        <w:t xml:space="preserve">AN to establish the necessary </w:t>
      </w:r>
      <w:r w:rsidR="004E4476">
        <w:rPr>
          <w:lang w:eastAsia="en-GB"/>
        </w:rPr>
        <w:t>R</w:t>
      </w:r>
      <w:r w:rsidRPr="00F62681">
        <w:rPr>
          <w:lang w:eastAsia="en-GB"/>
        </w:rPr>
        <w:t xml:space="preserve">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w:t>
      </w:r>
      <w:r w:rsidR="004E4476">
        <w:rPr>
          <w:lang w:eastAsia="en-GB"/>
        </w:rPr>
        <w:t>R</w:t>
      </w:r>
      <w:r w:rsidRPr="00F62681">
        <w:rPr>
          <w:lang w:eastAsia="en-GB"/>
        </w:rPr>
        <w:t xml:space="preserve">AN shall indicate to the SMF when the AN resources onto which a QoS Flow </w:t>
      </w:r>
      <w:r w:rsidRPr="00F62681">
        <w:rPr>
          <w:rFonts w:hint="eastAsia"/>
        </w:rPr>
        <w:t xml:space="preserve">of MBS service </w:t>
      </w:r>
      <w:r w:rsidRPr="00F62681">
        <w:rPr>
          <w:lang w:eastAsia="en-GB"/>
        </w:rPr>
        <w:t>is mapped are released</w:t>
      </w:r>
      <w:r w:rsidRPr="00F62681">
        <w:rPr>
          <w:rFonts w:hint="eastAsia"/>
        </w:rPr>
        <w:t xml:space="preserve"> (or vice versa)</w:t>
      </w:r>
      <w:r w:rsidRPr="00F62681">
        <w:rPr>
          <w:lang w:eastAsia="en-GB"/>
        </w:rPr>
        <w:t>.</w:t>
      </w:r>
    </w:p>
    <w:p w14:paraId="32694C60" w14:textId="4955E61E" w:rsidR="000804F0" w:rsidRPr="00F62681" w:rsidRDefault="000804F0" w:rsidP="000804F0">
      <w:pPr>
        <w:pStyle w:val="NO"/>
        <w:rPr>
          <w:lang w:eastAsia="zh-CN"/>
        </w:rPr>
      </w:pPr>
      <w:r w:rsidRPr="00F62681">
        <w:rPr>
          <w:rFonts w:hint="eastAsia"/>
          <w:lang w:eastAsia="zh-CN"/>
        </w:rPr>
        <w:t>NOTE</w:t>
      </w:r>
      <w:r w:rsidRPr="00F62681">
        <w:t> </w:t>
      </w:r>
      <w:r w:rsidR="00E119D1">
        <w:rPr>
          <w:lang w:eastAsia="zh-CN"/>
        </w:rPr>
        <w:t>4</w:t>
      </w:r>
      <w:r w:rsidRPr="00F62681">
        <w:rPr>
          <w:rFonts w:hint="eastAsia"/>
          <w:lang w:eastAsia="zh-CN"/>
        </w:rPr>
        <w:t>:</w:t>
      </w:r>
      <w:r w:rsidRPr="00F62681">
        <w:rPr>
          <w:rFonts w:hint="eastAsia"/>
          <w:lang w:eastAsia="zh-CN"/>
        </w:rPr>
        <w:tab/>
      </w:r>
      <w:r w:rsidR="004E4476">
        <w:t xml:space="preserve">Depends on the </w:t>
      </w:r>
      <w:r w:rsidR="004E4476">
        <w:rPr>
          <w:rFonts w:eastAsia="DengXian"/>
        </w:rPr>
        <w:t>solution/conclusion</w:t>
      </w:r>
      <w:r w:rsidR="004E4476">
        <w:t>, R</w:t>
      </w:r>
      <w:r w:rsidR="004E4476">
        <w:rPr>
          <w:lang w:eastAsia="zh-CN"/>
        </w:rPr>
        <w:t>AN may indicate to the SMF when the AN resources onto which a QoS Flow of MBS service is mapped are switched from multicast/broadcast to unicast (or vice versa).</w:t>
      </w:r>
    </w:p>
    <w:p w14:paraId="0CA3C0E4" w14:textId="0C942D33" w:rsidR="000804F0" w:rsidRPr="00F62681" w:rsidRDefault="007713DC" w:rsidP="00D85131">
      <w:pPr>
        <w:pStyle w:val="EditorsNote"/>
        <w:rPr>
          <w:rFonts w:eastAsia="DengXian"/>
          <w:lang w:eastAsia="zh-CN"/>
        </w:rPr>
      </w:pPr>
      <w:r>
        <w:t>Editor's note:</w:t>
      </w:r>
      <w:r w:rsidR="000804F0" w:rsidRPr="00F62681">
        <w:tab/>
      </w:r>
      <w:r w:rsidR="000804F0" w:rsidRPr="00F62681">
        <w:rPr>
          <w:rFonts w:hint="eastAsia"/>
          <w:lang w:eastAsia="zh-CN"/>
        </w:rPr>
        <w:t>It is FFS whether t</w:t>
      </w:r>
      <w:r w:rsidR="000804F0" w:rsidRPr="00F62681">
        <w:rPr>
          <w:lang w:eastAsia="zh-CN"/>
        </w:rPr>
        <w:t>he AN indicate</w:t>
      </w:r>
      <w:r w:rsidR="000804F0" w:rsidRPr="00F62681">
        <w:rPr>
          <w:rFonts w:hint="eastAsia"/>
          <w:lang w:eastAsia="zh-CN"/>
        </w:rPr>
        <w:t>s</w:t>
      </w:r>
      <w:r w:rsidR="000804F0" w:rsidRPr="00F62681">
        <w:rPr>
          <w:lang w:eastAsia="zh-CN"/>
        </w:rPr>
        <w:t xml:space="preserve"> to the SMF when the AN resources onto which a QoS Flow of MBS service is mapped are switched from multicast/broadcast to unicast (or vice versa).</w:t>
      </w:r>
    </w:p>
    <w:p w14:paraId="012B9F48" w14:textId="6D3FF610" w:rsidR="000804F0" w:rsidRPr="00F62681" w:rsidRDefault="000804F0" w:rsidP="00F05129">
      <w:pPr>
        <w:pStyle w:val="Heading3"/>
      </w:pPr>
      <w:bookmarkStart w:id="1019" w:name="_Toc43297531"/>
      <w:bookmarkStart w:id="1020" w:name="_Toc43733227"/>
      <w:bookmarkStart w:id="1021" w:name="_Toc50192985"/>
      <w:bookmarkStart w:id="1022" w:name="_Toc50467130"/>
      <w:bookmarkStart w:id="1023" w:name="_Toc50710951"/>
      <w:r w:rsidRPr="00F62681">
        <w:lastRenderedPageBreak/>
        <w:t>6.17.2</w:t>
      </w:r>
      <w:r w:rsidRPr="00F62681">
        <w:tab/>
        <w:t>Procedures</w:t>
      </w:r>
      <w:bookmarkEnd w:id="1019"/>
      <w:bookmarkEnd w:id="1020"/>
      <w:bookmarkEnd w:id="1021"/>
      <w:bookmarkEnd w:id="1022"/>
      <w:bookmarkEnd w:id="1023"/>
    </w:p>
    <w:p w14:paraId="30B8CEB2" w14:textId="4EA9C9B1" w:rsidR="000804F0" w:rsidRPr="00F62681" w:rsidRDefault="007713DC" w:rsidP="00D85131">
      <w:pPr>
        <w:pStyle w:val="EditorsNote"/>
        <w:rPr>
          <w:rFonts w:eastAsia="DengXian"/>
        </w:rPr>
      </w:pPr>
      <w:r>
        <w:t>Editor's note:</w:t>
      </w:r>
      <w:r w:rsidR="000804F0" w:rsidRPr="00F62681">
        <w:tab/>
        <w:t xml:space="preserve">This clause describes </w:t>
      </w:r>
      <w:r w:rsidR="000804F0" w:rsidRPr="00F62681">
        <w:rPr>
          <w:rFonts w:hint="eastAsia"/>
          <w:lang w:eastAsia="ko-KR"/>
        </w:rPr>
        <w:t xml:space="preserve">high-level </w:t>
      </w:r>
      <w:r w:rsidR="000804F0" w:rsidRPr="00F62681">
        <w:t>procedures and information flows for the solution.</w:t>
      </w:r>
    </w:p>
    <w:p w14:paraId="3CDE6142" w14:textId="20A9555A" w:rsidR="000804F0" w:rsidRPr="00F62681" w:rsidRDefault="000804F0" w:rsidP="00F05129">
      <w:pPr>
        <w:pStyle w:val="Heading3"/>
      </w:pPr>
      <w:bookmarkStart w:id="1024" w:name="_Toc43297532"/>
      <w:bookmarkStart w:id="1025" w:name="_Toc43733228"/>
      <w:bookmarkStart w:id="1026" w:name="_Toc50192986"/>
      <w:bookmarkStart w:id="1027" w:name="_Toc50467131"/>
      <w:bookmarkStart w:id="1028" w:name="_Toc50710952"/>
      <w:r w:rsidRPr="00F62681">
        <w:t>6.17.3</w:t>
      </w:r>
      <w:r w:rsidRPr="00F62681">
        <w:tab/>
        <w:t>Impacts Analysis</w:t>
      </w:r>
      <w:bookmarkEnd w:id="1024"/>
      <w:bookmarkEnd w:id="1025"/>
      <w:bookmarkEnd w:id="1026"/>
      <w:bookmarkEnd w:id="1027"/>
      <w:bookmarkEnd w:id="1028"/>
    </w:p>
    <w:p w14:paraId="28D39428" w14:textId="77777777" w:rsidR="002A0E75" w:rsidRPr="00F62681" w:rsidRDefault="002A0E75" w:rsidP="000804F0">
      <w:r w:rsidRPr="00F62681">
        <w:rPr>
          <w:rFonts w:hint="eastAsia"/>
        </w:rPr>
        <w:t>AF:</w:t>
      </w:r>
    </w:p>
    <w:p w14:paraId="2AFA36F5" w14:textId="7F69EEC0" w:rsidR="000804F0" w:rsidRPr="00F62681" w:rsidRDefault="002A0E75" w:rsidP="002A0E75">
      <w:pPr>
        <w:pStyle w:val="B1"/>
      </w:pPr>
      <w:r w:rsidRPr="00F62681">
        <w:t>-</w:t>
      </w:r>
      <w:r w:rsidRPr="00F62681">
        <w:tab/>
      </w:r>
      <w:r w:rsidR="000804F0" w:rsidRPr="00F62681">
        <w:rPr>
          <w:rFonts w:hint="eastAsia"/>
        </w:rPr>
        <w:t xml:space="preserve">The AF provides the MBS session information including QoS requirements to the </w:t>
      </w:r>
      <w:r w:rsidR="00361242">
        <w:t>5GC</w:t>
      </w:r>
      <w:r w:rsidR="000804F0" w:rsidRPr="00F62681">
        <w:rPr>
          <w:rFonts w:hint="eastAsia"/>
        </w:rPr>
        <w:t>.</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DengXian"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DengXian"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DengXian"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7A31CADB"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w:t>
      </w:r>
      <w:r w:rsidR="00361242">
        <w:t xml:space="preserve">Depends on the </w:t>
      </w:r>
      <w:r w:rsidR="00361242">
        <w:rPr>
          <w:rFonts w:eastAsia="DengXian"/>
        </w:rPr>
        <w:t>solution/conclusion</w:t>
      </w:r>
      <w:r w:rsidR="00361242">
        <w:t xml:space="preserve">, </w:t>
      </w:r>
      <w:r w:rsidR="00361242">
        <w:rPr>
          <w:lang w:eastAsia="en-GB"/>
        </w:rPr>
        <w:t>t</w:t>
      </w:r>
      <w:r w:rsidR="00361242" w:rsidRPr="00F62681">
        <w:rPr>
          <w:lang w:eastAsia="en-GB"/>
        </w:rPr>
        <w:t xml:space="preserve">he </w:t>
      </w:r>
      <w:r w:rsidR="000804F0" w:rsidRPr="00F62681">
        <w:rPr>
          <w:rFonts w:hint="eastAsia"/>
        </w:rPr>
        <w:t>NG-R</w:t>
      </w:r>
      <w:r w:rsidR="000804F0" w:rsidRPr="00F62681">
        <w:rPr>
          <w:lang w:eastAsia="en-GB"/>
        </w:rPr>
        <w:t xml:space="preserve">AN </w:t>
      </w:r>
      <w:r w:rsidR="00361242">
        <w:rPr>
          <w:lang w:eastAsia="en-GB"/>
        </w:rPr>
        <w:t xml:space="preserve">may </w:t>
      </w:r>
      <w:r w:rsidR="000804F0" w:rsidRPr="00F62681">
        <w:rPr>
          <w:lang w:eastAsia="en-GB"/>
        </w:rPr>
        <w:t xml:space="preserve">indicate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 to unicast (or vice versa).</w:t>
      </w:r>
    </w:p>
    <w:p w14:paraId="38EF66C3" w14:textId="076CF5A0" w:rsidR="00F711AA" w:rsidRPr="00F62681" w:rsidRDefault="00F711AA" w:rsidP="00F711AA">
      <w:pPr>
        <w:pStyle w:val="Heading2"/>
        <w:rPr>
          <w:rFonts w:eastAsia="SimSun"/>
        </w:rPr>
      </w:pPr>
      <w:bookmarkStart w:id="1029" w:name="_Toc43297533"/>
      <w:bookmarkStart w:id="1030" w:name="_Toc43733229"/>
      <w:bookmarkStart w:id="1031" w:name="_Toc50192987"/>
      <w:bookmarkStart w:id="1032" w:name="_Toc50467132"/>
      <w:bookmarkStart w:id="1033" w:name="_Toc50710953"/>
      <w:r w:rsidRPr="00F62681">
        <w:rPr>
          <w:rFonts w:eastAsia="SimSun"/>
        </w:rPr>
        <w:t>6.</w:t>
      </w:r>
      <w:r>
        <w:rPr>
          <w:rFonts w:eastAsia="SimSun"/>
        </w:rPr>
        <w:t>18</w:t>
      </w:r>
      <w:r w:rsidRPr="00F62681">
        <w:rPr>
          <w:rFonts w:eastAsia="SimSun" w:hint="eastAsia"/>
        </w:rPr>
        <w:tab/>
      </w:r>
      <w:r w:rsidRPr="00F62681">
        <w:rPr>
          <w:rFonts w:eastAsia="SimSun"/>
        </w:rPr>
        <w:t>Solution</w:t>
      </w:r>
      <w:r w:rsidRPr="00F62681">
        <w:rPr>
          <w:rFonts w:eastAsia="SimSun" w:hint="eastAsia"/>
        </w:rPr>
        <w:t xml:space="preserve"> #</w:t>
      </w:r>
      <w:r>
        <w:rPr>
          <w:rFonts w:eastAsia="SimSun"/>
        </w:rPr>
        <w:t>18</w:t>
      </w:r>
      <w:r w:rsidRPr="00F62681">
        <w:rPr>
          <w:rFonts w:eastAsia="SimSun"/>
        </w:rPr>
        <w:t>: MBS assistance information to RAN for delivery mode switching</w:t>
      </w:r>
      <w:bookmarkEnd w:id="1029"/>
      <w:bookmarkEnd w:id="1030"/>
      <w:bookmarkEnd w:id="1031"/>
      <w:bookmarkEnd w:id="1032"/>
      <w:bookmarkEnd w:id="1033"/>
    </w:p>
    <w:p w14:paraId="534620D4" w14:textId="1A2883FB" w:rsidR="00F711AA" w:rsidRPr="005A0122" w:rsidRDefault="00F711AA" w:rsidP="00F711AA">
      <w:pPr>
        <w:pStyle w:val="Heading3"/>
      </w:pPr>
      <w:bookmarkStart w:id="1034" w:name="_Toc43297534"/>
      <w:bookmarkStart w:id="1035" w:name="_Toc43733230"/>
      <w:bookmarkStart w:id="1036" w:name="_Toc50192988"/>
      <w:bookmarkStart w:id="1037" w:name="_Toc50467133"/>
      <w:bookmarkStart w:id="1038" w:name="_Toc50710954"/>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1034"/>
      <w:bookmarkEnd w:id="1035"/>
      <w:bookmarkEnd w:id="1036"/>
      <w:bookmarkEnd w:id="1037"/>
      <w:bookmarkEnd w:id="1038"/>
    </w:p>
    <w:p w14:paraId="446644A0" w14:textId="637F3151" w:rsidR="00F711AA" w:rsidRPr="00F62681" w:rsidRDefault="007713DC" w:rsidP="00D85131">
      <w:pPr>
        <w:pStyle w:val="EditorsNote"/>
      </w:pPr>
      <w:r>
        <w:t>Editor's note:</w:t>
      </w:r>
      <w:r w:rsidR="00F711AA" w:rsidRPr="00F62681">
        <w:tab/>
        <w:t>This clause outlines solution principles and documents any assumptions made.</w:t>
      </w:r>
    </w:p>
    <w:p w14:paraId="22637F46" w14:textId="28E8D29C" w:rsidR="00F711AA" w:rsidRDefault="00F711AA" w:rsidP="006513A5">
      <w:r w:rsidRPr="00F62681">
        <w:rPr>
          <w:rFonts w:hint="eastAsia"/>
        </w:rPr>
        <w:t xml:space="preserve">This solution addresses </w:t>
      </w:r>
      <w:r w:rsidRPr="00F62681">
        <w:t xml:space="preserve">Key Issue #7 </w:t>
      </w:r>
      <w:r w:rsidR="007713DC">
        <w:rPr>
          <w:lang w:eastAsia="en-GB"/>
        </w:rPr>
        <w:t>"</w:t>
      </w:r>
      <w:r w:rsidRPr="00F62681">
        <w:t>Reliable delivery mode switching between unicast and multicas</w:t>
      </w:r>
      <w:r w:rsidRPr="00F62681">
        <w:rPr>
          <w:rFonts w:hint="eastAsia"/>
        </w:rPr>
        <w:t>t</w:t>
      </w:r>
      <w:r w:rsidR="007713DC">
        <w:rPr>
          <w:lang w:eastAsia="en-GB"/>
        </w:rPr>
        <w:t>"</w:t>
      </w:r>
      <w:r w:rsidRPr="00F62681">
        <w:rPr>
          <w:rFonts w:hint="eastAsia"/>
        </w:rPr>
        <w:t>.</w:t>
      </w:r>
    </w:p>
    <w:p w14:paraId="44D014F7" w14:textId="4CBEA7D4" w:rsidR="00214563" w:rsidRPr="00F62681" w:rsidRDefault="007713DC" w:rsidP="00214563">
      <w:pPr>
        <w:pStyle w:val="EditorsNote"/>
        <w:rPr>
          <w:lang w:eastAsia="zh-CN"/>
        </w:rPr>
      </w:pPr>
      <w:r>
        <w:t>Editor's note:</w:t>
      </w:r>
      <w:r>
        <w:tab/>
      </w:r>
      <w:r w:rsidR="00214563" w:rsidRPr="00BE0216">
        <w:rPr>
          <w:lang w:eastAsia="zh-CN"/>
        </w:rPr>
        <w:t>Assumed baseline architecture is FFS.</w:t>
      </w:r>
    </w:p>
    <w:p w14:paraId="5E166F67" w14:textId="323E7603" w:rsidR="00F711AA" w:rsidRPr="00F62681" w:rsidRDefault="00F711AA" w:rsidP="006513A5">
      <w:r w:rsidRPr="00F62681">
        <w:rPr>
          <w:rFonts w:hint="eastAsia"/>
        </w:rPr>
        <w:t xml:space="preserve">The NG-RAN </w:t>
      </w:r>
      <w:r w:rsidR="00214563">
        <w:rPr>
          <w:rFonts w:hint="eastAsia"/>
          <w:lang w:eastAsia="zh-CN"/>
        </w:rPr>
        <w:t xml:space="preserve">needs to determine </w:t>
      </w:r>
      <w:r w:rsidRPr="00F62681">
        <w:rPr>
          <w:rFonts w:hint="eastAsia"/>
        </w:rPr>
        <w:t xml:space="preserve">the </w:t>
      </w:r>
      <w:r w:rsidRPr="00F62681">
        <w:t xml:space="preserve">delivery </w:t>
      </w:r>
      <w:r w:rsidR="00214563">
        <w:rPr>
          <w:rFonts w:hint="eastAsia"/>
          <w:lang w:eastAsia="zh-CN"/>
        </w:rPr>
        <w:t>method</w:t>
      </w:r>
      <w:r w:rsidR="00214563" w:rsidRPr="00F62681">
        <w:t xml:space="preserve"> </w:t>
      </w:r>
      <w:r w:rsidRPr="00F62681">
        <w:rPr>
          <w:rFonts w:hint="eastAsia"/>
        </w:rPr>
        <w:t xml:space="preserve">of AN resources (i.e. </w:t>
      </w:r>
      <w:r w:rsidR="00214563">
        <w:rPr>
          <w:rFonts w:hint="eastAsia"/>
          <w:lang w:eastAsia="zh-CN"/>
        </w:rPr>
        <w:t>PTP or PTM delivery method</w:t>
      </w:r>
      <w:r w:rsidRPr="00F62681">
        <w:rPr>
          <w:rFonts w:hint="eastAsia"/>
        </w:rPr>
        <w:t>) for the MBS service</w:t>
      </w:r>
      <w:r w:rsidR="00214563">
        <w:rPr>
          <w:rFonts w:hint="eastAsia"/>
          <w:lang w:eastAsia="zh-CN"/>
        </w:rPr>
        <w:t>, and may dynamically switch the delivery method</w:t>
      </w:r>
      <w:r w:rsidRPr="00F62681">
        <w:rPr>
          <w:rFonts w:hint="eastAsia"/>
        </w:rPr>
        <w:t xml:space="preserve"> from </w:t>
      </w:r>
      <w:r w:rsidR="00214563">
        <w:rPr>
          <w:rFonts w:hint="eastAsia"/>
          <w:lang w:eastAsia="zh-CN"/>
        </w:rPr>
        <w:t>PTM</w:t>
      </w:r>
      <w:r w:rsidRPr="00F62681">
        <w:rPr>
          <w:rFonts w:hint="eastAsia"/>
        </w:rPr>
        <w:t xml:space="preserve"> to </w:t>
      </w:r>
      <w:r w:rsidR="00214563">
        <w:rPr>
          <w:rFonts w:hint="eastAsia"/>
          <w:lang w:eastAsia="zh-CN"/>
        </w:rPr>
        <w:t>PTP</w:t>
      </w:r>
      <w:r w:rsidRPr="00F62681">
        <w:rPr>
          <w:rFonts w:hint="eastAsia"/>
        </w:rPr>
        <w:t>, or vice versa.</w:t>
      </w:r>
    </w:p>
    <w:p w14:paraId="1DBCAD7E" w14:textId="01419270" w:rsidR="00F711AA" w:rsidRDefault="00F711AA" w:rsidP="006513A5">
      <w:pPr>
        <w:rPr>
          <w:lang w:eastAsia="zh-CN"/>
        </w:rPr>
      </w:pPr>
      <w:r w:rsidRPr="00F62681">
        <w:rPr>
          <w:rFonts w:hint="eastAsia"/>
        </w:rPr>
        <w:t xml:space="preserve">To </w:t>
      </w:r>
      <w:r w:rsidRPr="00F62681">
        <w:rPr>
          <w:rFonts w:hint="eastAsia"/>
          <w:lang w:eastAsia="zh-CN"/>
        </w:rPr>
        <w:t xml:space="preserve">assist the NG-RAN in </w:t>
      </w:r>
      <w:r w:rsidR="00214563">
        <w:rPr>
          <w:rFonts w:hint="eastAsia"/>
          <w:lang w:eastAsia="zh-CN"/>
        </w:rPr>
        <w:t xml:space="preserve">deciding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4B9B8830" w:rsidR="00D85131" w:rsidRDefault="00D85131" w:rsidP="00D85131">
      <w:pPr>
        <w:pStyle w:val="B1"/>
        <w:rPr>
          <w:lang w:eastAsia="zh-CN"/>
        </w:rPr>
      </w:pPr>
      <w:r>
        <w:rPr>
          <w:lang w:eastAsia="zh-CN"/>
        </w:rPr>
        <w:t>-</w:t>
      </w:r>
      <w:r>
        <w:rPr>
          <w:lang w:eastAsia="zh-CN"/>
        </w:rPr>
        <w:tab/>
        <w:t xml:space="preserve">suggested number of UEs for multicast delivery. When the number of UEs receiving or interested in the MBS service in a cell or in the NG-RAN node reaches this number, multicast delivery </w:t>
      </w:r>
      <w:r w:rsidR="00214563">
        <w:rPr>
          <w:rFonts w:hint="eastAsia"/>
          <w:lang w:eastAsia="zh-CN"/>
        </w:rPr>
        <w:t>method</w:t>
      </w:r>
      <w:r w:rsidR="00214563" w:rsidDel="00214563">
        <w:rPr>
          <w:lang w:eastAsia="zh-CN"/>
        </w:rPr>
        <w:t xml:space="preserve"> </w:t>
      </w:r>
      <w:r>
        <w:rPr>
          <w:lang w:eastAsia="zh-CN"/>
        </w:rPr>
        <w:t>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5293BD38" w:rsidR="00D85131" w:rsidRDefault="00D85131" w:rsidP="00D85131">
      <w:pPr>
        <w:pStyle w:val="B1"/>
        <w:rPr>
          <w:lang w:eastAsia="zh-CN"/>
        </w:rPr>
      </w:pPr>
      <w:r>
        <w:rPr>
          <w:lang w:eastAsia="zh-CN"/>
        </w:rPr>
        <w:t>-</w:t>
      </w:r>
      <w:r>
        <w:rPr>
          <w:lang w:eastAsia="zh-CN"/>
        </w:rPr>
        <w:tab/>
        <w:t xml:space="preserve">delivery </w:t>
      </w:r>
      <w:r w:rsidR="00214563">
        <w:rPr>
          <w:rFonts w:hint="eastAsia"/>
          <w:lang w:eastAsia="zh-CN"/>
        </w:rPr>
        <w:t>method</w:t>
      </w:r>
      <w:r w:rsidR="00214563" w:rsidDel="00214563">
        <w:rPr>
          <w:lang w:eastAsia="zh-CN"/>
        </w:rPr>
        <w:t xml:space="preserve"> </w:t>
      </w:r>
      <w:r>
        <w:rPr>
          <w:lang w:eastAsia="zh-CN"/>
        </w:rPr>
        <w:t xml:space="preserve">information for an MBS session or QoS flow, e.g. whether </w:t>
      </w:r>
      <w:r w:rsidR="00214563">
        <w:rPr>
          <w:rFonts w:hint="eastAsia"/>
          <w:lang w:eastAsia="zh-CN"/>
        </w:rPr>
        <w:t>PTP</w:t>
      </w:r>
      <w:r w:rsidR="00214563" w:rsidDel="00214563">
        <w:rPr>
          <w:lang w:eastAsia="zh-CN"/>
        </w:rPr>
        <w:t xml:space="preserve"> </w:t>
      </w:r>
      <w:r>
        <w:rPr>
          <w:lang w:eastAsia="zh-CN"/>
        </w:rPr>
        <w:t xml:space="preserve">and/or </w:t>
      </w:r>
      <w:r w:rsidR="00214563">
        <w:rPr>
          <w:rFonts w:hint="eastAsia"/>
          <w:lang w:eastAsia="zh-CN"/>
        </w:rPr>
        <w:t>PTM</w:t>
      </w:r>
      <w:r w:rsidR="00214563" w:rsidDel="00214563">
        <w:rPr>
          <w:lang w:eastAsia="zh-CN"/>
        </w:rPr>
        <w:t xml:space="preserve"> </w:t>
      </w:r>
      <w:r>
        <w:rPr>
          <w:lang w:eastAsia="zh-CN"/>
        </w:rPr>
        <w:t xml:space="preserve">delivery </w:t>
      </w:r>
      <w:r w:rsidR="00214563">
        <w:rPr>
          <w:rFonts w:hint="eastAsia"/>
          <w:lang w:eastAsia="zh-CN"/>
        </w:rPr>
        <w:t>method</w:t>
      </w:r>
      <w:r w:rsidR="00214563" w:rsidDel="00214563">
        <w:rPr>
          <w:lang w:eastAsia="zh-CN"/>
        </w:rPr>
        <w:t xml:space="preserve"> </w:t>
      </w:r>
      <w:r>
        <w:rPr>
          <w:lang w:eastAsia="zh-CN"/>
        </w:rPr>
        <w:t>are allowed;</w:t>
      </w:r>
    </w:p>
    <w:p w14:paraId="523A5CDF" w14:textId="77777777" w:rsidR="00D85131" w:rsidRDefault="00D85131" w:rsidP="00D85131">
      <w:pPr>
        <w:pStyle w:val="B1"/>
        <w:rPr>
          <w:lang w:eastAsia="zh-CN"/>
        </w:rPr>
      </w:pPr>
      <w:r>
        <w:rPr>
          <w:lang w:eastAsia="zh-CN"/>
        </w:rPr>
        <w:t>-</w:t>
      </w:r>
      <w:r>
        <w:rPr>
          <w:lang w:eastAsia="zh-CN"/>
        </w:rPr>
        <w:tab/>
        <w:t>NG-RAN performance, e.g. congestion status, communication performance, based on the statistics or prediction by the CN;</w:t>
      </w:r>
    </w:p>
    <w:p w14:paraId="23BF922A" w14:textId="08CEFF63" w:rsidR="00D85131" w:rsidRDefault="00D85131" w:rsidP="00D85131">
      <w:pPr>
        <w:pStyle w:val="B1"/>
        <w:rPr>
          <w:lang w:eastAsia="zh-CN"/>
        </w:rPr>
      </w:pPr>
      <w:r>
        <w:rPr>
          <w:lang w:eastAsia="zh-CN"/>
        </w:rPr>
        <w:t>-</w:t>
      </w:r>
      <w:r>
        <w:rPr>
          <w:lang w:eastAsia="zh-CN"/>
        </w:rPr>
        <w:tab/>
        <w:t xml:space="preserve">suggested delivery </w:t>
      </w:r>
      <w:r w:rsidR="00214563">
        <w:rPr>
          <w:rFonts w:hint="eastAsia"/>
          <w:lang w:eastAsia="zh-CN"/>
        </w:rPr>
        <w:t>method</w:t>
      </w:r>
      <w:r w:rsidR="00214563" w:rsidDel="00214563">
        <w:rPr>
          <w:lang w:eastAsia="zh-CN"/>
        </w:rPr>
        <w:t xml:space="preserve"> </w:t>
      </w:r>
      <w:r>
        <w:rPr>
          <w:lang w:eastAsia="zh-CN"/>
        </w:rPr>
        <w:t>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2FB538D3" w14:textId="08283DFA" w:rsidR="00D85131" w:rsidRDefault="00D85131" w:rsidP="00D85131">
      <w:pPr>
        <w:pStyle w:val="B1"/>
        <w:rPr>
          <w:lang w:eastAsia="zh-CN"/>
        </w:rPr>
      </w:pPr>
      <w:r>
        <w:rPr>
          <w:lang w:eastAsia="zh-CN"/>
        </w:rPr>
        <w:lastRenderedPageBreak/>
        <w:t>-</w:t>
      </w:r>
      <w:r>
        <w:rPr>
          <w:lang w:eastAsia="zh-CN"/>
        </w:rPr>
        <w:tab/>
        <w:t xml:space="preserve">UE capabilities, e.g. whether the UE supports multicast/broadcast delivery </w:t>
      </w:r>
      <w:r w:rsidR="00214563">
        <w:rPr>
          <w:rFonts w:hint="eastAsia"/>
          <w:lang w:eastAsia="zh-CN"/>
        </w:rPr>
        <w:t>method</w:t>
      </w:r>
      <w:r>
        <w:rPr>
          <w:lang w:eastAsia="zh-CN"/>
        </w:rPr>
        <w:t>;</w:t>
      </w:r>
    </w:p>
    <w:p w14:paraId="1B8D2563" w14:textId="77777777" w:rsidR="00D85131" w:rsidRDefault="00D85131" w:rsidP="00D85131">
      <w:pPr>
        <w:pStyle w:val="B1"/>
        <w:rPr>
          <w:lang w:eastAsia="zh-CN"/>
        </w:rPr>
      </w:pPr>
      <w:r>
        <w:rPr>
          <w:lang w:eastAsia="zh-CN"/>
        </w:rPr>
        <w:t>-</w:t>
      </w:r>
      <w:r>
        <w:rPr>
          <w:lang w:eastAsia="zh-CN"/>
        </w:rPr>
        <w:tab/>
        <w:t>etc.</w:t>
      </w:r>
    </w:p>
    <w:p w14:paraId="1E74568B" w14:textId="0937B043" w:rsidR="00214563" w:rsidRPr="00F62681" w:rsidRDefault="007713DC" w:rsidP="00214563">
      <w:pPr>
        <w:pStyle w:val="EditorsNote"/>
        <w:rPr>
          <w:lang w:eastAsia="zh-CN"/>
        </w:rPr>
      </w:pPr>
      <w:r>
        <w:t>Editor's note:</w:t>
      </w:r>
      <w:r w:rsidR="00214563">
        <w:rPr>
          <w:rFonts w:hint="eastAsia"/>
          <w:lang w:eastAsia="zh-CN"/>
        </w:rPr>
        <w:tab/>
      </w:r>
      <w:r w:rsidR="00214563" w:rsidRPr="00BE0216">
        <w:rPr>
          <w:lang w:eastAsia="zh-CN"/>
        </w:rPr>
        <w:t>Whether the above information from the CN can assist in RAN decision of switching between PTP and PTM needs to be confirmed by RAN group.</w:t>
      </w:r>
    </w:p>
    <w:p w14:paraId="258E2E2E" w14:textId="58C6C1C1" w:rsidR="00D85131" w:rsidRDefault="00D85131" w:rsidP="00D85131">
      <w:pPr>
        <w:rPr>
          <w:lang w:eastAsia="zh-CN"/>
        </w:rPr>
      </w:pPr>
      <w:r>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Pr>
          <w:rFonts w:hint="eastAsia"/>
          <w:lang w:eastAsia="zh-CN"/>
        </w:rPr>
        <w:t>method</w:t>
      </w:r>
      <w:r>
        <w:rPr>
          <w:lang w:eastAsia="zh-CN"/>
        </w:rPr>
        <w:t>(s) taking into account of the MBS service/application requirements, to the PCF. The PCF, based on MBS service information and other information (e.g. network performance, local configuration), decides the MBS related PCC policy and provides to the SMF. Based on the MBS related PCC policy or local policy, UE subscription data, UE capabilities, etc., the SMF decides the MBS assistance information.</w:t>
      </w:r>
    </w:p>
    <w:p w14:paraId="16F2A30A" w14:textId="088D214B" w:rsidR="00D85131" w:rsidRDefault="00D85131" w:rsidP="00D85131">
      <w:pPr>
        <w:rPr>
          <w:lang w:eastAsia="zh-CN"/>
        </w:rPr>
      </w:pPr>
      <w:r>
        <w:rPr>
          <w:lang w:eastAsia="zh-CN"/>
        </w:rPr>
        <w:t xml:space="preserve">The MBS assistance information can be determined and dynamically updated also based on network analytics. That is, the AF, PCF and SMF can subscribe or request from the NWDAF the analytics information on </w:t>
      </w:r>
      <w:r w:rsidR="007713DC">
        <w:rPr>
          <w:lang w:eastAsia="zh-CN"/>
        </w:rPr>
        <w:t>"</w:t>
      </w:r>
      <w:r>
        <w:rPr>
          <w:lang w:eastAsia="zh-CN"/>
        </w:rPr>
        <w:t>Service Experience</w:t>
      </w:r>
      <w:r w:rsidR="007713DC">
        <w:rPr>
          <w:lang w:eastAsia="zh-CN"/>
        </w:rPr>
        <w:t>"</w:t>
      </w:r>
      <w:r>
        <w:rPr>
          <w:lang w:eastAsia="zh-CN"/>
        </w:rPr>
        <w:t xml:space="preserve">, </w:t>
      </w:r>
      <w:r w:rsidR="007713DC">
        <w:rPr>
          <w:lang w:eastAsia="zh-CN"/>
        </w:rPr>
        <w:t>"</w:t>
      </w:r>
      <w:r>
        <w:rPr>
          <w:lang w:eastAsia="zh-CN"/>
        </w:rPr>
        <w:t>Network Performance</w:t>
      </w:r>
      <w:r w:rsidR="007713DC">
        <w:rPr>
          <w:lang w:eastAsia="zh-CN"/>
        </w:rPr>
        <w:t>"</w:t>
      </w:r>
      <w:r>
        <w:rPr>
          <w:lang w:eastAsia="zh-CN"/>
        </w:rPr>
        <w:t xml:space="preserve"> and/or </w:t>
      </w:r>
      <w:r w:rsidR="007713DC">
        <w:rPr>
          <w:lang w:eastAsia="zh-CN"/>
        </w:rPr>
        <w:t>"</w:t>
      </w:r>
      <w:r>
        <w:rPr>
          <w:lang w:eastAsia="zh-CN"/>
        </w:rPr>
        <w:t>User Data Congestion Analytics</w:t>
      </w:r>
      <w:r w:rsidR="007713DC">
        <w:rPr>
          <w:lang w:eastAsia="zh-CN"/>
        </w:rPr>
        <w:t>"</w:t>
      </w:r>
      <w:r>
        <w:rPr>
          <w:lang w:eastAsia="zh-CN"/>
        </w:rPr>
        <w:t xml:space="preserve">, etc., as specified in </w:t>
      </w:r>
      <w:r w:rsidR="00DA06C3">
        <w:rPr>
          <w:lang w:eastAsia="zh-CN"/>
        </w:rPr>
        <w:t>TS 23.288 [</w:t>
      </w:r>
      <w:r>
        <w:rPr>
          <w:lang w:eastAsia="zh-CN"/>
        </w:rPr>
        <w:t>9], and then determine/update the MBS service parameters, MBS related PCC policy and MBS assistance information based on the analytics information.</w:t>
      </w:r>
    </w:p>
    <w:p w14:paraId="610F71AF" w14:textId="1FE970FE" w:rsidR="00D85131" w:rsidRDefault="00D85131" w:rsidP="00D85131">
      <w:pPr>
        <w:rPr>
          <w:lang w:eastAsia="zh-CN"/>
        </w:rPr>
      </w:pPr>
      <w:r>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Pr>
          <w:rFonts w:hint="eastAsia"/>
          <w:lang w:eastAsia="zh-CN"/>
        </w:rPr>
        <w:t>method</w:t>
      </w:r>
      <w:r>
        <w:rPr>
          <w:lang w:eastAsia="zh-CN"/>
        </w:rPr>
        <w:t xml:space="preserve"> of AN resources, or dynamically switches the delivery </w:t>
      </w:r>
      <w:r w:rsidR="000D3060">
        <w:rPr>
          <w:rFonts w:hint="eastAsia"/>
          <w:lang w:eastAsia="zh-CN"/>
        </w:rPr>
        <w:t>method</w:t>
      </w:r>
      <w:r w:rsidR="000D3060" w:rsidDel="000D3060">
        <w:rPr>
          <w:lang w:eastAsia="zh-CN"/>
        </w:rPr>
        <w:t xml:space="preserve"> </w:t>
      </w:r>
      <w:r>
        <w:rPr>
          <w:lang w:eastAsia="zh-CN"/>
        </w:rPr>
        <w:t>of AN resources from unicast to multicast (or vice versa).</w:t>
      </w:r>
    </w:p>
    <w:p w14:paraId="35874DB9" w14:textId="77777777" w:rsidR="000D3060" w:rsidRDefault="000D3060" w:rsidP="000D3060">
      <w:pPr>
        <w:rPr>
          <w:lang w:eastAsia="zh-CN"/>
        </w:rPr>
      </w:pPr>
      <w:r>
        <w:rPr>
          <w:rFonts w:hint="eastAsia"/>
          <w:lang w:eastAsia="zh-CN"/>
        </w:rPr>
        <w:t>Table</w:t>
      </w:r>
      <w:r>
        <w:rPr>
          <w:lang w:eastAsia="zh-CN"/>
        </w:rPr>
        <w:t> </w:t>
      </w:r>
      <w:r>
        <w:rPr>
          <w:rFonts w:hint="eastAsia"/>
          <w:lang w:eastAsia="zh-CN"/>
        </w:rPr>
        <w:t>6.18.1-1 gives more information on MBS assistance information, including NF(s) generating the MBS assistance information, descriptions and recommendation for specification in Rel-17.</w:t>
      </w:r>
    </w:p>
    <w:p w14:paraId="22BD9138" w14:textId="77777777" w:rsidR="000D3060" w:rsidRPr="00A8637C" w:rsidRDefault="000D3060" w:rsidP="00A8637C">
      <w:pPr>
        <w:pStyle w:val="TH"/>
      </w:pPr>
      <w:r w:rsidRPr="00A8637C">
        <w:lastRenderedPageBreak/>
        <w:t xml:space="preserve">Table </w:t>
      </w:r>
      <w:r w:rsidRPr="00A8637C">
        <w:rPr>
          <w:rFonts w:hint="eastAsia"/>
        </w:rPr>
        <w:t>6.18.1-1</w:t>
      </w:r>
      <w:r w:rsidRPr="00A8637C">
        <w:t xml:space="preserve">: </w:t>
      </w:r>
      <w:r w:rsidRPr="00A8637C">
        <w:rPr>
          <w:rFonts w:hint="eastAsia"/>
        </w:rPr>
        <w:t>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78243E" w14:paraId="796A549A" w14:textId="77777777" w:rsidTr="00027355">
        <w:tc>
          <w:tcPr>
            <w:tcW w:w="2356" w:type="dxa"/>
            <w:shd w:val="clear" w:color="auto" w:fill="auto"/>
          </w:tcPr>
          <w:p w14:paraId="5D78D11B" w14:textId="77777777" w:rsidR="000D3060" w:rsidRPr="0078243E" w:rsidRDefault="000D3060" w:rsidP="00027355">
            <w:pPr>
              <w:pStyle w:val="TAH"/>
              <w:rPr>
                <w:lang w:eastAsia="zh-CN"/>
              </w:rPr>
            </w:pPr>
            <w:r w:rsidRPr="00F62681">
              <w:rPr>
                <w:rFonts w:hint="eastAsia"/>
                <w:lang w:eastAsia="zh-CN"/>
              </w:rPr>
              <w:t>MBS assistance information</w:t>
            </w:r>
          </w:p>
        </w:tc>
        <w:tc>
          <w:tcPr>
            <w:tcW w:w="1898" w:type="dxa"/>
            <w:shd w:val="clear" w:color="auto" w:fill="auto"/>
          </w:tcPr>
          <w:p w14:paraId="7EFAE8BF" w14:textId="77777777" w:rsidR="000D3060" w:rsidRPr="0078243E" w:rsidRDefault="000D3060" w:rsidP="00027355">
            <w:pPr>
              <w:pStyle w:val="TAH"/>
              <w:rPr>
                <w:lang w:eastAsia="zh-CN"/>
              </w:rPr>
            </w:pPr>
            <w:r w:rsidRPr="00F62681">
              <w:rPr>
                <w:rFonts w:hint="eastAsia"/>
                <w:lang w:eastAsia="zh-CN"/>
              </w:rPr>
              <w:t>NF(s) generat</w:t>
            </w:r>
            <w:r>
              <w:rPr>
                <w:rFonts w:hint="eastAsia"/>
                <w:lang w:eastAsia="zh-CN"/>
              </w:rPr>
              <w:t>ing this</w:t>
            </w:r>
            <w:r w:rsidRPr="00F62681">
              <w:rPr>
                <w:rFonts w:hint="eastAsia"/>
                <w:lang w:eastAsia="zh-CN"/>
              </w:rPr>
              <w:t xml:space="preserve"> MBS assistance information</w:t>
            </w:r>
          </w:p>
        </w:tc>
        <w:tc>
          <w:tcPr>
            <w:tcW w:w="4218" w:type="dxa"/>
          </w:tcPr>
          <w:p w14:paraId="7ABFF5D2" w14:textId="77777777" w:rsidR="000D3060" w:rsidRPr="00F62681" w:rsidRDefault="000D3060" w:rsidP="00027355">
            <w:pPr>
              <w:pStyle w:val="TAH"/>
              <w:rPr>
                <w:lang w:eastAsia="zh-CN"/>
              </w:rPr>
            </w:pPr>
            <w:r>
              <w:rPr>
                <w:rFonts w:hint="eastAsia"/>
                <w:lang w:eastAsia="zh-CN"/>
              </w:rPr>
              <w:t>Descriptions</w:t>
            </w:r>
          </w:p>
        </w:tc>
        <w:tc>
          <w:tcPr>
            <w:tcW w:w="1559" w:type="dxa"/>
          </w:tcPr>
          <w:p w14:paraId="31468508" w14:textId="77777777" w:rsidR="000D3060" w:rsidRDefault="000D3060" w:rsidP="00027355">
            <w:pPr>
              <w:pStyle w:val="TAH"/>
              <w:rPr>
                <w:lang w:eastAsia="zh-CN"/>
              </w:rPr>
            </w:pPr>
            <w:r>
              <w:rPr>
                <w:rFonts w:hint="eastAsia"/>
                <w:lang w:eastAsia="zh-CN"/>
              </w:rPr>
              <w:t>Recommended for specification in Rel-17</w:t>
            </w:r>
          </w:p>
        </w:tc>
      </w:tr>
      <w:tr w:rsidR="000D3060" w:rsidRPr="0078243E" w14:paraId="370ADD00" w14:textId="77777777" w:rsidTr="00027355">
        <w:tc>
          <w:tcPr>
            <w:tcW w:w="2356" w:type="dxa"/>
            <w:shd w:val="clear" w:color="auto" w:fill="auto"/>
          </w:tcPr>
          <w:p w14:paraId="7F3C89D5" w14:textId="77777777" w:rsidR="000D3060" w:rsidRPr="0078243E" w:rsidRDefault="000D3060" w:rsidP="00027355">
            <w:pPr>
              <w:pStyle w:val="TAL"/>
              <w:rPr>
                <w:lang w:eastAsia="zh-CN"/>
              </w:rPr>
            </w:pPr>
            <w:r>
              <w:rPr>
                <w:rFonts w:hint="eastAsia"/>
                <w:lang w:eastAsia="zh-CN"/>
              </w:rPr>
              <w:t>S</w:t>
            </w:r>
            <w:r w:rsidRPr="00D50096">
              <w:rPr>
                <w:lang w:eastAsia="zh-CN"/>
              </w:rPr>
              <w:t>uggested number</w:t>
            </w:r>
            <w:r>
              <w:rPr>
                <w:lang w:eastAsia="zh-CN"/>
              </w:rPr>
              <w:t xml:space="preserve"> of UEs for multicast delivery</w:t>
            </w:r>
          </w:p>
        </w:tc>
        <w:tc>
          <w:tcPr>
            <w:tcW w:w="1898" w:type="dxa"/>
            <w:shd w:val="clear" w:color="auto" w:fill="auto"/>
          </w:tcPr>
          <w:p w14:paraId="5080B42D" w14:textId="77777777" w:rsidR="000D3060" w:rsidRPr="0078243E" w:rsidRDefault="000D3060" w:rsidP="00027355">
            <w:pPr>
              <w:pStyle w:val="TAL"/>
              <w:rPr>
                <w:lang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48D0FAA" w14:textId="77777777" w:rsidR="000D3060" w:rsidRDefault="000D3060" w:rsidP="00027355">
            <w:pPr>
              <w:pStyle w:val="TAL"/>
              <w:rPr>
                <w:lang w:eastAsia="zh-CN"/>
              </w:rPr>
            </w:pPr>
            <w:r w:rsidRPr="00D50096">
              <w:rPr>
                <w:lang w:eastAsia="zh-CN"/>
              </w:rPr>
              <w:t>When the number of UEs receiving or interested in the MBS service in a cell or in the NG-RAN node reaches this number, multicast delivery mode is preferable</w:t>
            </w:r>
            <w:r>
              <w:rPr>
                <w:rFonts w:hint="eastAsia"/>
                <w:lang w:eastAsia="zh-CN"/>
              </w:rPr>
              <w:t>.</w:t>
            </w:r>
          </w:p>
          <w:p w14:paraId="629EED7C"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06098A4A" w14:textId="77777777" w:rsidR="000D3060" w:rsidRPr="00D50096" w:rsidRDefault="000D3060" w:rsidP="00027355">
            <w:pPr>
              <w:pStyle w:val="TAL"/>
              <w:rPr>
                <w:lang w:eastAsia="zh-CN"/>
              </w:rPr>
            </w:pPr>
            <w:r>
              <w:rPr>
                <w:rFonts w:hint="eastAsia"/>
                <w:lang w:eastAsia="zh-CN"/>
              </w:rPr>
              <w:t>Y. Centralized policy may simplify NG-RAN implementation.</w:t>
            </w:r>
          </w:p>
        </w:tc>
      </w:tr>
      <w:tr w:rsidR="000D3060" w:rsidRPr="0078243E" w14:paraId="66664754" w14:textId="77777777" w:rsidTr="00027355">
        <w:tc>
          <w:tcPr>
            <w:tcW w:w="2356" w:type="dxa"/>
            <w:shd w:val="clear" w:color="auto" w:fill="auto"/>
          </w:tcPr>
          <w:p w14:paraId="36CD119B" w14:textId="77777777" w:rsidR="000D3060" w:rsidRPr="0078243E" w:rsidRDefault="000D3060" w:rsidP="00027355">
            <w:pPr>
              <w:pStyle w:val="TAL"/>
            </w:pPr>
            <w:r>
              <w:rPr>
                <w:rFonts w:hint="eastAsia"/>
                <w:lang w:eastAsia="zh-CN"/>
              </w:rPr>
              <w:t>N</w:t>
            </w:r>
            <w:r w:rsidRPr="00D50096">
              <w:rPr>
                <w:lang w:eastAsia="zh-CN"/>
              </w:rPr>
              <w:t>umber of UEs receiving or interested in the MBS service</w:t>
            </w:r>
          </w:p>
        </w:tc>
        <w:tc>
          <w:tcPr>
            <w:tcW w:w="1898" w:type="dxa"/>
            <w:shd w:val="clear" w:color="auto" w:fill="auto"/>
          </w:tcPr>
          <w:p w14:paraId="74294185" w14:textId="77777777" w:rsidR="000D3060" w:rsidRPr="0078243E" w:rsidRDefault="000D3060" w:rsidP="00027355">
            <w:pPr>
              <w:pStyle w:val="TAL"/>
              <w:rPr>
                <w:lang w:eastAsia="zh-CN"/>
              </w:rPr>
            </w:pPr>
            <w:r w:rsidRPr="00D50096">
              <w:rPr>
                <w:lang w:val="en-US" w:eastAsia="zh-CN"/>
              </w:rPr>
              <w:t>SMF</w:t>
            </w:r>
          </w:p>
        </w:tc>
        <w:tc>
          <w:tcPr>
            <w:tcW w:w="4218" w:type="dxa"/>
          </w:tcPr>
          <w:p w14:paraId="6DC37FD4" w14:textId="77777777" w:rsidR="000D3060" w:rsidRDefault="000D3060" w:rsidP="00027355">
            <w:pPr>
              <w:pStyle w:val="TAL"/>
              <w:rPr>
                <w:lang w:eastAsia="zh-CN"/>
              </w:rPr>
            </w:pPr>
            <w:r>
              <w:rPr>
                <w:rFonts w:hint="eastAsia"/>
                <w:lang w:eastAsia="zh-CN"/>
              </w:rPr>
              <w:t xml:space="preserve">The statistics or predicted number of UEs </w:t>
            </w:r>
            <w:r w:rsidRPr="00D50096">
              <w:rPr>
                <w:lang w:eastAsia="zh-CN"/>
              </w:rPr>
              <w:t>receiving or interested in the MBS service</w:t>
            </w:r>
            <w:r>
              <w:rPr>
                <w:rFonts w:hint="eastAsia"/>
                <w:lang w:eastAsia="zh-CN"/>
              </w:rPr>
              <w:t xml:space="preserve"> </w:t>
            </w:r>
            <w:r w:rsidRPr="00D50096">
              <w:rPr>
                <w:lang w:eastAsia="zh-CN"/>
              </w:rPr>
              <w:t>in a cell or in the NG-RAN node</w:t>
            </w:r>
            <w:r>
              <w:rPr>
                <w:rFonts w:hint="eastAsia"/>
                <w:lang w:eastAsia="zh-CN"/>
              </w:rPr>
              <w:t>.</w:t>
            </w:r>
          </w:p>
          <w:p w14:paraId="000BD33E" w14:textId="77777777" w:rsidR="000D3060" w:rsidRDefault="000D3060" w:rsidP="00027355">
            <w:pPr>
              <w:pStyle w:val="TAL"/>
              <w:rPr>
                <w:lang w:val="en-US" w:eastAsia="zh-CN"/>
              </w:rPr>
            </w:pPr>
            <w:r>
              <w:rPr>
                <w:rFonts w:hint="eastAsia"/>
                <w:lang w:eastAsia="zh-CN"/>
              </w:rPr>
              <w:t xml:space="preserve">Decided by the SMF </w:t>
            </w:r>
            <w:r w:rsidRPr="00D50096">
              <w:rPr>
                <w:lang w:eastAsia="zh-CN"/>
              </w:rPr>
              <w:t>based on the report from the AMF or  analytics information from the NWDAF</w:t>
            </w:r>
            <w:r>
              <w:rPr>
                <w:rFonts w:hint="eastAsia"/>
                <w:lang w:eastAsia="zh-CN"/>
              </w:rPr>
              <w:t>.</w:t>
            </w:r>
          </w:p>
        </w:tc>
        <w:tc>
          <w:tcPr>
            <w:tcW w:w="1559" w:type="dxa"/>
          </w:tcPr>
          <w:p w14:paraId="60B3A24D" w14:textId="77777777" w:rsidR="000D3060" w:rsidRDefault="000D3060" w:rsidP="00027355">
            <w:pPr>
              <w:pStyle w:val="TAL"/>
              <w:rPr>
                <w:lang w:eastAsia="zh-CN"/>
              </w:rPr>
            </w:pPr>
            <w:r>
              <w:rPr>
                <w:rFonts w:hint="eastAsia"/>
                <w:lang w:eastAsia="zh-CN"/>
              </w:rPr>
              <w:t>N. Can be counted locally in NG-RAN.</w:t>
            </w:r>
          </w:p>
        </w:tc>
      </w:tr>
      <w:tr w:rsidR="000D3060" w:rsidRPr="0078243E" w14:paraId="29B5564B" w14:textId="77777777" w:rsidTr="00027355">
        <w:tc>
          <w:tcPr>
            <w:tcW w:w="2356" w:type="dxa"/>
            <w:shd w:val="clear" w:color="auto" w:fill="auto"/>
          </w:tcPr>
          <w:p w14:paraId="7CCB4372" w14:textId="77777777" w:rsidR="000D3060" w:rsidRDefault="000D3060" w:rsidP="00027355">
            <w:pPr>
              <w:pStyle w:val="TAL"/>
              <w:rPr>
                <w:lang w:eastAsia="zh-CN"/>
              </w:rPr>
            </w:pPr>
            <w:r>
              <w:rPr>
                <w:rFonts w:hint="eastAsia"/>
                <w:lang w:eastAsia="zh-CN"/>
              </w:rPr>
              <w:t>D</w:t>
            </w:r>
            <w:r w:rsidRPr="00D50096">
              <w:rPr>
                <w:lang w:eastAsia="zh-CN"/>
              </w:rPr>
              <w:t xml:space="preserve">elivery </w:t>
            </w:r>
            <w:r>
              <w:rPr>
                <w:rFonts w:hint="eastAsia"/>
                <w:lang w:eastAsia="zh-CN"/>
              </w:rPr>
              <w:t>method</w:t>
            </w:r>
            <w:r w:rsidRPr="00D50096">
              <w:rPr>
                <w:lang w:eastAsia="zh-CN"/>
              </w:rPr>
              <w:t xml:space="preserve"> information for an MBS session or QoS flow, e.g. whether </w:t>
            </w:r>
            <w:r>
              <w:rPr>
                <w:rFonts w:hint="eastAsia"/>
                <w:lang w:eastAsia="zh-CN"/>
              </w:rPr>
              <w:t>PTP</w:t>
            </w:r>
            <w:r w:rsidRPr="00D50096">
              <w:rPr>
                <w:lang w:eastAsia="zh-CN"/>
              </w:rPr>
              <w:t xml:space="preserve"> and/or </w:t>
            </w:r>
            <w:r>
              <w:rPr>
                <w:rFonts w:hint="eastAsia"/>
                <w:lang w:eastAsia="zh-CN"/>
              </w:rPr>
              <w:t>PTM</w:t>
            </w:r>
            <w:r w:rsidRPr="00D50096">
              <w:rPr>
                <w:lang w:eastAsia="zh-CN"/>
              </w:rPr>
              <w:t xml:space="preserve"> delivery mode are allowed</w:t>
            </w:r>
          </w:p>
        </w:tc>
        <w:tc>
          <w:tcPr>
            <w:tcW w:w="1898" w:type="dxa"/>
            <w:shd w:val="clear" w:color="auto" w:fill="auto"/>
          </w:tcPr>
          <w:p w14:paraId="1CE755C4" w14:textId="77777777" w:rsidR="000D3060" w:rsidRDefault="000D3060" w:rsidP="00027355">
            <w:pPr>
              <w:pStyle w:val="TAL"/>
              <w:rPr>
                <w:lang w:val="en-US"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1D202A9" w14:textId="77777777" w:rsidR="000D3060" w:rsidRDefault="000D3060" w:rsidP="00027355">
            <w:pPr>
              <w:pStyle w:val="TAL"/>
              <w:rPr>
                <w:lang w:val="en-US" w:eastAsia="zh-CN"/>
              </w:rPr>
            </w:pPr>
            <w:r>
              <w:rPr>
                <w:rFonts w:hint="eastAsia"/>
                <w:lang w:val="en-US" w:eastAsia="zh-CN"/>
              </w:rPr>
              <w:t>Only allowed delivery method can apply to the MBS Session or QoS flow.</w:t>
            </w:r>
          </w:p>
          <w:p w14:paraId="20BD1205"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service information from the AF and/or operator policy</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106910C7" w14:textId="77777777" w:rsidR="000D3060" w:rsidRDefault="000D3060" w:rsidP="00027355">
            <w:pPr>
              <w:pStyle w:val="TAL"/>
              <w:rPr>
                <w:lang w:val="en-US" w:eastAsia="zh-CN"/>
              </w:rPr>
            </w:pPr>
            <w:r>
              <w:rPr>
                <w:rFonts w:hint="eastAsia"/>
                <w:lang w:val="en-US" w:eastAsia="zh-CN"/>
              </w:rPr>
              <w:t xml:space="preserve">Y. Service/operator specific requirements can be provided. </w:t>
            </w:r>
          </w:p>
        </w:tc>
      </w:tr>
      <w:tr w:rsidR="000D3060" w:rsidRPr="0078243E" w14:paraId="7D22B990" w14:textId="77777777" w:rsidTr="00027355">
        <w:tc>
          <w:tcPr>
            <w:tcW w:w="2356" w:type="dxa"/>
            <w:shd w:val="clear" w:color="auto" w:fill="auto"/>
          </w:tcPr>
          <w:p w14:paraId="2CBC5756" w14:textId="77777777" w:rsidR="000D3060" w:rsidRDefault="000D3060" w:rsidP="00027355">
            <w:pPr>
              <w:pStyle w:val="TAL"/>
              <w:rPr>
                <w:lang w:eastAsia="zh-CN"/>
              </w:rPr>
            </w:pPr>
            <w:r w:rsidRPr="00D50096">
              <w:rPr>
                <w:lang w:eastAsia="zh-CN"/>
              </w:rPr>
              <w:t>NG-RAN performance, e.g. congestion status, communication performance, based on the sta</w:t>
            </w:r>
            <w:r>
              <w:rPr>
                <w:lang w:eastAsia="zh-CN"/>
              </w:rPr>
              <w:t>tistics or prediction by the CN</w:t>
            </w:r>
          </w:p>
        </w:tc>
        <w:tc>
          <w:tcPr>
            <w:tcW w:w="1898" w:type="dxa"/>
            <w:shd w:val="clear" w:color="auto" w:fill="auto"/>
          </w:tcPr>
          <w:p w14:paraId="506F3AC9" w14:textId="77777777" w:rsidR="000D3060" w:rsidRPr="00D50096" w:rsidRDefault="000D3060" w:rsidP="00027355">
            <w:pPr>
              <w:pStyle w:val="TAL"/>
              <w:rPr>
                <w:lang w:val="en-US" w:eastAsia="zh-CN"/>
              </w:rPr>
            </w:pPr>
            <w:r>
              <w:rPr>
                <w:rFonts w:hint="eastAsia"/>
                <w:lang w:val="en-US" w:eastAsia="zh-CN"/>
              </w:rPr>
              <w:t>NWDAF</w:t>
            </w:r>
          </w:p>
        </w:tc>
        <w:tc>
          <w:tcPr>
            <w:tcW w:w="4218" w:type="dxa"/>
          </w:tcPr>
          <w:p w14:paraId="562F01DE" w14:textId="77777777" w:rsidR="000D3060" w:rsidRDefault="000D3060" w:rsidP="00027355">
            <w:pPr>
              <w:pStyle w:val="TAL"/>
              <w:rPr>
                <w:lang w:eastAsia="zh-CN"/>
              </w:rPr>
            </w:pPr>
            <w:r>
              <w:rPr>
                <w:rFonts w:hint="eastAsia"/>
                <w:lang w:eastAsia="zh-CN"/>
              </w:rPr>
              <w:t>NG-RAN can decide the delivery mode based on NG-RAN preformance (and other information).</w:t>
            </w:r>
          </w:p>
          <w:p w14:paraId="64677B1C" w14:textId="77777777" w:rsidR="000D3060" w:rsidRPr="00603627" w:rsidRDefault="000D3060" w:rsidP="00027355">
            <w:pPr>
              <w:pStyle w:val="TAL"/>
              <w:rPr>
                <w:lang w:val="en-US" w:eastAsia="zh-CN"/>
              </w:rPr>
            </w:pPr>
            <w:r>
              <w:rPr>
                <w:rFonts w:hint="eastAsia"/>
                <w:lang w:eastAsia="zh-CN"/>
              </w:rPr>
              <w:t>Ge</w:t>
            </w:r>
            <w:r w:rsidRPr="00D50096">
              <w:rPr>
                <w:lang w:eastAsia="zh-CN"/>
              </w:rPr>
              <w:t>nerated by the NWDAF, e.g. based on the Network Performance analytics as defined in TS 23.288, and provide to the SMF and PCF</w:t>
            </w:r>
            <w:r>
              <w:rPr>
                <w:rFonts w:hint="eastAsia"/>
                <w:lang w:eastAsia="zh-CN"/>
              </w:rPr>
              <w:t>.</w:t>
            </w:r>
          </w:p>
        </w:tc>
        <w:tc>
          <w:tcPr>
            <w:tcW w:w="1559" w:type="dxa"/>
          </w:tcPr>
          <w:p w14:paraId="70EADCBA" w14:textId="77777777" w:rsidR="000D3060" w:rsidRDefault="000D3060" w:rsidP="00027355">
            <w:pPr>
              <w:pStyle w:val="TAL"/>
              <w:rPr>
                <w:lang w:eastAsia="zh-CN"/>
              </w:rPr>
            </w:pPr>
            <w:r>
              <w:rPr>
                <w:rFonts w:hint="eastAsia"/>
                <w:lang w:eastAsia="zh-CN"/>
              </w:rPr>
              <w:t>N. Can be measured locally in NG-RAN. (Prediction is unavailable.)</w:t>
            </w:r>
          </w:p>
        </w:tc>
      </w:tr>
      <w:tr w:rsidR="000D3060" w:rsidRPr="0078243E" w14:paraId="034F7C88" w14:textId="77777777" w:rsidTr="00027355">
        <w:tc>
          <w:tcPr>
            <w:tcW w:w="2356" w:type="dxa"/>
            <w:shd w:val="clear" w:color="auto" w:fill="auto"/>
          </w:tcPr>
          <w:p w14:paraId="3835BC07" w14:textId="77777777" w:rsidR="000D3060" w:rsidRDefault="000D3060" w:rsidP="00027355">
            <w:pPr>
              <w:pStyle w:val="TAL"/>
              <w:rPr>
                <w:lang w:eastAsia="zh-CN"/>
              </w:rPr>
            </w:pPr>
            <w:r>
              <w:rPr>
                <w:rFonts w:hint="eastAsia"/>
                <w:lang w:eastAsia="zh-CN"/>
              </w:rPr>
              <w:t>S</w:t>
            </w:r>
            <w:r w:rsidRPr="00D50096">
              <w:rPr>
                <w:lang w:eastAsia="zh-CN"/>
              </w:rPr>
              <w:t>uggested delivery mode based on NG-RAN performance</w:t>
            </w:r>
          </w:p>
        </w:tc>
        <w:tc>
          <w:tcPr>
            <w:tcW w:w="1898" w:type="dxa"/>
            <w:shd w:val="clear" w:color="auto" w:fill="auto"/>
          </w:tcPr>
          <w:p w14:paraId="007B35FC" w14:textId="77777777" w:rsidR="000D3060" w:rsidRPr="00D50096" w:rsidRDefault="000D3060" w:rsidP="00027355">
            <w:pPr>
              <w:pStyle w:val="TAL"/>
              <w:rPr>
                <w:lang w:val="en-US" w:eastAsia="zh-CN"/>
              </w:rPr>
            </w:pPr>
            <w:r>
              <w:rPr>
                <w:rFonts w:hint="eastAsia"/>
                <w:lang w:val="en-US" w:eastAsia="zh-CN"/>
              </w:rPr>
              <w:t>PCF/SMF</w:t>
            </w:r>
          </w:p>
        </w:tc>
        <w:tc>
          <w:tcPr>
            <w:tcW w:w="4218" w:type="dxa"/>
          </w:tcPr>
          <w:p w14:paraId="11D2A512" w14:textId="77777777" w:rsidR="000D3060" w:rsidRDefault="000D3060" w:rsidP="00027355">
            <w:pPr>
              <w:pStyle w:val="TAL"/>
              <w:rPr>
                <w:lang w:eastAsia="zh-CN"/>
              </w:rPr>
            </w:pPr>
            <w:r>
              <w:rPr>
                <w:rFonts w:hint="eastAsia"/>
                <w:lang w:eastAsia="zh-CN"/>
              </w:rPr>
              <w:t>Recommended delivery mode (PTP or PTM) based on NG-RAN preformance.</w:t>
            </w:r>
          </w:p>
          <w:p w14:paraId="59135092" w14:textId="77777777" w:rsidR="000D3060" w:rsidRPr="005D2E9B"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and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5506DCBF" w14:textId="77777777" w:rsidR="000D3060" w:rsidRDefault="000D3060" w:rsidP="00027355">
            <w:pPr>
              <w:pStyle w:val="TAL"/>
              <w:rPr>
                <w:lang w:eastAsia="zh-CN"/>
              </w:rPr>
            </w:pPr>
            <w:r>
              <w:rPr>
                <w:rFonts w:hint="eastAsia"/>
                <w:lang w:eastAsia="zh-CN"/>
              </w:rPr>
              <w:t>N. Can be decided by NG-RAN.</w:t>
            </w:r>
          </w:p>
        </w:tc>
      </w:tr>
      <w:tr w:rsidR="000D3060" w:rsidRPr="0078243E" w14:paraId="4AAEA932" w14:textId="77777777" w:rsidTr="00027355">
        <w:tc>
          <w:tcPr>
            <w:tcW w:w="2356" w:type="dxa"/>
            <w:shd w:val="clear" w:color="auto" w:fill="auto"/>
          </w:tcPr>
          <w:p w14:paraId="1B692B86" w14:textId="77777777" w:rsidR="000D3060" w:rsidRDefault="000D3060" w:rsidP="00027355">
            <w:pPr>
              <w:pStyle w:val="TAL"/>
              <w:rPr>
                <w:lang w:eastAsia="zh-CN"/>
              </w:rPr>
            </w:pPr>
            <w:r>
              <w:rPr>
                <w:rFonts w:hint="eastAsia"/>
                <w:lang w:eastAsia="zh-CN"/>
              </w:rPr>
              <w:t>I</w:t>
            </w:r>
            <w:r w:rsidRPr="00D50096">
              <w:rPr>
                <w:lang w:eastAsia="zh-CN"/>
              </w:rPr>
              <w:t>nformation of MBS services/groups subscribed by the UE, e.g. TMGI</w:t>
            </w:r>
          </w:p>
        </w:tc>
        <w:tc>
          <w:tcPr>
            <w:tcW w:w="1898" w:type="dxa"/>
            <w:shd w:val="clear" w:color="auto" w:fill="auto"/>
          </w:tcPr>
          <w:p w14:paraId="2CB77D6A"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16530BCD" w14:textId="77777777" w:rsidR="000D3060" w:rsidRDefault="000D3060" w:rsidP="00027355">
            <w:pPr>
              <w:pStyle w:val="TAL"/>
              <w:rPr>
                <w:lang w:eastAsia="zh-CN"/>
              </w:rPr>
            </w:pPr>
            <w:r>
              <w:rPr>
                <w:rFonts w:hint="eastAsia"/>
                <w:lang w:val="en-US" w:eastAsia="zh-CN"/>
              </w:rPr>
              <w:t>Only a</w:t>
            </w:r>
            <w:r>
              <w:rPr>
                <w:rFonts w:hint="eastAsia"/>
                <w:lang w:eastAsia="zh-CN"/>
              </w:rPr>
              <w:t>llow the UE to join an MBS Session of the subscribed service(s)/group(s).</w:t>
            </w:r>
          </w:p>
          <w:p w14:paraId="0AF8651C" w14:textId="77777777" w:rsidR="000D3060" w:rsidRPr="005D2E9B" w:rsidRDefault="000D3060" w:rsidP="00027355">
            <w:pPr>
              <w:pStyle w:val="TAL"/>
              <w:rPr>
                <w:lang w:val="en-US" w:eastAsia="zh-CN"/>
              </w:rPr>
            </w:pPr>
            <w:r>
              <w:rPr>
                <w:rFonts w:hint="eastAsia"/>
                <w:lang w:eastAsia="zh-CN"/>
              </w:rPr>
              <w:t xml:space="preserve">Decided by the SMF based on the MBS related </w:t>
            </w:r>
            <w:r w:rsidRPr="00D50096">
              <w:rPr>
                <w:lang w:eastAsia="zh-CN"/>
              </w:rPr>
              <w:t>subscription data from the UDM</w:t>
            </w:r>
            <w:r>
              <w:rPr>
                <w:rFonts w:hint="eastAsia"/>
                <w:lang w:eastAsia="zh-CN"/>
              </w:rPr>
              <w:t>/UDR.</w:t>
            </w:r>
          </w:p>
        </w:tc>
        <w:tc>
          <w:tcPr>
            <w:tcW w:w="1559" w:type="dxa"/>
          </w:tcPr>
          <w:p w14:paraId="764B8809"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D3060" w:rsidRPr="0078243E" w14:paraId="66164DEC" w14:textId="77777777" w:rsidTr="00027355">
        <w:tc>
          <w:tcPr>
            <w:tcW w:w="2356" w:type="dxa"/>
            <w:shd w:val="clear" w:color="auto" w:fill="auto"/>
          </w:tcPr>
          <w:p w14:paraId="299DBA9B" w14:textId="77777777" w:rsidR="000D3060" w:rsidRPr="00D50096" w:rsidRDefault="000D3060" w:rsidP="00027355">
            <w:pPr>
              <w:pStyle w:val="TAL"/>
              <w:rPr>
                <w:lang w:eastAsia="zh-CN"/>
              </w:rPr>
            </w:pPr>
            <w:r w:rsidRPr="00D50096">
              <w:rPr>
                <w:lang w:eastAsia="zh-CN"/>
              </w:rPr>
              <w:t xml:space="preserve">UE capabilities, e.g. whether the UE supports </w:t>
            </w:r>
            <w:r>
              <w:rPr>
                <w:rFonts w:hint="eastAsia"/>
                <w:lang w:eastAsia="zh-CN"/>
              </w:rPr>
              <w:t>PTM</w:t>
            </w:r>
            <w:r>
              <w:rPr>
                <w:lang w:eastAsia="zh-CN"/>
              </w:rPr>
              <w:t xml:space="preserve"> delivery mode</w:t>
            </w:r>
          </w:p>
        </w:tc>
        <w:tc>
          <w:tcPr>
            <w:tcW w:w="1898" w:type="dxa"/>
            <w:shd w:val="clear" w:color="auto" w:fill="auto"/>
          </w:tcPr>
          <w:p w14:paraId="230CA52D"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37297329" w14:textId="77777777" w:rsidR="000D3060" w:rsidRDefault="000D3060" w:rsidP="00027355">
            <w:pPr>
              <w:pStyle w:val="TAL"/>
              <w:rPr>
                <w:lang w:val="en-US" w:eastAsia="zh-CN"/>
              </w:rPr>
            </w:pPr>
            <w:r>
              <w:rPr>
                <w:rFonts w:hint="eastAsia"/>
                <w:lang w:val="en-US" w:eastAsia="zh-CN"/>
              </w:rPr>
              <w:t>The PTM delivery mode can be used only if the UE supports it.</w:t>
            </w:r>
          </w:p>
          <w:p w14:paraId="4C33AE21" w14:textId="77777777" w:rsidR="000D3060" w:rsidRPr="005D2E9B" w:rsidRDefault="000D3060" w:rsidP="00027355">
            <w:pPr>
              <w:pStyle w:val="TAL"/>
              <w:rPr>
                <w:lang w:val="en-US" w:eastAsia="zh-CN"/>
              </w:rPr>
            </w:pPr>
            <w:r>
              <w:rPr>
                <w:rFonts w:hint="eastAsia"/>
                <w:lang w:eastAsia="zh-CN"/>
              </w:rPr>
              <w:t xml:space="preserve">Decided by the SMF, e.g. </w:t>
            </w:r>
            <w:r w:rsidRPr="00D50096">
              <w:rPr>
                <w:lang w:eastAsia="zh-CN"/>
              </w:rPr>
              <w:t xml:space="preserve">based on the UE </w:t>
            </w:r>
            <w:r>
              <w:rPr>
                <w:rFonts w:hint="eastAsia"/>
                <w:lang w:eastAsia="zh-CN"/>
              </w:rPr>
              <w:t xml:space="preserve">MBS </w:t>
            </w:r>
            <w:r w:rsidRPr="00D50096">
              <w:rPr>
                <w:lang w:eastAsia="zh-CN"/>
              </w:rPr>
              <w:t>capability indicated in the NAS message</w:t>
            </w:r>
            <w:r>
              <w:rPr>
                <w:rFonts w:hint="eastAsia"/>
                <w:lang w:eastAsia="zh-CN"/>
              </w:rPr>
              <w:t>.</w:t>
            </w:r>
          </w:p>
        </w:tc>
        <w:tc>
          <w:tcPr>
            <w:tcW w:w="1559" w:type="dxa"/>
          </w:tcPr>
          <w:p w14:paraId="75AC17B4"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bl>
    <w:p w14:paraId="00B8488E" w14:textId="77777777" w:rsidR="000D3060" w:rsidRDefault="000D3060" w:rsidP="000D3060">
      <w:pPr>
        <w:rPr>
          <w:lang w:eastAsia="zh-CN"/>
        </w:rPr>
      </w:pPr>
    </w:p>
    <w:p w14:paraId="38C41FB1" w14:textId="77777777" w:rsidR="000D3060" w:rsidRPr="00BE0216" w:rsidRDefault="000D3060" w:rsidP="000D3060">
      <w:pPr>
        <w:pStyle w:val="NO"/>
        <w:rPr>
          <w:lang w:eastAsia="zh-CN"/>
        </w:rPr>
      </w:pPr>
      <w:r w:rsidRPr="00BE0216">
        <w:rPr>
          <w:rFonts w:hint="eastAsia"/>
          <w:lang w:eastAsia="zh-CN"/>
        </w:rPr>
        <w:t>NOTE</w:t>
      </w:r>
      <w:r w:rsidRPr="00BE0216">
        <w:rPr>
          <w:lang w:eastAsia="zh-CN"/>
        </w:rPr>
        <w:t> </w:t>
      </w:r>
      <w:r w:rsidRPr="00BE0216">
        <w:rPr>
          <w:rFonts w:hint="eastAsia"/>
          <w:lang w:eastAsia="zh-CN"/>
        </w:rPr>
        <w:t>1:</w:t>
      </w:r>
      <w:r w:rsidRPr="00BE0216">
        <w:rPr>
          <w:rFonts w:hint="eastAsia"/>
          <w:lang w:eastAsia="zh-CN"/>
        </w:rPr>
        <w:tab/>
        <w:t>T</w:t>
      </w:r>
      <w:r w:rsidRPr="00BE0216">
        <w:rPr>
          <w:lang w:eastAsia="zh-CN"/>
        </w:rPr>
        <w:t>h</w:t>
      </w:r>
      <w:r w:rsidRPr="00BE0216">
        <w:rPr>
          <w:rFonts w:hint="eastAsia"/>
          <w:lang w:eastAsia="zh-CN"/>
        </w:rPr>
        <w:t xml:space="preserve">e suggested number of UEs for </w:t>
      </w:r>
      <w:r w:rsidRPr="00BE0216">
        <w:rPr>
          <w:lang w:eastAsia="zh-CN"/>
        </w:rPr>
        <w:t>multicast delivery</w:t>
      </w:r>
      <w:r w:rsidRPr="00BE0216">
        <w:rPr>
          <w:rFonts w:hint="eastAsia"/>
          <w:lang w:eastAsia="zh-CN"/>
        </w:rPr>
        <w:t xml:space="preserve"> may be dynamically adjusted based on the analytics information, e.g. network performance analytics, from the NWDAF, to cope with e.g. different load conditions in different RAN coverage.</w:t>
      </w:r>
    </w:p>
    <w:p w14:paraId="5700944E" w14:textId="77777777" w:rsidR="000D3060" w:rsidRPr="00BE0216" w:rsidRDefault="000D3060" w:rsidP="000D3060">
      <w:pPr>
        <w:pStyle w:val="NO"/>
        <w:rPr>
          <w:lang w:eastAsia="zh-CN"/>
        </w:rPr>
      </w:pPr>
      <w:r w:rsidRPr="00BE0216">
        <w:rPr>
          <w:lang w:eastAsia="zh-CN"/>
        </w:rPr>
        <w:t>NOTE 2:</w:t>
      </w:r>
      <w:r w:rsidRPr="00BE0216">
        <w:rPr>
          <w:lang w:eastAsia="zh-CN"/>
        </w:rPr>
        <w:tab/>
        <w:t>It can be challenging for the PCF/SMF to decide different suggested number of UEs for multicast delivery for different cells or gNBs. So the easiest way is to provide same suggested number of UEs for multicast delivery for different cells, by local configuration in the SMF or PCF. For the cells in the same serving area of the SMF, this configured UE number is the same in all the SMFs.</w:t>
      </w:r>
    </w:p>
    <w:p w14:paraId="4C4652D2" w14:textId="77777777" w:rsidR="000D3060" w:rsidRPr="00BE0216" w:rsidRDefault="000D3060" w:rsidP="000D3060">
      <w:pPr>
        <w:pStyle w:val="NO"/>
        <w:rPr>
          <w:lang w:eastAsia="zh-CN"/>
        </w:rPr>
      </w:pPr>
      <w:r w:rsidRPr="00BE0216">
        <w:rPr>
          <w:lang w:eastAsia="zh-CN"/>
        </w:rPr>
        <w:t>NOTE 3:</w:t>
      </w:r>
      <w:r w:rsidRPr="00BE0216">
        <w:rPr>
          <w:lang w:eastAsia="zh-CN"/>
        </w:rPr>
        <w:tab/>
      </w:r>
      <w:r w:rsidRPr="00BE0216">
        <w:rPr>
          <w:rFonts w:hint="eastAsia"/>
          <w:lang w:eastAsia="zh-CN"/>
        </w:rPr>
        <w:t>W</w:t>
      </w:r>
      <w:r w:rsidRPr="00BE0216">
        <w:rPr>
          <w:lang w:eastAsia="zh-CN"/>
        </w:rPr>
        <w:t>hen using th</w:t>
      </w:r>
      <w:r w:rsidRPr="00BE0216">
        <w:rPr>
          <w:rFonts w:hint="eastAsia"/>
          <w:lang w:eastAsia="zh-CN"/>
        </w:rPr>
        <w:t>e</w:t>
      </w:r>
      <w:r w:rsidRPr="00BE0216">
        <w:rPr>
          <w:lang w:eastAsia="zh-CN"/>
        </w:rPr>
        <w:t xml:space="preserve"> assistance information, the RAN also considers its local condition (e.g. RAN status , load and performance, radio link condition, etc., as discussed in RAN group), to decide whether PTP or PTM to be used.</w:t>
      </w:r>
    </w:p>
    <w:p w14:paraId="40E41E00" w14:textId="79AD990C" w:rsidR="000D3060" w:rsidRPr="00BE0216" w:rsidRDefault="007713DC" w:rsidP="000D3060">
      <w:pPr>
        <w:pStyle w:val="EditorsNote"/>
        <w:rPr>
          <w:lang w:eastAsia="zh-CN"/>
        </w:rPr>
      </w:pPr>
      <w:r>
        <w:t>Editor's note:</w:t>
      </w:r>
      <w:r w:rsidR="000D3060">
        <w:rPr>
          <w:rFonts w:hint="eastAsia"/>
          <w:lang w:eastAsia="zh-CN"/>
        </w:rPr>
        <w:tab/>
      </w:r>
      <w:r w:rsidR="000D3060" w:rsidRPr="00BE0216">
        <w:rPr>
          <w:lang w:eastAsia="zh-CN"/>
        </w:rPr>
        <w:t>It is FFS how the Number of UEs receiving or interested in the MBS service can be determined if those UEs are served by multiple SMFs.</w:t>
      </w:r>
    </w:p>
    <w:p w14:paraId="20068775" w14:textId="79DEFC25" w:rsidR="000D3060" w:rsidRDefault="007713DC" w:rsidP="000D3060">
      <w:pPr>
        <w:pStyle w:val="EditorsNote"/>
        <w:rPr>
          <w:lang w:eastAsia="zh-CN"/>
        </w:rPr>
      </w:pPr>
      <w:r>
        <w:lastRenderedPageBreak/>
        <w:t>Editor's note:</w:t>
      </w:r>
      <w:r w:rsidR="000D3060">
        <w:rPr>
          <w:rFonts w:hint="eastAsia"/>
          <w:lang w:eastAsia="zh-CN"/>
        </w:rPr>
        <w:tab/>
      </w:r>
      <w:r w:rsidR="000D3060" w:rsidRPr="00BE0216">
        <w:rPr>
          <w:lang w:eastAsia="zh-CN"/>
        </w:rPr>
        <w:t>It is FFS whether a single suggested number of UEs for multicast delivery is appropriate for all cells, given that they can be in different coverage and load conditions. RAN coordination is required</w:t>
      </w:r>
    </w:p>
    <w:p w14:paraId="0D403975" w14:textId="6CACDABB" w:rsidR="00F711AA" w:rsidRPr="005A0122" w:rsidRDefault="00F711AA" w:rsidP="00F711AA">
      <w:pPr>
        <w:pStyle w:val="Heading3"/>
      </w:pPr>
      <w:bookmarkStart w:id="1039" w:name="_Toc43297535"/>
      <w:bookmarkStart w:id="1040" w:name="_Toc43733231"/>
      <w:bookmarkStart w:id="1041" w:name="_Toc50192989"/>
      <w:bookmarkStart w:id="1042" w:name="_Toc50467134"/>
      <w:bookmarkStart w:id="1043" w:name="_Toc50710955"/>
      <w:r w:rsidRPr="00F62681">
        <w:rPr>
          <w:bCs/>
        </w:rPr>
        <w:t>6.</w:t>
      </w:r>
      <w:r>
        <w:rPr>
          <w:bCs/>
        </w:rPr>
        <w:t>18</w:t>
      </w:r>
      <w:r w:rsidRPr="00F62681">
        <w:t>.2</w:t>
      </w:r>
      <w:r w:rsidRPr="00F62681">
        <w:tab/>
        <w:t>Procedures</w:t>
      </w:r>
      <w:bookmarkEnd w:id="1039"/>
      <w:bookmarkEnd w:id="1040"/>
      <w:bookmarkEnd w:id="1041"/>
      <w:bookmarkEnd w:id="1042"/>
      <w:bookmarkEnd w:id="1043"/>
    </w:p>
    <w:p w14:paraId="73E8FF37" w14:textId="05B245F8" w:rsidR="00F711AA" w:rsidRPr="00F62681" w:rsidRDefault="007713DC" w:rsidP="005A0122">
      <w:pPr>
        <w:pStyle w:val="EditorsNote"/>
      </w:pPr>
      <w:r>
        <w:t>Editor's note:</w:t>
      </w:r>
      <w:r w:rsidR="00F711AA" w:rsidRPr="00F62681">
        <w:tab/>
        <w:t xml:space="preserve">This clause describes </w:t>
      </w:r>
      <w:r w:rsidR="00F711AA" w:rsidRPr="00F62681">
        <w:rPr>
          <w:rFonts w:hint="eastAsia"/>
          <w:lang w:eastAsia="ko-KR"/>
        </w:rPr>
        <w:t xml:space="preserve">high-level </w:t>
      </w:r>
      <w:r w:rsidR="00F711AA" w:rsidRPr="00F62681">
        <w:t>procedures and information flows for the solution.</w:t>
      </w:r>
    </w:p>
    <w:bookmarkStart w:id="1044" w:name="_MON_1641190776"/>
    <w:bookmarkEnd w:id="1044"/>
    <w:bookmarkStart w:id="1045" w:name="_MON_1640605003"/>
    <w:bookmarkEnd w:id="1045"/>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080" type="#_x0000_t75" style="width:481.45pt;height:254.8pt" o:ole="">
            <v:imagedata r:id="rId121" o:title=""/>
          </v:shape>
          <o:OLEObject Type="Embed" ProgID="Visio.Drawing.11" ShapeID="_x0000_i1080" DrawAspect="Content" ObjectID="_1661328948" r:id="rId122"/>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5A2A0C88"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007713DC">
        <w:t>"</w:t>
      </w:r>
      <w:r w:rsidRPr="00F62681">
        <w:t>Service Experience</w:t>
      </w:r>
      <w:r w:rsidR="007713DC">
        <w:t>"</w:t>
      </w:r>
      <w:r w:rsidRPr="00F62681">
        <w:t xml:space="preserve">, </w:t>
      </w:r>
      <w:r w:rsidR="007713DC">
        <w:t>"</w:t>
      </w:r>
      <w:r w:rsidRPr="00F62681">
        <w:t>Network Performance</w:t>
      </w:r>
      <w:r w:rsidR="007713DC">
        <w:t>"</w:t>
      </w:r>
      <w:r w:rsidRPr="00F62681">
        <w:rPr>
          <w:rFonts w:hint="eastAsia"/>
        </w:rPr>
        <w:t xml:space="preserve"> and/or </w:t>
      </w:r>
      <w:r w:rsidR="007713DC">
        <w:t>"</w:t>
      </w:r>
      <w:r w:rsidRPr="00F62681">
        <w:t>User Data Congestion Analytics</w:t>
      </w:r>
      <w:r w:rsidR="007713DC">
        <w:t>"</w:t>
      </w:r>
      <w:r w:rsidRPr="00F62681">
        <w:rPr>
          <w:rFonts w:hint="eastAsia"/>
        </w:rPr>
        <w:t xml:space="preserve">, etc., from the NWDAF as specified in </w:t>
      </w:r>
      <w:r w:rsidR="00DA06C3" w:rsidRPr="00F62681">
        <w:t>TS</w:t>
      </w:r>
      <w:r w:rsidR="00DA06C3">
        <w:t> </w:t>
      </w:r>
      <w:r w:rsidR="00DA06C3" w:rsidRPr="00F62681">
        <w:t>23.288</w:t>
      </w:r>
      <w:r w:rsidR="00DA06C3">
        <w:t> </w:t>
      </w:r>
      <w:r w:rsidR="00DA06C3" w:rsidRPr="00F62681">
        <w:t>[</w:t>
      </w:r>
      <w:r>
        <w:t>9</w:t>
      </w:r>
      <w:r w:rsidRPr="00F62681">
        <w:t>]</w:t>
      </w:r>
      <w:r w:rsidRPr="00F62681">
        <w:rPr>
          <w:rFonts w:hint="eastAsia"/>
        </w:rPr>
        <w:t>. Based on the analytics information:</w:t>
      </w:r>
    </w:p>
    <w:p w14:paraId="0AB5E0BB" w14:textId="773806DE"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w:t>
      </w:r>
      <w:r w:rsidR="000D3060">
        <w:rPr>
          <w:rFonts w:hint="eastAsia"/>
        </w:rPr>
        <w:t>method</w:t>
      </w:r>
      <w:r w:rsidR="000D3060" w:rsidRPr="00F62681" w:rsidDel="000D3060">
        <w:rPr>
          <w:rFonts w:hint="eastAsia"/>
        </w:rPr>
        <w:t xml:space="preserve"> </w:t>
      </w:r>
      <w:r w:rsidRPr="00F62681">
        <w:rPr>
          <w:rFonts w:hint="eastAsia"/>
        </w:rPr>
        <w:t>(s) for the MBS service/applications</w:t>
      </w:r>
      <w:r w:rsidRPr="00F62681">
        <w:rPr>
          <w:rFonts w:hint="eastAsia"/>
          <w:lang w:eastAsia="zh-CN"/>
        </w:rPr>
        <w:t xml:space="preserve">, and provide to the PCF (e.g. via the UDR as specified in </w:t>
      </w:r>
      <w:r w:rsidR="00DA06C3" w:rsidRPr="00F62681">
        <w:rPr>
          <w:rFonts w:eastAsia="SimSun"/>
        </w:rPr>
        <w:t>TS</w:t>
      </w:r>
      <w:r w:rsidR="00DA06C3">
        <w:rPr>
          <w:rFonts w:eastAsia="SimSun"/>
        </w:rPr>
        <w:t> </w:t>
      </w:r>
      <w:r w:rsidR="00DA06C3" w:rsidRPr="00F62681">
        <w:rPr>
          <w:rFonts w:eastAsia="SimSun"/>
        </w:rPr>
        <w:t>23.</w:t>
      </w:r>
      <w:r w:rsidR="00DA06C3" w:rsidRPr="00F62681">
        <w:rPr>
          <w:rFonts w:eastAsia="SimSun" w:hint="eastAsia"/>
          <w:lang w:eastAsia="zh-CN"/>
        </w:rPr>
        <w:t>502</w:t>
      </w:r>
      <w:r w:rsidR="00DA06C3">
        <w:rPr>
          <w:rFonts w:eastAsia="SimSun"/>
        </w:rPr>
        <w:t> </w:t>
      </w:r>
      <w:r w:rsidR="00DA06C3" w:rsidRPr="00F62681">
        <w:rPr>
          <w:rFonts w:eastAsia="SimSun"/>
        </w:rPr>
        <w:t>[</w:t>
      </w:r>
      <w:r w:rsidRPr="00F62681">
        <w:rPr>
          <w:rFonts w:eastAsia="SimSun" w:hint="eastAsia"/>
          <w:lang w:eastAsia="zh-CN"/>
        </w:rPr>
        <w:t>8</w:t>
      </w:r>
      <w:r w:rsidRPr="00F62681">
        <w:rPr>
          <w:rFonts w:eastAsia="SimSun"/>
        </w:rPr>
        <w:t>]</w:t>
      </w:r>
      <w:r w:rsidRPr="00F62681">
        <w:rPr>
          <w:rFonts w:eastAsia="SimSun" w:hint="eastAsia"/>
          <w:lang w:eastAsia="zh-CN"/>
        </w:rPr>
        <w:t xml:space="preserve"> </w:t>
      </w:r>
      <w:r w:rsidR="00A8637C">
        <w:rPr>
          <w:rFonts w:eastAsia="SimSun" w:hint="eastAsia"/>
          <w:lang w:eastAsia="zh-CN"/>
        </w:rPr>
        <w:t>clause</w:t>
      </w:r>
      <w:r w:rsidR="00A8637C">
        <w:rPr>
          <w:rFonts w:eastAsia="SimSun"/>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77777777"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etc. Then the SMF includes the 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34CA9884" w:rsidR="00F711AA" w:rsidRPr="00F62681" w:rsidRDefault="00F711AA" w:rsidP="00F711AA">
      <w:pPr>
        <w:pStyle w:val="B1"/>
      </w:pPr>
      <w:r w:rsidRPr="00F62681">
        <w:t>2.</w:t>
      </w:r>
      <w:r w:rsidRPr="00F62681">
        <w:tab/>
      </w:r>
      <w:r w:rsidRPr="00F62681">
        <w:rPr>
          <w:rFonts w:hint="eastAsia"/>
        </w:rPr>
        <w:t xml:space="preserve">Based on the MBS assistance information and other information (e.g. local measurement), the NG-RAN determines the delivery </w:t>
      </w:r>
      <w:r w:rsidR="000D3060">
        <w:rPr>
          <w:rFonts w:hint="eastAsia"/>
        </w:rPr>
        <w:t>method</w:t>
      </w:r>
      <w:r w:rsidRPr="00F62681">
        <w:rPr>
          <w:rFonts w:hint="eastAsia"/>
        </w:rPr>
        <w:t xml:space="preserve">of AN resources for the MBS session, or decides to switch the delivery </w:t>
      </w:r>
      <w:r w:rsidR="000D3060">
        <w:rPr>
          <w:rFonts w:hint="eastAsia"/>
        </w:rPr>
        <w:t>method</w:t>
      </w:r>
      <w:r w:rsidRPr="00F62681">
        <w:rPr>
          <w:rFonts w:hint="eastAsia"/>
        </w:rPr>
        <w:t>of AN resources from unicast to multicast (or vice versa) for an ongoing MBS session.</w:t>
      </w:r>
    </w:p>
    <w:p w14:paraId="33BCA0EF" w14:textId="5B49CEB4"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 xml:space="preserve">for the MBS session according to the selected delivery </w:t>
      </w:r>
      <w:r w:rsidR="000D3060">
        <w:rPr>
          <w:rFonts w:hint="eastAsia"/>
        </w:rPr>
        <w:t>method</w:t>
      </w:r>
      <w:r w:rsidRPr="00F62681">
        <w:rPr>
          <w:rFonts w:hint="eastAsia"/>
        </w:rPr>
        <w:t>.</w:t>
      </w:r>
    </w:p>
    <w:p w14:paraId="6676B4DB" w14:textId="16A5F671" w:rsidR="00F711AA" w:rsidRPr="005A0122" w:rsidRDefault="00F711AA" w:rsidP="00F05129">
      <w:pPr>
        <w:pStyle w:val="Heading3"/>
      </w:pPr>
      <w:bookmarkStart w:id="1046" w:name="_Toc43297536"/>
      <w:bookmarkStart w:id="1047" w:name="_Toc43733232"/>
      <w:bookmarkStart w:id="1048" w:name="_Toc50192990"/>
      <w:bookmarkStart w:id="1049" w:name="_Toc50467135"/>
      <w:bookmarkStart w:id="1050" w:name="_Toc50710956"/>
      <w:r w:rsidRPr="00A018B7">
        <w:rPr>
          <w:bCs/>
        </w:rPr>
        <w:lastRenderedPageBreak/>
        <w:t>6.</w:t>
      </w:r>
      <w:r>
        <w:rPr>
          <w:bCs/>
        </w:rPr>
        <w:t>18</w:t>
      </w:r>
      <w:r w:rsidRPr="00A018B7">
        <w:t>.</w:t>
      </w:r>
      <w:r w:rsidRPr="00F62681">
        <w:t>3</w:t>
      </w:r>
      <w:r>
        <w:tab/>
      </w:r>
      <w:r w:rsidRPr="00F62681">
        <w:t>Impacts services, entities and interfaces</w:t>
      </w:r>
      <w:bookmarkEnd w:id="1046"/>
      <w:bookmarkEnd w:id="1047"/>
      <w:bookmarkEnd w:id="1048"/>
      <w:bookmarkEnd w:id="1049"/>
      <w:bookmarkEnd w:id="1050"/>
    </w:p>
    <w:p w14:paraId="73053310" w14:textId="77777777" w:rsidR="00F711AA" w:rsidRPr="00F62681" w:rsidRDefault="00F711AA" w:rsidP="00F711AA">
      <w:pPr>
        <w:rPr>
          <w:rFonts w:eastAsia="DengXian"/>
        </w:rPr>
      </w:pPr>
      <w:r w:rsidRPr="00F62681">
        <w:rPr>
          <w:rFonts w:eastAsia="DengXian"/>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398BA58F"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DengXian" w:hint="eastAsia"/>
        </w:rPr>
        <w:t xml:space="preserve">NG-RAN decides the delivery </w:t>
      </w:r>
      <w:r w:rsidR="000D3060">
        <w:rPr>
          <w:rFonts w:hint="eastAsia"/>
        </w:rPr>
        <w:t>method</w:t>
      </w:r>
      <w:r w:rsidR="000D3060">
        <w:t xml:space="preserve"> </w:t>
      </w:r>
      <w:r w:rsidRPr="00F62681">
        <w:rPr>
          <w:rFonts w:eastAsia="DengXian" w:hint="eastAsia"/>
        </w:rPr>
        <w:t>for AN resources of the MBS session taking into account of the MBS assistance information provided by the CN.</w:t>
      </w:r>
    </w:p>
    <w:p w14:paraId="4167940A" w14:textId="77777777" w:rsidR="00002067" w:rsidRPr="00F62681" w:rsidRDefault="00002067" w:rsidP="00002067">
      <w:pPr>
        <w:pStyle w:val="Heading2"/>
      </w:pPr>
      <w:bookmarkStart w:id="1051" w:name="_Toc43297537"/>
      <w:bookmarkStart w:id="1052" w:name="_Toc43733233"/>
      <w:bookmarkStart w:id="1053" w:name="_Toc50192991"/>
      <w:bookmarkStart w:id="1054" w:name="_Toc50467136"/>
      <w:bookmarkStart w:id="1055" w:name="_Toc50710957"/>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1051"/>
      <w:bookmarkEnd w:id="1052"/>
      <w:bookmarkEnd w:id="1053"/>
      <w:bookmarkEnd w:id="1054"/>
      <w:bookmarkEnd w:id="1055"/>
    </w:p>
    <w:p w14:paraId="3DA71C93" w14:textId="77777777" w:rsidR="00002067" w:rsidRPr="00F62681" w:rsidRDefault="00002067" w:rsidP="00002067">
      <w:pPr>
        <w:pStyle w:val="Heading3"/>
      </w:pPr>
      <w:bookmarkStart w:id="1056" w:name="_Toc43297538"/>
      <w:bookmarkStart w:id="1057" w:name="_Toc43733234"/>
      <w:bookmarkStart w:id="1058" w:name="_Toc50192992"/>
      <w:bookmarkStart w:id="1059" w:name="_Toc50467137"/>
      <w:bookmarkStart w:id="1060" w:name="_Toc50710958"/>
      <w:r w:rsidRPr="00F62681">
        <w:t>6.19.1</w:t>
      </w:r>
      <w:r w:rsidRPr="00F62681">
        <w:rPr>
          <w:rFonts w:hint="eastAsia"/>
        </w:rPr>
        <w:tab/>
      </w:r>
      <w:r w:rsidRPr="00F62681">
        <w:t xml:space="preserve">Functional </w:t>
      </w:r>
      <w:r w:rsidRPr="00F62681">
        <w:rPr>
          <w:rFonts w:hint="eastAsia"/>
        </w:rPr>
        <w:t>description</w:t>
      </w:r>
      <w:bookmarkEnd w:id="1056"/>
      <w:bookmarkEnd w:id="1057"/>
      <w:bookmarkEnd w:id="1058"/>
      <w:bookmarkEnd w:id="1059"/>
      <w:bookmarkEnd w:id="1060"/>
    </w:p>
    <w:p w14:paraId="6911FBAB" w14:textId="28314A51" w:rsidR="00D85131" w:rsidRDefault="00D85131" w:rsidP="00D85131">
      <w:pPr>
        <w:rPr>
          <w:lang w:eastAsia="zh-CN"/>
        </w:rPr>
      </w:pPr>
      <w:r>
        <w:rPr>
          <w:lang w:eastAsia="zh-CN"/>
        </w:rPr>
        <w:t xml:space="preserve">This solution addresses KI#6 </w:t>
      </w:r>
      <w:r w:rsidR="007713DC">
        <w:rPr>
          <w:lang w:eastAsia="zh-CN"/>
        </w:rPr>
        <w:t>"</w:t>
      </w:r>
      <w:r>
        <w:rPr>
          <w:lang w:eastAsia="zh-CN"/>
        </w:rPr>
        <w:t>Local MBS service</w:t>
      </w:r>
      <w:r w:rsidR="007713DC">
        <w:rPr>
          <w:lang w:eastAsia="zh-CN"/>
        </w:rPr>
        <w:t>"</w:t>
      </w:r>
      <w:r>
        <w:rPr>
          <w:lang w:eastAsia="zh-CN"/>
        </w:rPr>
        <w:t xml:space="preserve">. This solution is built on top of Solution#2 as described in </w:t>
      </w:r>
      <w:r w:rsidR="00A8637C">
        <w:rPr>
          <w:lang w:eastAsia="zh-CN"/>
        </w:rPr>
        <w:t>clause </w:t>
      </w:r>
      <w:r>
        <w:rPr>
          <w:lang w:eastAsia="zh-CN"/>
        </w:rPr>
        <w:t xml:space="preserve">6.2 which assumes baseline architecture 2 in </w:t>
      </w:r>
      <w:r w:rsidR="00A8637C">
        <w:rPr>
          <w:lang w:eastAsia="zh-CN"/>
        </w:rPr>
        <w:t>clause </w:t>
      </w:r>
      <w:r>
        <w:rPr>
          <w:lang w:eastAsia="zh-CN"/>
        </w:rPr>
        <w:t>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69340D33" w:rsidR="00D85131" w:rsidRDefault="00D85131" w:rsidP="00D85131">
      <w:pPr>
        <w:rPr>
          <w:lang w:eastAsia="zh-CN"/>
        </w:rPr>
      </w:pPr>
      <w:r>
        <w:rPr>
          <w:lang w:eastAsia="zh-CN"/>
        </w:rPr>
        <w:t xml:space="preserve">For the above requirement, it is assumed that how UE discovers the local server will be addressed in </w:t>
      </w:r>
      <w:r w:rsidR="00DA06C3">
        <w:rPr>
          <w:lang w:eastAsia="zh-CN"/>
        </w:rPr>
        <w:t>TR 23.748 [</w:t>
      </w:r>
      <w:r>
        <w:rPr>
          <w:lang w:eastAsia="zh-CN"/>
        </w:rPr>
        <w:t xml:space="preserve">11] </w:t>
      </w:r>
      <w:r w:rsidR="007713DC">
        <w:rPr>
          <w:lang w:eastAsia="zh-CN"/>
        </w:rPr>
        <w:t>"</w:t>
      </w:r>
      <w:r>
        <w:rPr>
          <w:lang w:eastAsia="zh-CN"/>
        </w:rPr>
        <w:t>Study on enhancement of support for Edge Computing in 5G Core network (5GC)</w:t>
      </w:r>
      <w:r w:rsidR="007713DC">
        <w:rPr>
          <w:lang w:eastAsia="zh-CN"/>
        </w:rPr>
        <w:t>"</w:t>
      </w:r>
      <w:r>
        <w:rPr>
          <w:lang w:eastAsia="zh-CN"/>
        </w:rPr>
        <w:t>, and application server is aware of itself being local or not.</w:t>
      </w:r>
    </w:p>
    <w:p w14:paraId="0B544E67" w14:textId="76E7331A" w:rsidR="00517E6B" w:rsidRPr="00517E6B" w:rsidRDefault="00517E6B" w:rsidP="00D85131">
      <w:pPr>
        <w:rPr>
          <w:rFonts w:eastAsia="DengXian"/>
          <w:lang w:eastAsia="zh-CN"/>
        </w:rPr>
      </w:pPr>
      <w:r w:rsidRPr="006024AE">
        <w:rPr>
          <w:rFonts w:eastAsia="DengXian" w:hint="eastAsia"/>
          <w:lang w:eastAsia="zh-CN"/>
        </w:rPr>
        <w:t>I</w:t>
      </w:r>
      <w:r w:rsidRPr="006024AE">
        <w:rPr>
          <w:rFonts w:eastAsia="DengXian"/>
          <w:lang w:eastAsia="zh-CN"/>
        </w:rPr>
        <w:t xml:space="preserve">t is also assumed that local MBS service </w:t>
      </w:r>
      <w:r>
        <w:rPr>
          <w:rFonts w:eastAsia="DengXian"/>
          <w:lang w:eastAsia="zh-CN"/>
        </w:rPr>
        <w:t xml:space="preserve">is only delivered </w:t>
      </w:r>
      <w:r w:rsidRPr="006024AE">
        <w:rPr>
          <w:rFonts w:eastAsia="DengXian"/>
          <w:lang w:eastAsia="zh-CN"/>
        </w:rPr>
        <w:t xml:space="preserve">towards NG-RAN </w:t>
      </w:r>
      <w:r>
        <w:rPr>
          <w:rFonts w:eastAsia="DengXian"/>
          <w:lang w:eastAsia="zh-CN"/>
        </w:rPr>
        <w:t xml:space="preserve">nodes </w:t>
      </w:r>
      <w:r w:rsidRPr="006024AE">
        <w:rPr>
          <w:rFonts w:eastAsia="DengXian"/>
          <w:lang w:eastAsia="zh-CN"/>
        </w:rPr>
        <w:t xml:space="preserve">where 5MBS is supported. In NG-RAN </w:t>
      </w:r>
      <w:r>
        <w:rPr>
          <w:rFonts w:eastAsia="DengXian"/>
          <w:lang w:eastAsia="zh-CN"/>
        </w:rPr>
        <w:t xml:space="preserve">nodes </w:t>
      </w:r>
      <w:r w:rsidRPr="006024AE">
        <w:rPr>
          <w:rFonts w:eastAsia="DengXian"/>
          <w:lang w:eastAsia="zh-CN"/>
        </w:rPr>
        <w:t xml:space="preserve">where 5MBS is not supported, the 5GC Individual MBS traffic delivery can serve </w:t>
      </w:r>
      <w:r>
        <w:rPr>
          <w:rFonts w:eastAsia="DengXian"/>
          <w:lang w:eastAsia="zh-CN"/>
        </w:rPr>
        <w:t xml:space="preserve">the </w:t>
      </w:r>
      <w:r w:rsidRPr="006024AE">
        <w:rPr>
          <w:rFonts w:eastAsia="DengXian"/>
          <w:lang w:eastAsia="zh-CN"/>
        </w:rPr>
        <w:t xml:space="preserve">UE, but </w:t>
      </w:r>
      <w:r>
        <w:rPr>
          <w:rFonts w:eastAsia="DengXian"/>
          <w:lang w:eastAsia="zh-CN"/>
        </w:rPr>
        <w:t xml:space="preserve">at the cost of not </w:t>
      </w:r>
      <w:r w:rsidRPr="006024AE">
        <w:rPr>
          <w:rFonts w:eastAsia="DengXian"/>
          <w:lang w:eastAsia="zh-CN"/>
        </w:rPr>
        <w:t>tak</w:t>
      </w:r>
      <w:r>
        <w:rPr>
          <w:rFonts w:eastAsia="DengXian"/>
          <w:lang w:eastAsia="zh-CN"/>
        </w:rPr>
        <w:t>ing</w:t>
      </w:r>
      <w:r w:rsidRPr="006024AE">
        <w:rPr>
          <w:rFonts w:eastAsia="DengXian"/>
          <w:lang w:eastAsia="zh-CN"/>
        </w:rPr>
        <w:t xml:space="preserve"> advantage of </w:t>
      </w:r>
      <w:r>
        <w:rPr>
          <w:rFonts w:eastAsia="DengXian"/>
          <w:lang w:eastAsia="zh-CN"/>
        </w:rPr>
        <w:t>5MBS optimizations</w:t>
      </w:r>
      <w:r w:rsidRPr="006024AE">
        <w:rPr>
          <w:rFonts w:eastAsia="DengXian"/>
          <w:lang w:eastAsia="zh-CN"/>
        </w:rPr>
        <w:t>.</w:t>
      </w:r>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061" w:name="_MON_1651563335"/>
    <w:bookmarkEnd w:id="1061"/>
    <w:p w14:paraId="33FFE10C" w14:textId="77777777" w:rsidR="00E8712B" w:rsidRPr="00F62681" w:rsidRDefault="00E8712B" w:rsidP="00D85131">
      <w:pPr>
        <w:pStyle w:val="TH"/>
        <w:rPr>
          <w:rFonts w:eastAsia="DengXian"/>
          <w:lang w:eastAsia="zh-CN"/>
        </w:rPr>
      </w:pPr>
      <w:r w:rsidRPr="00F62681">
        <w:object w:dxaOrig="9423" w:dyaOrig="3116" w14:anchorId="28CF4E69">
          <v:shape id="_x0000_i1081" type="#_x0000_t75" style="width:471.45pt;height:155.25pt" o:ole="">
            <v:imagedata r:id="rId123" o:title=""/>
          </v:shape>
          <o:OLEObject Type="Embed" ProgID="Word.Picture.8" ShapeID="_x0000_i1081" DrawAspect="Content" ObjectID="_1661328949" r:id="rId124"/>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Heading3"/>
      </w:pPr>
      <w:bookmarkStart w:id="1062" w:name="_Toc43297539"/>
      <w:bookmarkStart w:id="1063" w:name="_Toc43733235"/>
      <w:bookmarkStart w:id="1064" w:name="_Toc50192993"/>
      <w:bookmarkStart w:id="1065" w:name="_Toc50467138"/>
      <w:bookmarkStart w:id="1066" w:name="_Toc50710959"/>
      <w:r w:rsidRPr="00F62681">
        <w:t>6.19.2</w:t>
      </w:r>
      <w:r w:rsidRPr="00F62681">
        <w:tab/>
        <w:t>Procedures</w:t>
      </w:r>
      <w:bookmarkEnd w:id="1062"/>
      <w:bookmarkEnd w:id="1063"/>
      <w:bookmarkEnd w:id="1064"/>
      <w:bookmarkEnd w:id="1065"/>
      <w:bookmarkEnd w:id="1066"/>
    </w:p>
    <w:p w14:paraId="0388254A" w14:textId="190B4015" w:rsidR="00517E6B" w:rsidRDefault="00517E6B" w:rsidP="005A0122">
      <w:r>
        <w:rPr>
          <w:rFonts w:eastAsia="DengXian" w:hint="eastAsia"/>
          <w:noProof/>
          <w:lang w:eastAsia="zh-CN"/>
        </w:rPr>
        <w:t>T</w:t>
      </w:r>
      <w:r>
        <w:rPr>
          <w:rFonts w:eastAsia="DengXian"/>
          <w:noProof/>
          <w:lang w:eastAsia="zh-CN"/>
        </w:rPr>
        <w:t xml:space="preserve">o offer local MBS service, </w:t>
      </w:r>
      <w:r>
        <w:t>the Allocate TMGI procedure needs to include the local service area information. Figure 6.19.2-0 depicts the Allocate TMGI procedure as well as the Session Join procedure of a local MBS service.</w:t>
      </w:r>
    </w:p>
    <w:p w14:paraId="0D09635D" w14:textId="34F447CF" w:rsidR="00DA06C3" w:rsidRDefault="00DA06C3" w:rsidP="00DA06C3">
      <w:pPr>
        <w:pStyle w:val="TH"/>
      </w:pPr>
      <w:r w:rsidRPr="00DA06C3">
        <w:object w:dxaOrig="14100" w:dyaOrig="9451" w14:anchorId="676FD860">
          <v:shape id="_x0000_i1082" type="#_x0000_t75" style="width:480.2pt;height:324.3pt" o:ole="">
            <v:imagedata r:id="rId125" o:title=""/>
          </v:shape>
          <o:OLEObject Type="Embed" ProgID="Visio.Drawing.15" ShapeID="_x0000_i1082" DrawAspect="Content" ObjectID="_1661328950" r:id="rId126"/>
        </w:object>
      </w:r>
    </w:p>
    <w:p w14:paraId="48CCCF8A" w14:textId="109A5DB3" w:rsidR="00517E6B" w:rsidRDefault="00517E6B" w:rsidP="00517E6B">
      <w:pPr>
        <w:pStyle w:val="TF"/>
      </w:pPr>
      <w:r w:rsidRPr="00DA06C3">
        <w:t>F</w:t>
      </w:r>
      <w:r>
        <w:t>igure 6.19.2-0: Session Join for Local MBS Service</w:t>
      </w:r>
    </w:p>
    <w:p w14:paraId="7442B3DA" w14:textId="4BA1A3D7" w:rsidR="00517E6B" w:rsidRDefault="00517E6B" w:rsidP="00517E6B">
      <w:pPr>
        <w:rPr>
          <w:lang w:val="en-US" w:eastAsia="zh-CN"/>
        </w:rPr>
      </w:pPr>
      <w:r>
        <w:rPr>
          <w:lang w:val="en-US" w:eastAsia="zh-CN"/>
        </w:rPr>
        <w:t xml:space="preserve">Steps 1-8 are from Solution #2 as described in the </w:t>
      </w:r>
      <w:r w:rsidR="00A8637C">
        <w:rPr>
          <w:lang w:val="en-US" w:eastAsia="zh-CN"/>
        </w:rPr>
        <w:t>clause </w:t>
      </w:r>
      <w:r>
        <w:rPr>
          <w:lang w:val="en-US" w:eastAsia="zh-CN"/>
        </w:rPr>
        <w:t>6.2 with the following differences:</w:t>
      </w:r>
    </w:p>
    <w:p w14:paraId="3DFAA06A" w14:textId="77777777" w:rsidR="00517E6B" w:rsidRDefault="00517E6B" w:rsidP="00517E6B">
      <w:pPr>
        <w:pStyle w:val="B1"/>
        <w:rPr>
          <w:lang w:val="en-US" w:eastAsia="zh-CN"/>
        </w:rPr>
      </w:pPr>
      <w:r>
        <w:rPr>
          <w:lang w:val="en-US" w:eastAsia="zh-CN"/>
        </w:rPr>
        <w:t>1.</w:t>
      </w:r>
      <w:r>
        <w:rPr>
          <w:lang w:val="en-US" w:eastAsia="zh-CN"/>
        </w:rPr>
        <w:tab/>
      </w:r>
      <w:r>
        <w:t>To</w:t>
      </w:r>
      <w:r>
        <w:rPr>
          <w:lang w:val="en-US"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52E8E3D7" w14:textId="739C72B6" w:rsidR="00517E6B" w:rsidRDefault="00517E6B" w:rsidP="00517E6B">
      <w:pPr>
        <w:pStyle w:val="B1"/>
        <w:rPr>
          <w:lang w:val="en-US" w:eastAsia="zh-CN"/>
        </w:rPr>
      </w:pPr>
      <w:r>
        <w:rPr>
          <w:lang w:val="en-US" w:eastAsia="zh-CN"/>
        </w:rPr>
        <w:t>2.</w:t>
      </w:r>
      <w:r>
        <w:rPr>
          <w:lang w:val="en-US" w:eastAsia="zh-CN"/>
        </w:rPr>
        <w:tab/>
        <w:t xml:space="preserve">NEF/MBSF translates the local service area to Location Criteria specified in </w:t>
      </w:r>
      <w:r w:rsidR="00DA06C3">
        <w:rPr>
          <w:lang w:val="en-US" w:eastAsia="zh-CN"/>
        </w:rPr>
        <w:t>TS 23.503 [</w:t>
      </w:r>
      <w:r>
        <w:rPr>
          <w:lang w:val="en-US" w:eastAsia="zh-CN"/>
        </w:rPr>
        <w:t>13]. It includes the Location Criteria in Allocate TMGI Request message to MB-SMF.</w:t>
      </w:r>
    </w:p>
    <w:p w14:paraId="4B798712" w14:textId="5A0777AC" w:rsidR="00517E6B" w:rsidRPr="00457B7E" w:rsidRDefault="00517E6B" w:rsidP="00517E6B">
      <w:pPr>
        <w:pStyle w:val="B1"/>
        <w:rPr>
          <w:rFonts w:eastAsia="DengXian"/>
          <w:lang w:val="en-US" w:eastAsia="zh-CN"/>
        </w:rPr>
      </w:pPr>
      <w:r w:rsidRPr="00457B7E">
        <w:rPr>
          <w:rFonts w:eastAsia="DengXian" w:hint="eastAsia"/>
          <w:lang w:val="en-US" w:eastAsia="zh-CN"/>
        </w:rPr>
        <w:t>5</w:t>
      </w:r>
      <w:r w:rsidRPr="00457B7E">
        <w:rPr>
          <w:rFonts w:eastAsia="DengXian"/>
          <w:lang w:val="en-US" w:eastAsia="zh-CN"/>
        </w:rPr>
        <w:t>.</w:t>
      </w:r>
      <w:r>
        <w:rPr>
          <w:rFonts w:eastAsia="DengXian"/>
          <w:lang w:val="en-US" w:eastAsia="zh-CN"/>
        </w:rPr>
        <w:tab/>
      </w:r>
      <w:r w:rsidRPr="00457B7E">
        <w:rPr>
          <w:rFonts w:eastAsia="DengXian"/>
          <w:lang w:val="en-US" w:eastAsia="zh-CN"/>
        </w:rPr>
        <w:t>AF includes the local service area information in the MB Session announcement</w:t>
      </w:r>
      <w:r>
        <w:rPr>
          <w:rFonts w:eastAsia="DengXian"/>
          <w:lang w:val="en-US" w:eastAsia="zh-CN"/>
        </w:rPr>
        <w:t xml:space="preserve"> to the UE</w:t>
      </w:r>
      <w:r w:rsidRPr="00457B7E">
        <w:rPr>
          <w:rFonts w:eastAsia="DengXian"/>
          <w:lang w:val="en-US" w:eastAsia="zh-CN"/>
        </w:rPr>
        <w:t>.</w:t>
      </w:r>
    </w:p>
    <w:p w14:paraId="103FA0D3" w14:textId="77777777" w:rsidR="00517E6B" w:rsidRPr="00457B7E" w:rsidRDefault="00517E6B" w:rsidP="00517E6B">
      <w:pPr>
        <w:pStyle w:val="B1"/>
        <w:rPr>
          <w:rFonts w:eastAsia="DengXian"/>
          <w:lang w:val="en-US" w:eastAsia="zh-CN"/>
        </w:rPr>
      </w:pPr>
      <w:r w:rsidRPr="00457B7E">
        <w:rPr>
          <w:rFonts w:eastAsia="DengXian" w:hint="eastAsia"/>
          <w:lang w:val="en-US" w:eastAsia="zh-CN"/>
        </w:rPr>
        <w:t>6.</w:t>
      </w:r>
      <w:r>
        <w:rPr>
          <w:rFonts w:eastAsia="DengXian"/>
          <w:lang w:val="en-US" w:eastAsia="zh-CN"/>
        </w:rPr>
        <w:tab/>
        <w:t xml:space="preserve">UE sends MB Session Join Request to AMF. </w:t>
      </w:r>
      <w:r w:rsidRPr="00457B7E">
        <w:rPr>
          <w:rFonts w:eastAsia="DengXian" w:hint="eastAsia"/>
          <w:lang w:val="en-US" w:eastAsia="zh-CN"/>
        </w:rPr>
        <w:t>If</w:t>
      </w:r>
      <w:r w:rsidRPr="00457B7E">
        <w:rPr>
          <w:rFonts w:eastAsia="DengXian"/>
          <w:lang w:val="en-US" w:eastAsia="zh-CN"/>
        </w:rPr>
        <w:t xml:space="preserve"> UE </w:t>
      </w:r>
      <w:r>
        <w:rPr>
          <w:rFonts w:eastAsia="DengXian"/>
          <w:lang w:val="en-US" w:eastAsia="zh-CN"/>
        </w:rPr>
        <w:t>can</w:t>
      </w:r>
      <w:r w:rsidRPr="00457B7E">
        <w:rPr>
          <w:rFonts w:eastAsia="DengXian"/>
          <w:lang w:val="en-US" w:eastAsia="zh-CN"/>
        </w:rPr>
        <w:t xml:space="preserve"> </w:t>
      </w:r>
      <w:r>
        <w:rPr>
          <w:rFonts w:eastAsia="DengXian"/>
          <w:lang w:val="en-US" w:eastAsia="zh-CN"/>
        </w:rPr>
        <w:t>determine that</w:t>
      </w:r>
      <w:r w:rsidRPr="00457B7E">
        <w:rPr>
          <w:rFonts w:eastAsia="DengXian"/>
          <w:lang w:val="en-US" w:eastAsia="zh-CN"/>
        </w:rPr>
        <w:t xml:space="preserve"> it is outside the local service area, it </w:t>
      </w:r>
      <w:r>
        <w:rPr>
          <w:rFonts w:eastAsia="DengXian"/>
          <w:lang w:val="en-US" w:eastAsia="zh-CN"/>
        </w:rPr>
        <w:t>does</w:t>
      </w:r>
      <w:r w:rsidRPr="00457B7E">
        <w:rPr>
          <w:rFonts w:eastAsia="DengXian"/>
          <w:lang w:val="en-US" w:eastAsia="zh-CN"/>
        </w:rPr>
        <w:t xml:space="preserve"> not send </w:t>
      </w:r>
      <w:r>
        <w:rPr>
          <w:rFonts w:eastAsia="DengXian"/>
          <w:lang w:val="en-US" w:eastAsia="zh-CN"/>
        </w:rPr>
        <w:t>the</w:t>
      </w:r>
      <w:r w:rsidRPr="00457B7E">
        <w:rPr>
          <w:rFonts w:eastAsia="DengXian"/>
          <w:lang w:val="en-US" w:eastAsia="zh-CN"/>
        </w:rPr>
        <w:t xml:space="preserve"> MB Session Join Request to </w:t>
      </w:r>
      <w:r>
        <w:rPr>
          <w:rFonts w:eastAsia="DengXian"/>
          <w:lang w:val="en-US" w:eastAsia="zh-CN"/>
        </w:rPr>
        <w:t xml:space="preserve">the </w:t>
      </w:r>
      <w:r w:rsidRPr="00457B7E">
        <w:rPr>
          <w:rFonts w:eastAsia="DengXian"/>
          <w:lang w:val="en-US" w:eastAsia="zh-CN"/>
        </w:rPr>
        <w:t>AMF.</w:t>
      </w:r>
    </w:p>
    <w:p w14:paraId="7409659D" w14:textId="77777777" w:rsidR="00517E6B" w:rsidRPr="00457B7E" w:rsidRDefault="00517E6B" w:rsidP="00517E6B">
      <w:pPr>
        <w:pStyle w:val="B1"/>
        <w:rPr>
          <w:rFonts w:eastAsia="DengXian"/>
          <w:lang w:val="en-US" w:eastAsia="zh-CN"/>
        </w:rPr>
      </w:pPr>
      <w:r w:rsidRPr="00457B7E">
        <w:rPr>
          <w:rFonts w:eastAsia="DengXian" w:hint="eastAsia"/>
          <w:lang w:val="en-US" w:eastAsia="zh-CN"/>
        </w:rPr>
        <w:t>7</w:t>
      </w:r>
      <w:r w:rsidRPr="00457B7E">
        <w:rPr>
          <w:rFonts w:eastAsia="DengXian"/>
          <w:lang w:val="en-US" w:eastAsia="zh-CN"/>
        </w:rPr>
        <w:t>.</w:t>
      </w:r>
      <w:r>
        <w:rPr>
          <w:rFonts w:eastAsia="DengXian"/>
          <w:lang w:val="en-US" w:eastAsia="zh-CN"/>
        </w:rPr>
        <w:tab/>
      </w:r>
      <w:r w:rsidRPr="00457B7E">
        <w:rPr>
          <w:rFonts w:eastAsia="DengXian"/>
          <w:lang w:val="en-US" w:eastAsia="zh-CN"/>
        </w:rPr>
        <w:t xml:space="preserve">In MB Session Response from MB-SMF to AMF, </w:t>
      </w:r>
      <w:r w:rsidRPr="00457B7E">
        <w:rPr>
          <w:rFonts w:eastAsia="DengXian" w:hint="eastAsia"/>
          <w:lang w:val="en-US" w:eastAsia="zh-CN"/>
        </w:rPr>
        <w:t>the</w:t>
      </w:r>
      <w:r w:rsidRPr="00457B7E">
        <w:rPr>
          <w:rFonts w:eastAsia="DengXian"/>
          <w:lang w:val="en-US" w:eastAsia="zh-CN"/>
        </w:rPr>
        <w:t xml:space="preserve"> Location Criteria information </w:t>
      </w:r>
      <w:r>
        <w:rPr>
          <w:rFonts w:eastAsia="DengXian"/>
          <w:lang w:val="en-US" w:eastAsia="zh-CN"/>
        </w:rPr>
        <w:t>is</w:t>
      </w:r>
      <w:r w:rsidRPr="00457B7E">
        <w:rPr>
          <w:rFonts w:eastAsia="DengXian"/>
          <w:lang w:val="en-US" w:eastAsia="zh-CN"/>
        </w:rPr>
        <w:t xml:space="preserve"> included for local MBS service.</w:t>
      </w:r>
    </w:p>
    <w:p w14:paraId="278C2342" w14:textId="77777777" w:rsidR="00517E6B" w:rsidRPr="00517E6B" w:rsidRDefault="00517E6B" w:rsidP="00517E6B">
      <w:pPr>
        <w:pStyle w:val="B1"/>
        <w:rPr>
          <w:rFonts w:eastAsia="DengXian"/>
          <w:lang w:val="en-US" w:eastAsia="zh-CN"/>
        </w:rPr>
      </w:pPr>
      <w:r w:rsidRPr="00457B7E">
        <w:rPr>
          <w:rFonts w:eastAsia="DengXian"/>
          <w:lang w:val="en-US" w:eastAsia="zh-CN"/>
        </w:rPr>
        <w:t>8.</w:t>
      </w:r>
      <w:r>
        <w:rPr>
          <w:rFonts w:eastAsia="DengXian"/>
          <w:lang w:val="en-US" w:eastAsia="zh-CN"/>
        </w:rPr>
        <w:tab/>
        <w:t>If AMF</w:t>
      </w:r>
      <w:r w:rsidRPr="00457B7E">
        <w:rPr>
          <w:rFonts w:eastAsia="DengXian"/>
          <w:lang w:val="en-US" w:eastAsia="zh-CN"/>
        </w:rPr>
        <w:t xml:space="preserve"> detects </w:t>
      </w:r>
      <w:r>
        <w:rPr>
          <w:rFonts w:eastAsia="DengXian"/>
          <w:lang w:val="en-US" w:eastAsia="zh-CN"/>
        </w:rPr>
        <w:t xml:space="preserve">that the </w:t>
      </w:r>
      <w:r w:rsidRPr="00457B7E">
        <w:rPr>
          <w:rFonts w:eastAsia="DengXian"/>
          <w:lang w:val="en-US" w:eastAsia="zh-CN"/>
        </w:rPr>
        <w:t>UE is inside the local service area</w:t>
      </w:r>
      <w:r>
        <w:rPr>
          <w:rFonts w:eastAsia="DengXian"/>
          <w:lang w:val="en-US" w:eastAsia="zh-CN"/>
        </w:rPr>
        <w:t>, the</w:t>
      </w:r>
      <w:r w:rsidRPr="00457B7E">
        <w:rPr>
          <w:rFonts w:eastAsia="DengXian" w:hint="eastAsia"/>
          <w:lang w:val="en-US" w:eastAsia="zh-CN"/>
        </w:rPr>
        <w:t xml:space="preserve"> A</w:t>
      </w:r>
      <w:r w:rsidRPr="00457B7E">
        <w:rPr>
          <w:rFonts w:eastAsia="DengXian"/>
          <w:lang w:val="en-US" w:eastAsia="zh-CN"/>
        </w:rPr>
        <w:t xml:space="preserve">MF sends </w:t>
      </w:r>
      <w:r>
        <w:rPr>
          <w:rFonts w:eastAsia="DengXian"/>
          <w:lang w:val="en-US" w:eastAsia="zh-CN"/>
        </w:rPr>
        <w:t xml:space="preserve">an </w:t>
      </w:r>
      <w:r w:rsidRPr="00457B7E">
        <w:rPr>
          <w:rFonts w:eastAsia="DengXian"/>
          <w:lang w:val="en-US" w:eastAsia="zh-CN"/>
        </w:rPr>
        <w:t xml:space="preserve">MB Session Join Accept </w:t>
      </w:r>
      <w:r>
        <w:rPr>
          <w:rFonts w:eastAsia="DengXian"/>
          <w:lang w:val="en-US" w:eastAsia="zh-CN"/>
        </w:rPr>
        <w:t xml:space="preserve">message </w:t>
      </w:r>
      <w:r w:rsidRPr="00457B7E">
        <w:rPr>
          <w:rFonts w:eastAsia="DengXian"/>
          <w:lang w:val="en-US" w:eastAsia="zh-CN"/>
        </w:rPr>
        <w:t xml:space="preserve">to </w:t>
      </w:r>
      <w:r>
        <w:rPr>
          <w:rFonts w:eastAsia="DengXian"/>
          <w:lang w:val="en-US" w:eastAsia="zh-CN"/>
        </w:rPr>
        <w:t xml:space="preserve">the </w:t>
      </w:r>
      <w:r w:rsidRPr="00457B7E">
        <w:rPr>
          <w:rFonts w:eastAsia="DengXian"/>
          <w:lang w:val="en-US" w:eastAsia="zh-CN"/>
        </w:rPr>
        <w:t>UE, along with a</w:t>
      </w:r>
      <w:r>
        <w:rPr>
          <w:rFonts w:eastAsia="DengXian"/>
          <w:lang w:val="en-US" w:eastAsia="zh-CN"/>
        </w:rPr>
        <w:t>n</w:t>
      </w:r>
      <w:r w:rsidRPr="00457B7E">
        <w:rPr>
          <w:rFonts w:eastAsia="DengXian"/>
          <w:lang w:val="en-US" w:eastAsia="zh-CN"/>
        </w:rPr>
        <w:t xml:space="preserve"> N2 message </w:t>
      </w:r>
      <w:r w:rsidRPr="00517E6B">
        <w:rPr>
          <w:rFonts w:eastAsia="DengXian"/>
          <w:lang w:val="en-US" w:eastAsia="zh-CN"/>
        </w:rPr>
        <w:t>MB Session Join message to NG-RAN.</w:t>
      </w:r>
    </w:p>
    <w:p w14:paraId="71F3CC40" w14:textId="092D1033" w:rsidR="00517E6B" w:rsidRPr="00517E6B" w:rsidRDefault="00517E6B" w:rsidP="00517E6B">
      <w:pPr>
        <w:pStyle w:val="B1"/>
        <w:rPr>
          <w:rFonts w:eastAsia="DengXian"/>
          <w:lang w:val="en-US" w:eastAsia="zh-CN"/>
        </w:rPr>
      </w:pPr>
      <w:r w:rsidRPr="00B961E0">
        <w:rPr>
          <w:rFonts w:eastAsia="DengXian"/>
          <w:lang w:val="en-US" w:eastAsia="zh-CN"/>
        </w:rPr>
        <w:t>9.</w:t>
      </w:r>
      <w:r w:rsidRPr="00B961E0">
        <w:rPr>
          <w:rFonts w:eastAsia="DengXian"/>
          <w:lang w:val="en-US" w:eastAsia="zh-CN"/>
        </w:rPr>
        <w:tab/>
        <w:t>If AMF detects that the UE is outside the local service area, the AMF sends an MB Session Reject message to the UE indicating that the MB Session Join is rejected and including the reason (outside of local service area</w:t>
      </w:r>
      <w:r w:rsidRPr="00517E6B">
        <w:rPr>
          <w:rFonts w:eastAsia="DengXian"/>
          <w:lang w:val="en-US" w:eastAsia="zh-CN"/>
        </w:rPr>
        <w:t>, Location Criteria information).</w:t>
      </w:r>
    </w:p>
    <w:p w14:paraId="37BF70C6" w14:textId="3D5B3471" w:rsidR="00002067" w:rsidRPr="00F62681" w:rsidRDefault="00002067" w:rsidP="005A0122">
      <w:r w:rsidRPr="00F62681">
        <w:t xml:space="preserve">To deliver a local MBS service, </w:t>
      </w:r>
      <w:r w:rsidR="00517E6B">
        <w:t xml:space="preserve">some actions need to be taken in </w:t>
      </w:r>
      <w:r w:rsidRPr="00F62681">
        <w:t>the session start procedure</w:t>
      </w:r>
      <w:r w:rsidR="00B961E0">
        <w:t>.</w:t>
      </w:r>
      <w:r w:rsidRPr="00F62681">
        <w:t xml:space="preserve"> Figure 6.19.2-1 depicts the session start procedure of local MBS service delivery:</w:t>
      </w:r>
    </w:p>
    <w:p w14:paraId="78A86F74" w14:textId="6EF7B68E" w:rsidR="00D85131" w:rsidRDefault="00B961E0" w:rsidP="00D85131">
      <w:pPr>
        <w:pStyle w:val="TH"/>
        <w:rPr>
          <w:noProof/>
        </w:rPr>
      </w:pPr>
      <w:r w:rsidRPr="00B40183">
        <w:rPr>
          <w:rFonts w:eastAsia="DengXian"/>
          <w:noProof/>
        </w:rPr>
        <w:object w:dxaOrig="16241" w:dyaOrig="9631" w14:anchorId="034D1020">
          <v:shape id="_x0000_i1083" type="#_x0000_t75" style="width:476.45pt;height:282.35pt" o:ole="">
            <v:imagedata r:id="rId127" o:title=""/>
          </v:shape>
          <o:OLEObject Type="Embed" ProgID="Visio.Drawing.15" ShapeID="_x0000_i1083" DrawAspect="Content" ObjectID="_1661328951" r:id="rId128"/>
        </w:object>
      </w:r>
    </w:p>
    <w:p w14:paraId="73DB1DED" w14:textId="083F1F82" w:rsidR="00002067" w:rsidRPr="00F62681" w:rsidRDefault="00002067" w:rsidP="00D85131">
      <w:pPr>
        <w:pStyle w:val="TF"/>
      </w:pPr>
      <w:r w:rsidRPr="00F62681">
        <w:t>Figure 6.19.2-1: Session Start for Local MBS Service</w:t>
      </w:r>
    </w:p>
    <w:p w14:paraId="2BD6532B" w14:textId="7E9B65FD" w:rsidR="00002067" w:rsidRPr="00F62681" w:rsidRDefault="00002067" w:rsidP="00D85131">
      <w:pPr>
        <w:rPr>
          <w:lang w:val="en-US" w:eastAsia="zh-CN"/>
        </w:rPr>
      </w:pPr>
      <w:r w:rsidRPr="00F62681">
        <w:rPr>
          <w:lang w:val="en-US" w:eastAsia="zh-CN"/>
        </w:rPr>
        <w:t xml:space="preserve">Steps 1-16 are from Solution #2 as described in the </w:t>
      </w:r>
      <w:r w:rsidR="00A8637C">
        <w:rPr>
          <w:lang w:val="en-US" w:eastAsia="zh-CN"/>
        </w:rPr>
        <w:t>clause </w:t>
      </w:r>
      <w:r w:rsidRPr="00F62681">
        <w:rPr>
          <w:lang w:val="en-US" w:eastAsia="zh-CN"/>
        </w:rPr>
        <w:t>6.2 with the following differences:</w:t>
      </w:r>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7E62A8AA" w14:textId="17604EF6" w:rsidR="00B961E0" w:rsidRPr="00B961E0" w:rsidRDefault="00B961E0" w:rsidP="00B961E0">
      <w:pPr>
        <w:pStyle w:val="B1"/>
        <w:rPr>
          <w:rFonts w:eastAsia="DengXian"/>
          <w:lang w:eastAsia="zh-CN"/>
        </w:rPr>
      </w:pPr>
      <w:r w:rsidRPr="009F005A">
        <w:rPr>
          <w:rFonts w:eastAsia="DengXian" w:hint="eastAsia"/>
          <w:lang w:eastAsia="zh-CN"/>
        </w:rPr>
        <w:t>5</w:t>
      </w:r>
      <w:r w:rsidRPr="009F005A">
        <w:rPr>
          <w:rFonts w:eastAsia="DengXian"/>
          <w:lang w:eastAsia="zh-CN"/>
        </w:rPr>
        <w:t>a. After receivin</w:t>
      </w:r>
      <w:r>
        <w:rPr>
          <w:rFonts w:eastAsia="DengXian"/>
          <w:lang w:eastAsia="zh-CN"/>
        </w:rPr>
        <w:t>g</w:t>
      </w:r>
      <w:r w:rsidRPr="009F005A">
        <w:rPr>
          <w:rFonts w:eastAsia="DengXian"/>
          <w:lang w:eastAsia="zh-CN"/>
        </w:rPr>
        <w:t xml:space="preserve"> MB Session Start request from MB-SMF, </w:t>
      </w:r>
      <w:r>
        <w:rPr>
          <w:rFonts w:eastAsia="DengXian"/>
          <w:lang w:eastAsia="zh-CN"/>
        </w:rPr>
        <w:t xml:space="preserve">the </w:t>
      </w:r>
      <w:r w:rsidRPr="009F005A">
        <w:rPr>
          <w:rFonts w:eastAsia="DengXian"/>
          <w:lang w:eastAsia="zh-CN"/>
        </w:rPr>
        <w:t xml:space="preserve">AMF check whether the joined UEs are within the local service area. For </w:t>
      </w:r>
      <w:r>
        <w:rPr>
          <w:rFonts w:eastAsia="DengXian"/>
          <w:lang w:eastAsia="zh-CN"/>
        </w:rPr>
        <w:t>any</w:t>
      </w:r>
      <w:r w:rsidRPr="009F005A">
        <w:rPr>
          <w:rFonts w:eastAsia="DengXian"/>
          <w:lang w:eastAsia="zh-CN"/>
        </w:rPr>
        <w:t xml:space="preserve"> UEs </w:t>
      </w:r>
      <w:r>
        <w:rPr>
          <w:rFonts w:eastAsia="DengXian"/>
          <w:lang w:eastAsia="zh-CN"/>
        </w:rPr>
        <w:t>outside</w:t>
      </w:r>
      <w:r w:rsidRPr="009F005A">
        <w:rPr>
          <w:rFonts w:eastAsia="DengXian"/>
          <w:lang w:eastAsia="zh-CN"/>
        </w:rPr>
        <w:t xml:space="preserve"> the local service area, </w:t>
      </w:r>
      <w:r>
        <w:rPr>
          <w:rFonts w:eastAsia="DengXian"/>
          <w:lang w:eastAsia="zh-CN"/>
        </w:rPr>
        <w:t xml:space="preserve">the </w:t>
      </w:r>
      <w:r>
        <w:rPr>
          <w:lang w:val="en-US" w:eastAsia="zh-CN"/>
        </w:rPr>
        <w:t xml:space="preserve">AMF removes the associations between those UEs and the MB Session Context. Furthermore, </w:t>
      </w:r>
      <w:r w:rsidRPr="009F005A">
        <w:rPr>
          <w:rFonts w:eastAsia="DengXian"/>
          <w:lang w:eastAsia="zh-CN"/>
        </w:rPr>
        <w:t xml:space="preserve">AMF sends </w:t>
      </w:r>
      <w:r>
        <w:rPr>
          <w:rFonts w:eastAsia="DengXian"/>
          <w:lang w:eastAsia="zh-CN"/>
        </w:rPr>
        <w:t xml:space="preserve">a </w:t>
      </w:r>
      <w:r w:rsidRPr="009F005A">
        <w:rPr>
          <w:rFonts w:eastAsia="DengXian"/>
          <w:lang w:eastAsia="zh-CN"/>
        </w:rPr>
        <w:t xml:space="preserve">NAS MB Session Remove message to those UEs, along with a N2 message MB Session Remove (NGAP ID, TMGI) to inform NG-RAN. In </w:t>
      </w:r>
      <w:r>
        <w:rPr>
          <w:rFonts w:eastAsia="DengXian"/>
          <w:lang w:eastAsia="zh-CN"/>
        </w:rPr>
        <w:t>the figure above</w:t>
      </w:r>
      <w:r w:rsidRPr="009F005A">
        <w:rPr>
          <w:rFonts w:eastAsia="DengXian"/>
          <w:lang w:eastAsia="zh-CN"/>
        </w:rPr>
        <w:t xml:space="preserve">, AMF detects UE2 </w:t>
      </w:r>
      <w:r>
        <w:rPr>
          <w:rFonts w:eastAsia="DengXian"/>
          <w:lang w:eastAsia="zh-CN"/>
        </w:rPr>
        <w:t>to be</w:t>
      </w:r>
      <w:r w:rsidRPr="009F005A">
        <w:rPr>
          <w:rFonts w:eastAsia="DengXian"/>
          <w:lang w:eastAsia="zh-CN"/>
        </w:rPr>
        <w:t xml:space="preserve"> outside the local service area.</w:t>
      </w:r>
    </w:p>
    <w:p w14:paraId="6C6BDFFF" w14:textId="0530244D"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 xml:space="preserve">AMF </w:t>
      </w:r>
      <w:r w:rsidR="00B0345C">
        <w:rPr>
          <w:lang w:val="en-US" w:eastAsia="zh-CN"/>
        </w:rPr>
        <w:t>only sends the</w:t>
      </w:r>
      <w:r w:rsidRPr="00F62681">
        <w:rPr>
          <w:lang w:val="en-US" w:eastAsia="zh-CN"/>
        </w:rPr>
        <w:t xml:space="preserve"> MB Session Resource Setup Request to the relevant RAN nodes</w:t>
      </w:r>
      <w:r w:rsidR="00B0345C" w:rsidRPr="00B0345C">
        <w:rPr>
          <w:lang w:val="en-US" w:eastAsia="zh-CN"/>
        </w:rPr>
        <w:t xml:space="preserve"> </w:t>
      </w:r>
      <w:r w:rsidR="00B0345C">
        <w:rPr>
          <w:lang w:val="en-US" w:eastAsia="zh-CN"/>
        </w:rPr>
        <w:t>in the local service area to</w:t>
      </w:r>
      <w:r w:rsidRPr="00F62681">
        <w:rPr>
          <w:lang w:val="en-US" w:eastAsia="zh-CN"/>
        </w:rPr>
        <w:t xml:space="preserve"> which </w:t>
      </w:r>
      <w:r w:rsidR="00B0345C">
        <w:rPr>
          <w:lang w:val="en-US" w:eastAsia="zh-CN"/>
        </w:rPr>
        <w:t xml:space="preserve">it has earlier sent </w:t>
      </w:r>
      <w:r w:rsidRPr="00F62681">
        <w:rPr>
          <w:lang w:val="en-US" w:eastAsia="zh-CN"/>
        </w:rPr>
        <w:t xml:space="preserve">received </w:t>
      </w:r>
      <w:r w:rsidR="00B0345C">
        <w:rPr>
          <w:lang w:val="en-US" w:eastAsia="zh-CN"/>
        </w:rPr>
        <w:t xml:space="preserve">an </w:t>
      </w:r>
      <w:r w:rsidRPr="00F62681">
        <w:rPr>
          <w:lang w:val="en-US" w:eastAsia="zh-CN"/>
        </w:rPr>
        <w:t>N2 MB Session Join message</w:t>
      </w:r>
      <w:r w:rsidR="00B0345C">
        <w:rPr>
          <w:lang w:val="en-US" w:eastAsia="zh-CN"/>
        </w:rPr>
        <w:t>. AMF also includes the Location Criteria in the MB Session Resource Setup Request as an optional parameter.</w:t>
      </w:r>
    </w:p>
    <w:p w14:paraId="38216CE5" w14:textId="447BEECA"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r w:rsidR="00B0345C" w:rsidRPr="00B0345C">
        <w:rPr>
          <w:lang w:val="en-US" w:eastAsia="zh-CN"/>
        </w:rPr>
        <w:t xml:space="preserve"> </w:t>
      </w:r>
      <w:r w:rsidR="00B0345C">
        <w:rPr>
          <w:lang w:val="en-US" w:eastAsia="zh-CN"/>
        </w:rPr>
        <w:t>to deliver contents to the joined UEs within the local service area</w:t>
      </w:r>
      <w:r w:rsidRPr="00F62681">
        <w:rPr>
          <w:lang w:val="en-US" w:eastAsia="zh-CN"/>
        </w:rPr>
        <w:t>.</w:t>
      </w:r>
    </w:p>
    <w:p w14:paraId="24A18744" w14:textId="77777777" w:rsidR="00B0345C" w:rsidRDefault="00B0345C" w:rsidP="00B0345C">
      <w:pPr>
        <w:pStyle w:val="B1"/>
        <w:rPr>
          <w:lang w:val="en-US" w:eastAsia="zh-CN"/>
        </w:rPr>
      </w:pPr>
      <w:r>
        <w:rPr>
          <w:lang w:val="en-US"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B0345C" w:rsidRDefault="00B0345C" w:rsidP="00B0345C">
      <w:pPr>
        <w:pStyle w:val="B1"/>
        <w:rPr>
          <w:rFonts w:eastAsia="DengXian"/>
          <w:lang w:val="en-US" w:eastAsia="zh-CN"/>
        </w:rPr>
      </w:pPr>
      <w:r w:rsidRPr="0048426C">
        <w:rPr>
          <w:rFonts w:eastAsia="DengXian" w:hint="eastAsia"/>
          <w:lang w:val="en-US" w:eastAsia="zh-CN"/>
        </w:rPr>
        <w:t>1</w:t>
      </w:r>
      <w:r w:rsidRPr="0048426C">
        <w:rPr>
          <w:rFonts w:eastAsia="DengXian"/>
          <w:lang w:val="en-US" w:eastAsia="zh-CN"/>
        </w:rPr>
        <w:t>3b. AMF send</w:t>
      </w:r>
      <w:r>
        <w:rPr>
          <w:rFonts w:eastAsia="DengXian"/>
          <w:lang w:val="en-US" w:eastAsia="zh-CN"/>
        </w:rPr>
        <w:t>s</w:t>
      </w:r>
      <w:r w:rsidRPr="0048426C">
        <w:rPr>
          <w:rFonts w:eastAsia="DengXian"/>
          <w:lang w:val="en-US" w:eastAsia="zh-CN"/>
        </w:rPr>
        <w:t xml:space="preserve"> NAS MB Session Remove message</w:t>
      </w:r>
      <w:r>
        <w:rPr>
          <w:rFonts w:eastAsia="DengXian"/>
          <w:lang w:val="en-US" w:eastAsia="zh-CN"/>
        </w:rPr>
        <w:t>s</w:t>
      </w:r>
      <w:r w:rsidRPr="0048426C">
        <w:rPr>
          <w:rFonts w:eastAsia="DengXian"/>
          <w:lang w:val="en-US" w:eastAsia="zh-CN"/>
        </w:rPr>
        <w:t xml:space="preserve"> to those UEs separately. For example, in </w:t>
      </w:r>
      <w:r>
        <w:rPr>
          <w:rFonts w:eastAsia="DengXian"/>
          <w:lang w:val="en-US" w:eastAsia="zh-CN"/>
        </w:rPr>
        <w:t>the figure above</w:t>
      </w:r>
      <w:r w:rsidRPr="0048426C">
        <w:rPr>
          <w:rFonts w:eastAsia="DengXian"/>
          <w:lang w:val="en-US" w:eastAsia="zh-CN"/>
        </w:rPr>
        <w:t xml:space="preserve">, RAN detects </w:t>
      </w:r>
      <w:r>
        <w:rPr>
          <w:rFonts w:eastAsia="DengXian"/>
          <w:lang w:val="en-US" w:eastAsia="zh-CN"/>
        </w:rPr>
        <w:t xml:space="preserve">that </w:t>
      </w:r>
      <w:r w:rsidRPr="0048426C">
        <w:rPr>
          <w:rFonts w:eastAsia="DengXian"/>
          <w:lang w:val="en-US" w:eastAsia="zh-CN"/>
        </w:rPr>
        <w:t>UE</w:t>
      </w:r>
      <w:r>
        <w:rPr>
          <w:rFonts w:eastAsia="DengXian"/>
          <w:lang w:val="en-US" w:eastAsia="zh-CN"/>
        </w:rPr>
        <w:t>3</w:t>
      </w:r>
      <w:r w:rsidRPr="0048426C">
        <w:rPr>
          <w:rFonts w:eastAsia="DengXian"/>
          <w:lang w:val="en-US" w:eastAsia="zh-CN"/>
        </w:rPr>
        <w:t xml:space="preserve"> is outside the local service area, </w:t>
      </w:r>
      <w:r>
        <w:rPr>
          <w:rFonts w:eastAsia="DengXian"/>
          <w:lang w:val="en-US" w:eastAsia="zh-CN"/>
        </w:rPr>
        <w:t xml:space="preserve">RAN informs AMF and </w:t>
      </w:r>
      <w:r w:rsidRPr="0048426C">
        <w:rPr>
          <w:rFonts w:eastAsia="DengXian"/>
          <w:lang w:val="en-US" w:eastAsia="zh-CN"/>
        </w:rPr>
        <w:t>AMF send</w:t>
      </w:r>
      <w:r>
        <w:rPr>
          <w:rFonts w:eastAsia="DengXian"/>
          <w:lang w:val="en-US" w:eastAsia="zh-CN"/>
        </w:rPr>
        <w:t>s</w:t>
      </w:r>
      <w:r w:rsidRPr="0048426C">
        <w:rPr>
          <w:rFonts w:eastAsia="DengXian"/>
          <w:lang w:val="en-US" w:eastAsia="zh-CN"/>
        </w:rPr>
        <w:t xml:space="preserve"> MB Session Remove to UE</w:t>
      </w:r>
      <w:r>
        <w:rPr>
          <w:rFonts w:eastAsia="DengXian"/>
          <w:lang w:val="en-US" w:eastAsia="zh-CN"/>
        </w:rPr>
        <w:t>3</w:t>
      </w:r>
      <w:r w:rsidRPr="0048426C">
        <w:rPr>
          <w:rFonts w:eastAsia="DengXian"/>
          <w:lang w:val="en-US" w:eastAsia="zh-CN"/>
        </w:rPr>
        <w:t>.</w:t>
      </w:r>
    </w:p>
    <w:p w14:paraId="755B507A" w14:textId="0944D340"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Another UE (i.e. UE</w:t>
      </w:r>
      <w:r w:rsidR="00B0345C">
        <w:rPr>
          <w:lang w:val="en-US" w:eastAsia="zh-CN"/>
        </w:rPr>
        <w:t>4</w:t>
      </w:r>
      <w:r w:rsidRPr="00F62681">
        <w:rPr>
          <w:lang w:val="en-US" w:eastAsia="zh-CN"/>
        </w:rPr>
        <w:t xml:space="preserve"> in this procedure) requests to join the MBS session. The </w:t>
      </w:r>
      <w:r w:rsidRPr="00F62681">
        <w:rPr>
          <w:rFonts w:eastAsia="DengXian"/>
          <w:lang w:eastAsia="zh-CN"/>
        </w:rPr>
        <w:t xml:space="preserve">AMF checks whether the UE is located </w:t>
      </w:r>
      <w:r w:rsidR="00B0345C">
        <w:rPr>
          <w:rFonts w:eastAsia="DengXian"/>
          <w:lang w:eastAsia="zh-CN"/>
        </w:rPr>
        <w:t>with</w:t>
      </w:r>
      <w:r w:rsidRPr="00F62681">
        <w:rPr>
          <w:rFonts w:eastAsia="DengXian"/>
          <w:lang w:eastAsia="zh-CN"/>
        </w:rPr>
        <w:t xml:space="preserve">in the area of the local service. If the UE is </w:t>
      </w:r>
      <w:r w:rsidR="00B0345C">
        <w:rPr>
          <w:rFonts w:eastAsia="DengXian"/>
          <w:lang w:eastAsia="zh-CN"/>
        </w:rPr>
        <w:t>with</w:t>
      </w:r>
      <w:r w:rsidRPr="00F62681">
        <w:rPr>
          <w:rFonts w:eastAsia="DengXian"/>
          <w:lang w:eastAsia="zh-CN"/>
        </w:rPr>
        <w:t xml:space="preserve">in the area, </w:t>
      </w:r>
      <w:r w:rsidR="00B0345C">
        <w:rPr>
          <w:rFonts w:eastAsia="DengXian"/>
          <w:lang w:eastAsia="zh-CN"/>
        </w:rPr>
        <w:t xml:space="preserve">the </w:t>
      </w:r>
      <w:r w:rsidRPr="00F62681">
        <w:rPr>
          <w:rFonts w:eastAsia="DengXian"/>
          <w:lang w:eastAsia="zh-CN"/>
        </w:rPr>
        <w:t>AMF accepts the request and inform</w:t>
      </w:r>
      <w:r w:rsidR="00B0345C">
        <w:rPr>
          <w:rFonts w:eastAsia="DengXian"/>
          <w:lang w:eastAsia="zh-CN"/>
        </w:rPr>
        <w:t>s</w:t>
      </w:r>
      <w:r w:rsidRPr="00F62681">
        <w:rPr>
          <w:rFonts w:eastAsia="DengXian"/>
          <w:lang w:eastAsia="zh-CN"/>
        </w:rPr>
        <w:t xml:space="preserve"> NG-RAN of the newly joined UE, otherwise the AMF reject</w:t>
      </w:r>
      <w:r w:rsidR="00B0345C">
        <w:rPr>
          <w:rFonts w:eastAsia="DengXian"/>
          <w:lang w:eastAsia="zh-CN"/>
        </w:rPr>
        <w:t>s</w:t>
      </w:r>
      <w:r w:rsidRPr="00F62681">
        <w:rPr>
          <w:rFonts w:eastAsia="DengXian"/>
          <w:lang w:eastAsia="zh-CN"/>
        </w:rPr>
        <w:t xml:space="preserve"> the MB Session Join from UE</w:t>
      </w:r>
      <w:r w:rsidR="00B0345C">
        <w:rPr>
          <w:rFonts w:eastAsia="DengXian"/>
          <w:lang w:eastAsia="zh-CN"/>
        </w:rPr>
        <w:t>4</w:t>
      </w:r>
      <w:r w:rsidRPr="00F62681">
        <w:rPr>
          <w:rFonts w:eastAsia="DengXian"/>
          <w:lang w:eastAsia="zh-CN"/>
        </w:rPr>
        <w:t>.</w:t>
      </w:r>
    </w:p>
    <w:p w14:paraId="2DEA18CD" w14:textId="399F366D" w:rsidR="00B0345C" w:rsidRDefault="00B0345C" w:rsidP="00B0345C">
      <w:bookmarkStart w:id="1067" w:name="_Toc43297540"/>
      <w:bookmarkStart w:id="1068" w:name="_Toc43733236"/>
      <w:r w:rsidRPr="004A31D0">
        <w:rPr>
          <w:rFonts w:hint="eastAsia"/>
        </w:rPr>
        <w:t>I</w:t>
      </w:r>
      <w:r w:rsidRPr="004A31D0">
        <w:t xml:space="preserve">f </w:t>
      </w:r>
      <w:r>
        <w:t xml:space="preserve">a </w:t>
      </w:r>
      <w:r w:rsidRPr="004A31D0">
        <w:t>UE move</w:t>
      </w:r>
      <w:r>
        <w:t>s</w:t>
      </w:r>
      <w:r w:rsidRPr="004A31D0">
        <w:t xml:space="preserve"> out </w:t>
      </w:r>
      <w:r>
        <w:t>of a</w:t>
      </w:r>
      <w:r w:rsidRPr="004A31D0">
        <w:t xml:space="preserve"> local service area, </w:t>
      </w:r>
      <w:r>
        <w:t xml:space="preserve">the </w:t>
      </w:r>
      <w:r w:rsidRPr="004A31D0">
        <w:t xml:space="preserve">AMF or NG-RAN may detect that during </w:t>
      </w:r>
      <w:r>
        <w:t xml:space="preserve">a </w:t>
      </w:r>
      <w:r w:rsidRPr="004A31D0">
        <w:t>handover procedure.</w:t>
      </w:r>
      <w:r>
        <w:t xml:space="preserve"> If the</w:t>
      </w:r>
      <w:r w:rsidRPr="004A31D0">
        <w:t xml:space="preserve"> AMF </w:t>
      </w:r>
      <w:r>
        <w:t>detects it</w:t>
      </w:r>
      <w:r w:rsidRPr="004A31D0">
        <w:t xml:space="preserve">, </w:t>
      </w:r>
      <w:r>
        <w:t xml:space="preserve">the </w:t>
      </w:r>
      <w:r w:rsidRPr="004A31D0">
        <w:t xml:space="preserve">AMF will </w:t>
      </w:r>
      <w:r>
        <w:t>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p>
    <w:p w14:paraId="0CEFCBF8" w14:textId="0B41670C" w:rsidR="00F1360B" w:rsidRPr="00F1360B" w:rsidRDefault="00002067" w:rsidP="00F1360B">
      <w:pPr>
        <w:pStyle w:val="Heading3"/>
      </w:pPr>
      <w:bookmarkStart w:id="1069" w:name="_Toc50192994"/>
      <w:bookmarkStart w:id="1070" w:name="_Toc50467139"/>
      <w:bookmarkStart w:id="1071" w:name="_Toc50710960"/>
      <w:r w:rsidRPr="00F62681">
        <w:lastRenderedPageBreak/>
        <w:t>6.19.3</w:t>
      </w:r>
      <w:r w:rsidRPr="00F62681">
        <w:tab/>
      </w:r>
      <w:r w:rsidR="00F1360B" w:rsidRPr="00F62681">
        <w:t>Impacts on services, entities and interfaces</w:t>
      </w:r>
      <w:bookmarkEnd w:id="1067"/>
      <w:bookmarkEnd w:id="1068"/>
      <w:bookmarkEnd w:id="1069"/>
      <w:bookmarkEnd w:id="1070"/>
      <w:bookmarkEnd w:id="1071"/>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3068E48A" w:rsidR="00002067" w:rsidRPr="00F62681" w:rsidRDefault="00002067" w:rsidP="00002067">
      <w:pPr>
        <w:pStyle w:val="B1"/>
        <w:rPr>
          <w:lang w:eastAsia="ko-KR"/>
        </w:rPr>
      </w:pPr>
      <w:r w:rsidRPr="00F62681">
        <w:rPr>
          <w:lang w:eastAsia="ko-KR"/>
        </w:rPr>
        <w:t>-</w:t>
      </w:r>
      <w:r w:rsidRPr="00F62681">
        <w:rPr>
          <w:lang w:eastAsia="ko-KR"/>
        </w:rPr>
        <w:tab/>
        <w:t xml:space="preserve">The MBS control function (MBSF) translates the received local service area information </w:t>
      </w:r>
      <w:r w:rsidR="00B0345C" w:rsidRPr="008B0D70">
        <w:rPr>
          <w:lang w:val="en-US" w:eastAsia="ko-KR"/>
        </w:rPr>
        <w:t xml:space="preserve">(cellId list, gnodeBId list, tracking area list, geographic area list or civic address list) </w:t>
      </w:r>
      <w:r w:rsidRPr="00F62681">
        <w:rPr>
          <w:lang w:eastAsia="ko-KR"/>
        </w:rPr>
        <w:t xml:space="preserve">to Location Criteria, and includes the Location Criteria in </w:t>
      </w:r>
      <w:r w:rsidR="00B0345C" w:rsidRPr="008B0D70">
        <w:rPr>
          <w:lang w:eastAsia="ko-KR"/>
        </w:rPr>
        <w:t>Allocate TMGI Request</w:t>
      </w:r>
      <w:r w:rsidRPr="00F62681">
        <w:rPr>
          <w:lang w:eastAsia="ko-KR"/>
        </w:rPr>
        <w:t xml:space="preserve">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43145501" w:rsidR="00002067" w:rsidRPr="00F62681" w:rsidRDefault="00002067" w:rsidP="00002067">
      <w:pPr>
        <w:pStyle w:val="B1"/>
        <w:rPr>
          <w:rFonts w:eastAsia="DengXian"/>
          <w:lang w:eastAsia="zh-CN"/>
        </w:rPr>
      </w:pPr>
      <w:r w:rsidRPr="00F62681">
        <w:rPr>
          <w:rFonts w:eastAsia="DengXian" w:hint="eastAsia"/>
          <w:lang w:eastAsia="zh-CN"/>
        </w:rPr>
        <w:t>-</w:t>
      </w:r>
      <w:r w:rsidRPr="00F62681">
        <w:rPr>
          <w:rFonts w:eastAsia="DengXian"/>
          <w:lang w:eastAsia="zh-CN"/>
        </w:rPr>
        <w:t xml:space="preserve">  The MB-SMF includes the Location Criteria in MB Session </w:t>
      </w:r>
      <w:r w:rsidR="00170F63">
        <w:rPr>
          <w:rFonts w:eastAsia="DengXian"/>
          <w:lang w:val="en-US" w:eastAsia="zh-CN"/>
        </w:rPr>
        <w:t>Response</w:t>
      </w:r>
      <w:r w:rsidR="00170F63">
        <w:rPr>
          <w:rFonts w:eastAsia="DengXian"/>
          <w:lang w:eastAsia="zh-CN"/>
        </w:rPr>
        <w:t xml:space="preserve"> </w:t>
      </w:r>
      <w:r w:rsidRPr="00F62681">
        <w:rPr>
          <w:rFonts w:eastAsia="DengXian"/>
          <w:lang w:eastAsia="zh-CN"/>
        </w:rPr>
        <w:t>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74EA208B" w:rsidR="00002067" w:rsidRPr="00F62681" w:rsidRDefault="00002067" w:rsidP="00002067">
      <w:pPr>
        <w:pStyle w:val="B1"/>
        <w:rPr>
          <w:lang w:eastAsia="ko-KR"/>
        </w:rPr>
      </w:pPr>
      <w:r w:rsidRPr="00F62681">
        <w:rPr>
          <w:lang w:eastAsia="ko-KR"/>
        </w:rPr>
        <w:t>-</w:t>
      </w:r>
      <w:r w:rsidRPr="00F62681">
        <w:rPr>
          <w:lang w:eastAsia="ko-KR"/>
        </w:rPr>
        <w:tab/>
        <w:t xml:space="preserve">The AMF checks whether the UE </w:t>
      </w:r>
      <w:r w:rsidR="00170F63">
        <w:rPr>
          <w:lang w:val="en-US" w:eastAsia="ko-KR"/>
        </w:rPr>
        <w:t>is in the local service area</w:t>
      </w:r>
      <w:r w:rsidRPr="00F62681">
        <w:rPr>
          <w:lang w:eastAsia="ko-KR"/>
        </w:rPr>
        <w:t>, and accept/reject MB Session Join Request from UE</w:t>
      </w:r>
      <w:r w:rsidR="00170F6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Default="00002067" w:rsidP="00002067">
      <w:pPr>
        <w:pStyle w:val="B1"/>
        <w:rPr>
          <w:rFonts w:eastAsia="DengXian"/>
          <w:lang w:val="en-US" w:eastAsia="zh-CN"/>
        </w:rPr>
      </w:pPr>
      <w:r w:rsidRPr="00F62681">
        <w:rPr>
          <w:lang w:eastAsia="ko-KR"/>
        </w:rPr>
        <w:t>-</w:t>
      </w:r>
      <w:r w:rsidRPr="00F62681">
        <w:rPr>
          <w:lang w:eastAsia="ko-KR"/>
        </w:rPr>
        <w:tab/>
        <w:t xml:space="preserve">The AMF includes the Location Criteria in </w:t>
      </w:r>
      <w:r w:rsidRPr="00F62681">
        <w:rPr>
          <w:rFonts w:eastAsia="DengXian"/>
          <w:lang w:val="en-US" w:eastAsia="zh-CN"/>
        </w:rPr>
        <w:t>MB Session Resource Setup Request to the relevant RAN nodes</w:t>
      </w:r>
      <w:r w:rsidR="00170F63" w:rsidRPr="00170F63">
        <w:rPr>
          <w:rFonts w:eastAsia="DengXian"/>
          <w:lang w:val="en-US" w:eastAsia="zh-CN"/>
        </w:rPr>
        <w:t xml:space="preserve"> </w:t>
      </w:r>
      <w:r w:rsidR="00170F63">
        <w:rPr>
          <w:rFonts w:eastAsia="DengXian"/>
          <w:lang w:val="en-US" w:eastAsia="zh-CN"/>
        </w:rPr>
        <w:t>if needed.</w:t>
      </w:r>
    </w:p>
    <w:p w14:paraId="637A1A74" w14:textId="1BAF1D70" w:rsidR="00170F63" w:rsidRPr="00F62681" w:rsidRDefault="00170F63" w:rsidP="00170F63">
      <w:pPr>
        <w:pStyle w:val="B1"/>
        <w:rPr>
          <w:rFonts w:eastAsia="DengXian"/>
          <w:lang w:val="en-US" w:eastAsia="zh-CN"/>
        </w:rPr>
      </w:pPr>
      <w:r>
        <w:rPr>
          <w:rFonts w:eastAsia="DengXian" w:hint="eastAsia"/>
          <w:lang w:val="en-US" w:eastAsia="zh-CN"/>
        </w:rPr>
        <w:t>-</w:t>
      </w:r>
      <w:r>
        <w:rPr>
          <w:rFonts w:eastAsia="DengXian"/>
          <w:lang w:val="en-US" w:eastAsia="zh-CN"/>
        </w:rPr>
        <w:tab/>
        <w:t>The AMF sends a NAS MB Session Remove message to a UE, if it receives a N2 MB Session Remove message from NG-RAN.</w:t>
      </w:r>
    </w:p>
    <w:p w14:paraId="2E647E9B" w14:textId="77777777" w:rsidR="00002067" w:rsidRPr="00F62681" w:rsidRDefault="00002067" w:rsidP="005A0122">
      <w:pPr>
        <w:rPr>
          <w:noProof/>
          <w:lang w:eastAsia="zh-CN"/>
        </w:rPr>
      </w:pPr>
      <w:r w:rsidRPr="00F62681">
        <w:rPr>
          <w:noProof/>
          <w:lang w:eastAsia="zh-CN"/>
        </w:rPr>
        <w:t>NG-RAN:</w:t>
      </w:r>
    </w:p>
    <w:p w14:paraId="5D1213B0" w14:textId="65F542FC" w:rsidR="00170F63" w:rsidRPr="00170F63" w:rsidRDefault="00170F63" w:rsidP="00170F63">
      <w:pPr>
        <w:pStyle w:val="B1"/>
        <w:rPr>
          <w:rFonts w:eastAsia="DengXian"/>
          <w:noProof/>
          <w:lang w:val="en-US" w:eastAsia="zh-CN"/>
        </w:rPr>
      </w:pPr>
      <w:r>
        <w:rPr>
          <w:rFonts w:eastAsia="DengXian"/>
          <w:noProof/>
          <w:lang w:eastAsia="zh-CN"/>
        </w:rPr>
        <w:t>-</w:t>
      </w:r>
      <w:r>
        <w:rPr>
          <w:rFonts w:eastAsia="DengXian"/>
          <w:noProof/>
          <w:lang w:eastAsia="zh-CN"/>
        </w:rPr>
        <w:tab/>
      </w:r>
      <w:r>
        <w:rPr>
          <w:rFonts w:eastAsia="DengXian"/>
          <w:noProof/>
          <w:lang w:val="en-US" w:eastAsia="zh-CN"/>
        </w:rPr>
        <w:t xml:space="preserve">NG-RAN checks whether joined UEs </w:t>
      </w:r>
      <w:r>
        <w:rPr>
          <w:rFonts w:eastAsia="DengXian" w:hint="eastAsia"/>
          <w:noProof/>
          <w:lang w:val="en-US" w:eastAsia="zh-CN"/>
        </w:rPr>
        <w:t>are</w:t>
      </w:r>
      <w:r>
        <w:rPr>
          <w:rFonts w:eastAsia="DengXian"/>
          <w:noProof/>
          <w:lang w:val="en-US" w:eastAsia="zh-CN"/>
        </w:rPr>
        <w:t xml:space="preserv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62681" w:rsidRDefault="00002067" w:rsidP="00D168EB">
      <w:pPr>
        <w:pStyle w:val="B1"/>
        <w:rPr>
          <w:rFonts w:eastAsia="DengXian"/>
          <w:lang w:val="en-US" w:eastAsia="zh-CN"/>
        </w:rPr>
      </w:pPr>
      <w:r w:rsidRPr="00F62681">
        <w:rPr>
          <w:rFonts w:eastAsia="DengXian"/>
          <w:noProof/>
          <w:lang w:eastAsia="zh-CN"/>
        </w:rPr>
        <w:t>-</w:t>
      </w:r>
      <w:r w:rsidRPr="00F62681">
        <w:rPr>
          <w:rFonts w:eastAsia="DengXian"/>
          <w:noProof/>
          <w:lang w:eastAsia="zh-CN"/>
        </w:rPr>
        <w:tab/>
        <w:t>NG-RAN</w:t>
      </w:r>
      <w:r w:rsidRPr="00F62681">
        <w:rPr>
          <w:rFonts w:eastAsia="DengXian"/>
          <w:lang w:val="en-US" w:eastAsia="zh-CN"/>
        </w:rPr>
        <w:t xml:space="preserve"> follows the Location Criteria of the local MBS service to establish the downlink resources</w:t>
      </w:r>
      <w:r w:rsidR="00860891" w:rsidRPr="00F62681">
        <w:rPr>
          <w:rFonts w:eastAsia="DengXian"/>
          <w:lang w:val="en-US" w:eastAsia="zh-CN"/>
        </w:rPr>
        <w:t>.</w:t>
      </w:r>
    </w:p>
    <w:p w14:paraId="460A7CE0" w14:textId="77777777" w:rsidR="00F13D86" w:rsidRPr="00F62681" w:rsidRDefault="00F13D86" w:rsidP="00F13D86">
      <w:pPr>
        <w:pStyle w:val="Heading2"/>
        <w:rPr>
          <w:lang w:eastAsia="zh-CN"/>
        </w:rPr>
      </w:pPr>
      <w:bookmarkStart w:id="1072" w:name="_Toc23317648"/>
      <w:bookmarkStart w:id="1073" w:name="_Toc23318927"/>
      <w:bookmarkStart w:id="1074" w:name="_Toc26173042"/>
      <w:bookmarkStart w:id="1075" w:name="_Toc26516362"/>
      <w:bookmarkStart w:id="1076" w:name="_Toc43297541"/>
      <w:bookmarkStart w:id="1077" w:name="_Toc43733237"/>
      <w:bookmarkStart w:id="1078" w:name="_Toc50192995"/>
      <w:bookmarkStart w:id="1079" w:name="_Toc50467140"/>
      <w:bookmarkStart w:id="1080" w:name="_Toc50710961"/>
      <w:r w:rsidRPr="00F62681">
        <w:t>6.20</w:t>
      </w:r>
      <w:r w:rsidRPr="00F62681">
        <w:tab/>
        <w:t>Solution #20:</w:t>
      </w:r>
      <w:bookmarkEnd w:id="1072"/>
      <w:bookmarkEnd w:id="1073"/>
      <w:r w:rsidRPr="00F62681">
        <w:t xml:space="preserve"> </w:t>
      </w:r>
      <w:bookmarkEnd w:id="1074"/>
      <w:bookmarkEnd w:id="1075"/>
      <w:r w:rsidRPr="00F62681">
        <w:rPr>
          <w:rFonts w:eastAsia="Times New Roman" w:cs="Arial"/>
        </w:rPr>
        <w:t>Local multicast service</w:t>
      </w:r>
      <w:bookmarkEnd w:id="1076"/>
      <w:bookmarkEnd w:id="1077"/>
      <w:bookmarkEnd w:id="1078"/>
      <w:bookmarkEnd w:id="1079"/>
      <w:bookmarkEnd w:id="1080"/>
    </w:p>
    <w:p w14:paraId="1B656E00" w14:textId="77777777" w:rsidR="00F13D86" w:rsidRPr="00F62681" w:rsidRDefault="00F13D86" w:rsidP="00F13D86">
      <w:pPr>
        <w:pStyle w:val="Heading3"/>
      </w:pPr>
      <w:bookmarkStart w:id="1081" w:name="_Toc26173043"/>
      <w:bookmarkStart w:id="1082" w:name="_Toc26516363"/>
      <w:bookmarkStart w:id="1083" w:name="_Toc43297542"/>
      <w:bookmarkStart w:id="1084" w:name="_Toc43733238"/>
      <w:bookmarkStart w:id="1085" w:name="_Toc50192996"/>
      <w:bookmarkStart w:id="1086" w:name="_Toc50467141"/>
      <w:bookmarkStart w:id="1087" w:name="_Toc50710962"/>
      <w:r w:rsidRPr="00F62681">
        <w:t>6.20.1</w:t>
      </w:r>
      <w:r w:rsidRPr="00F62681">
        <w:tab/>
      </w:r>
      <w:bookmarkEnd w:id="1081"/>
      <w:bookmarkEnd w:id="1082"/>
      <w:r w:rsidRPr="00F62681">
        <w:t>Functional description</w:t>
      </w:r>
      <w:bookmarkEnd w:id="1083"/>
      <w:bookmarkEnd w:id="1084"/>
      <w:bookmarkEnd w:id="1085"/>
      <w:bookmarkEnd w:id="1086"/>
      <w:bookmarkEnd w:id="1087"/>
    </w:p>
    <w:p w14:paraId="1D39BA90" w14:textId="54DFCE34" w:rsidR="00F13D86" w:rsidRPr="00F62681" w:rsidRDefault="00F13D86" w:rsidP="00F13D86">
      <w:r w:rsidRPr="00F62681">
        <w:t xml:space="preserve">This is a solution for key issue #6 </w:t>
      </w:r>
      <w:r w:rsidR="007713DC">
        <w:t>"</w:t>
      </w:r>
      <w:r w:rsidRPr="00F62681">
        <w:t>Local MBS service</w:t>
      </w:r>
      <w:r w:rsidR="007713DC">
        <w:t>"</w:t>
      </w:r>
      <w:r w:rsidRPr="00F62681">
        <w:t>.</w:t>
      </w:r>
    </w:p>
    <w:p w14:paraId="4AB6E181" w14:textId="07B45B27" w:rsidR="00F13D86" w:rsidRPr="00F62681" w:rsidRDefault="00F13D86" w:rsidP="00F13D86">
      <w:r w:rsidRPr="00F62681">
        <w:rPr>
          <w:lang w:eastAsia="ko-KR"/>
        </w:rPr>
        <w:t xml:space="preserve">This solution assumes the architectural alternative 2 (see Annex A, </w:t>
      </w:r>
      <w:r w:rsidR="00A8637C">
        <w:rPr>
          <w:lang w:eastAsia="ko-KR"/>
        </w:rPr>
        <w:t>clause </w:t>
      </w:r>
      <w:r w:rsidRPr="00F62681">
        <w:rPr>
          <w:lang w:eastAsia="ko-KR"/>
        </w:rPr>
        <w:t>A.2).</w:t>
      </w:r>
    </w:p>
    <w:p w14:paraId="64F5FEBB" w14:textId="77777777" w:rsidR="00F13D86" w:rsidRPr="00F62681" w:rsidRDefault="00F13D86" w:rsidP="00F13D86">
      <w:pPr>
        <w:rPr>
          <w:rFonts w:eastAsia="SimSun"/>
          <w:lang w:eastAsia="zh-CN"/>
        </w:rPr>
      </w:pPr>
      <w:r w:rsidRPr="00F62681">
        <w:rPr>
          <w:rFonts w:eastAsia="SimSun"/>
          <w:lang w:eastAsia="zh-CN"/>
        </w:rPr>
        <w:t>The outline of the proposed solution for local multicast service is as below:</w:t>
      </w:r>
    </w:p>
    <w:p w14:paraId="4C3A4937" w14:textId="77777777" w:rsidR="00F13D86" w:rsidRPr="00F62681" w:rsidRDefault="00F13D86" w:rsidP="00F13D86">
      <w:pPr>
        <w:pStyle w:val="B1"/>
      </w:pPr>
      <w:r w:rsidRPr="00F62681">
        <w:rPr>
          <w:rFonts w:hint="eastAsia"/>
          <w:lang w:eastAsia="ko-KR"/>
        </w:rPr>
        <w:t>-</w:t>
      </w:r>
      <w:r w:rsidRPr="00F62681">
        <w:rPr>
          <w:rFonts w:hint="eastAsia"/>
          <w:lang w:eastAsia="ko-KR"/>
        </w:rPr>
        <w:tab/>
        <w:t xml:space="preserve">The AF provides multicast service area information </w:t>
      </w:r>
      <w:r w:rsidRPr="00F62681">
        <w:rPr>
          <w:lang w:eastAsia="ko-KR"/>
        </w:rPr>
        <w:t xml:space="preserve">with cell information or </w:t>
      </w:r>
      <w:r w:rsidRPr="00F62681">
        <w:t>geographical area information when the AF requests TMGI allocation.</w:t>
      </w:r>
    </w:p>
    <w:p w14:paraId="7317916D" w14:textId="77777777" w:rsidR="00F13D86" w:rsidRPr="00F62681" w:rsidRDefault="00F13D86" w:rsidP="00F13D86">
      <w:pPr>
        <w:pStyle w:val="B1"/>
        <w:rPr>
          <w:lang w:eastAsia="ko-KR"/>
        </w:rPr>
      </w:pPr>
      <w:r w:rsidRPr="00F62681">
        <w:t>-</w:t>
      </w:r>
      <w:r w:rsidRPr="00F62681">
        <w:tab/>
        <w:t xml:space="preserve">The AF can provide the updated multicast </w:t>
      </w:r>
      <w:r w:rsidRPr="00F62681">
        <w:rPr>
          <w:rFonts w:hint="eastAsia"/>
          <w:lang w:eastAsia="ko-KR"/>
        </w:rPr>
        <w:t>service area information</w:t>
      </w:r>
      <w:r w:rsidRPr="00F62681">
        <w:rPr>
          <w:lang w:eastAsia="ko-KR"/>
        </w:rPr>
        <w:t xml:space="preserve"> when the AF requests the multicast session start/activation.</w:t>
      </w:r>
    </w:p>
    <w:p w14:paraId="6A33099E" w14:textId="77777777" w:rsidR="00F13D86" w:rsidRPr="00F62681" w:rsidRDefault="00F13D86" w:rsidP="00F13D86">
      <w:pPr>
        <w:pStyle w:val="B1"/>
      </w:pPr>
      <w:r w:rsidRPr="00F62681">
        <w:rPr>
          <w:lang w:eastAsia="ko-KR"/>
        </w:rPr>
        <w:t>-</w:t>
      </w:r>
      <w:r w:rsidRPr="00F62681">
        <w:rPr>
          <w:lang w:eastAsia="ko-KR"/>
        </w:rPr>
        <w:tab/>
        <w:t xml:space="preserve">The MB-SMF </w:t>
      </w:r>
      <w:r w:rsidRPr="00F62681">
        <w:t>stores the latest multicast service area information, i.e. List of Cell IDs for each multicast service/session identified by the TMGI.</w:t>
      </w:r>
    </w:p>
    <w:p w14:paraId="4304D887" w14:textId="77777777" w:rsidR="00F13D86" w:rsidRPr="00F62681" w:rsidRDefault="00F13D86" w:rsidP="00F13D86">
      <w:pPr>
        <w:pStyle w:val="B1"/>
      </w:pPr>
      <w:r w:rsidRPr="00F62681">
        <w:t>-</w:t>
      </w:r>
      <w:r w:rsidRPr="00F62681">
        <w:tab/>
        <w:t>The UE requests multicast service area information for a particular multicast service identified by TMGI to the AMF.</w:t>
      </w:r>
    </w:p>
    <w:p w14:paraId="2BF37CA0" w14:textId="77777777" w:rsidR="00F13D86" w:rsidRPr="00F62681" w:rsidRDefault="00F13D86" w:rsidP="00F13D86">
      <w:pPr>
        <w:pStyle w:val="B1"/>
      </w:pPr>
      <w:r w:rsidRPr="00F62681">
        <w:t>-</w:t>
      </w:r>
      <w:r w:rsidRPr="00F62681">
        <w:tab/>
        <w:t>The AMF provide the latest multicast service area information, i.e. List of Cell IDs for multicast service identified by the TMGI to the UE. The AMF acquires the latest multicast service area information for the TMGI from the MB-SMF.</w:t>
      </w:r>
    </w:p>
    <w:p w14:paraId="3700C7D7" w14:textId="77777777" w:rsidR="00F13D86" w:rsidRPr="00F62681" w:rsidRDefault="00F13D86" w:rsidP="00F13D86">
      <w:pPr>
        <w:pStyle w:val="B1"/>
        <w:rPr>
          <w:lang w:eastAsia="ko-KR"/>
        </w:rPr>
      </w:pPr>
      <w:r w:rsidRPr="00F62681">
        <w:t>-</w:t>
      </w:r>
      <w:r w:rsidRPr="00F62681">
        <w:tab/>
        <w:t>Whenever the multicast service area is updated, the updated multicast service area information, i.e. updated List of Cell IDs is provided to the UE.</w:t>
      </w:r>
    </w:p>
    <w:p w14:paraId="33FF420C" w14:textId="77777777" w:rsidR="00F13D86" w:rsidRPr="00F62681" w:rsidRDefault="00F13D86" w:rsidP="00F13D86">
      <w:pPr>
        <w:pStyle w:val="Heading3"/>
      </w:pPr>
      <w:bookmarkStart w:id="1088" w:name="_Toc26173044"/>
      <w:bookmarkStart w:id="1089" w:name="_Toc26516364"/>
      <w:bookmarkStart w:id="1090" w:name="_Toc43297543"/>
      <w:bookmarkStart w:id="1091" w:name="_Toc43733239"/>
      <w:bookmarkStart w:id="1092" w:name="_Toc50192997"/>
      <w:bookmarkStart w:id="1093" w:name="_Toc50467142"/>
      <w:bookmarkStart w:id="1094" w:name="_Toc50710963"/>
      <w:r w:rsidRPr="00F62681">
        <w:lastRenderedPageBreak/>
        <w:t>6.20.2</w:t>
      </w:r>
      <w:r w:rsidRPr="00F62681">
        <w:tab/>
        <w:t>Procedures</w:t>
      </w:r>
      <w:bookmarkEnd w:id="1088"/>
      <w:bookmarkEnd w:id="1089"/>
      <w:bookmarkEnd w:id="1090"/>
      <w:bookmarkEnd w:id="1091"/>
      <w:bookmarkEnd w:id="1092"/>
      <w:bookmarkEnd w:id="1093"/>
      <w:bookmarkEnd w:id="1094"/>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54EF6C9B" w:rsidR="00F13D86" w:rsidRPr="00F62681" w:rsidRDefault="00D079D4" w:rsidP="00F13D86">
      <w:pPr>
        <w:pStyle w:val="TH"/>
      </w:pPr>
      <w:r w:rsidRPr="00F62681">
        <w:object w:dxaOrig="9990" w:dyaOrig="9362" w14:anchorId="00FDF334">
          <v:shape id="_x0000_i1084" type="#_x0000_t75" style="width:467.7pt;height:437.65pt" o:ole="">
            <v:imagedata r:id="rId129" o:title=""/>
          </v:shape>
          <o:OLEObject Type="Embed" ProgID="Visio.Drawing.11" ShapeID="_x0000_i1084" DrawAspect="Content" ObjectID="_1661328952" r:id="rId130"/>
        </w:object>
      </w:r>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lastRenderedPageBreak/>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5A84B6EF" w14:textId="77777777" w:rsidR="00F13D86" w:rsidRPr="00F62681" w:rsidRDefault="00F13D86" w:rsidP="00F13D86">
      <w:pPr>
        <w:pStyle w:val="B1"/>
      </w:pPr>
      <w:r w:rsidRPr="00F62681">
        <w:t>4.</w:t>
      </w:r>
      <w:r w:rsidRPr="00F62681">
        <w:tab/>
        <w:t>The NEF forwards the TMGI to the AF.</w:t>
      </w:r>
    </w:p>
    <w:p w14:paraId="306AC452" w14:textId="77777777" w:rsidR="00F13D86" w:rsidRPr="00F62681" w:rsidRDefault="00F13D86" w:rsidP="00F13D86">
      <w:pPr>
        <w:pStyle w:val="B1"/>
      </w:pPr>
      <w:r w:rsidRPr="00F62681">
        <w:t>5.</w:t>
      </w:r>
      <w:r w:rsidRPr="00F62681">
        <w:tab/>
        <w:t>The UE and the AF can exchange application layer signalling. The AF provides multicast service related information including TMGI. The AF may also include information that this multicast service is local service.</w:t>
      </w:r>
    </w:p>
    <w:p w14:paraId="62900B0B" w14:textId="5D626309" w:rsidR="00417067" w:rsidRDefault="00D079D4" w:rsidP="00417067">
      <w:pPr>
        <w:pStyle w:val="NO"/>
        <w:rPr>
          <w:lang w:eastAsia="ja-JP"/>
        </w:rPr>
      </w:pPr>
      <w:r w:rsidRPr="00D079D4">
        <w:rPr>
          <w:lang w:eastAsia="ja-JP"/>
        </w:rPr>
        <w:t>NOTE 2:</w:t>
      </w:r>
      <w:r w:rsidRPr="00D079D4">
        <w:rPr>
          <w:rFonts w:hint="eastAsia"/>
          <w:lang w:eastAsia="ja-JP"/>
        </w:rPr>
        <w:tab/>
      </w:r>
      <w:r w:rsidRPr="00D079D4">
        <w:rPr>
          <w:lang w:eastAsia="ja-JP"/>
        </w:rPr>
        <w:t>This solution assumes that n</w:t>
      </w:r>
      <w:r w:rsidRPr="00D079D4">
        <w:rPr>
          <w:rFonts w:hint="eastAsia"/>
          <w:lang w:eastAsia="ja-JP"/>
        </w:rPr>
        <w:t>ot all AF</w:t>
      </w:r>
      <w:r w:rsidRPr="00D079D4">
        <w:rPr>
          <w:lang w:eastAsia="ja-JP"/>
        </w:rPr>
        <w:t>s</w:t>
      </w:r>
      <w:r w:rsidRPr="00D079D4">
        <w:rPr>
          <w:rFonts w:hint="eastAsia"/>
          <w:lang w:eastAsia="ja-JP"/>
        </w:rPr>
        <w:t>/</w:t>
      </w:r>
      <w:r w:rsidRPr="00D079D4">
        <w:rPr>
          <w:lang w:eastAsia="ja-JP"/>
        </w:rPr>
        <w:t>Content Providers have knowledge on cells in operator</w:t>
      </w:r>
      <w:r w:rsidR="007713DC">
        <w:rPr>
          <w:lang w:eastAsia="ja-JP"/>
        </w:rPr>
        <w:t>'</w:t>
      </w:r>
      <w:r w:rsidRPr="00D079D4">
        <w:rPr>
          <w:lang w:eastAsia="ja-JP"/>
        </w:rPr>
        <w:t>s network. Therefore, there may be the case that the AF/Content Provider cannot provide cell list to the UE in the service announcement.</w:t>
      </w:r>
    </w:p>
    <w:p w14:paraId="3CB39EB1" w14:textId="77777777" w:rsidR="00F13D86" w:rsidRPr="00F62681" w:rsidRDefault="00F13D86" w:rsidP="00417067">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2FA3EF17" w:rsidR="00F13D86" w:rsidRDefault="00F13D86" w:rsidP="00F13D86">
      <w:pPr>
        <w:pStyle w:val="NO"/>
      </w:pPr>
      <w:r w:rsidRPr="00F62681">
        <w:t>NOTE</w:t>
      </w:r>
      <w:r w:rsidR="00D85131">
        <w:t> </w:t>
      </w:r>
      <w:r w:rsidR="00D079D4">
        <w:t>3</w:t>
      </w:r>
      <w:r w:rsidRPr="00F62681">
        <w:t>:</w:t>
      </w:r>
      <w:r w:rsidRPr="00F62681">
        <w:tab/>
        <w:t>Solutions for Key Issue #1 can be used for Multicast session start.</w:t>
      </w:r>
    </w:p>
    <w:p w14:paraId="3A0B76DA" w14:textId="4EBE0A17" w:rsidR="00D079D4" w:rsidRPr="00F62681" w:rsidRDefault="00D079D4" w:rsidP="00D079D4">
      <w:pPr>
        <w:rPr>
          <w:lang w:eastAsia="ko-KR"/>
        </w:rPr>
      </w:pPr>
      <w:r>
        <w:rPr>
          <w:rFonts w:hint="eastAsia"/>
          <w:lang w:eastAsia="ko-KR"/>
        </w:rPr>
        <w:t xml:space="preserve">If the cell list as the </w:t>
      </w:r>
      <w:r w:rsidRPr="00F62681">
        <w:t>service area information</w:t>
      </w:r>
      <w:r>
        <w:t xml:space="preserve"> was provided in step 5, steps 7 to 11 and steps 19 to 20 are skipped.</w:t>
      </w:r>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2F7C1D95" w:rsidR="00F13D86" w:rsidRPr="00F62681" w:rsidRDefault="00F13D86" w:rsidP="00F13D86">
      <w:pPr>
        <w:pStyle w:val="B1"/>
      </w:pPr>
      <w:r w:rsidRPr="00F62681">
        <w:rPr>
          <w:rFonts w:hint="eastAsia"/>
          <w:lang w:eastAsia="ko-KR"/>
        </w:rPr>
        <w:t>10.</w:t>
      </w:r>
      <w:r w:rsidRPr="00F62681">
        <w:rPr>
          <w:rFonts w:hint="eastAsia"/>
          <w:lang w:eastAsia="ko-KR"/>
        </w:rPr>
        <w:tab/>
      </w:r>
      <w:r w:rsidRPr="00F62681">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77777777" w:rsidR="00417067" w:rsidRDefault="00D079D4" w:rsidP="00417067">
      <w:pPr>
        <w:pStyle w:val="NO"/>
        <w:rPr>
          <w:lang w:eastAsia="ja-JP"/>
        </w:rPr>
      </w:pPr>
      <w:r w:rsidRPr="0080755C">
        <w:rPr>
          <w:lang w:eastAsia="ja-JP"/>
        </w:rPr>
        <w:t>NOTE 4:</w:t>
      </w:r>
      <w:r w:rsidRPr="0080755C">
        <w:rPr>
          <w:lang w:eastAsia="ja-JP"/>
        </w:rPr>
        <w:tab/>
        <w:t>The association between the TMGI and service area provided to the UE (i.e. the latest List of Cell ID delivered to the UE) is not stored after the UE is deregistered.</w:t>
      </w:r>
    </w:p>
    <w:p w14:paraId="126EABDB" w14:textId="77777777" w:rsidR="00F13D86" w:rsidRPr="00F62681" w:rsidRDefault="00F13D86" w:rsidP="00417067">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SimSun"/>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04CBF07C" w:rsidR="00F13D86" w:rsidRPr="00F62681" w:rsidRDefault="00F13D86" w:rsidP="00F13D86">
      <w:pPr>
        <w:pStyle w:val="NO"/>
      </w:pPr>
      <w:r w:rsidRPr="00F62681">
        <w:t>NOTE</w:t>
      </w:r>
      <w:r w:rsidR="00D85131">
        <w:t> </w:t>
      </w:r>
      <w:r w:rsidR="0080755C">
        <w:t>5</w:t>
      </w:r>
      <w:r w:rsidRPr="00F62681">
        <w:t>:</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1ED5729B" w:rsidR="00F13D86" w:rsidRPr="00F62681" w:rsidRDefault="00F13D86" w:rsidP="00F13D86">
      <w:pPr>
        <w:pStyle w:val="NO"/>
      </w:pPr>
      <w:r w:rsidRPr="00F62681">
        <w:lastRenderedPageBreak/>
        <w:t>NOTE</w:t>
      </w:r>
      <w:r w:rsidR="00D85131">
        <w:t> </w:t>
      </w:r>
      <w:r w:rsidR="0080755C">
        <w:t>6</w:t>
      </w:r>
      <w:r w:rsidRPr="00F62681">
        <w:t>:</w:t>
      </w:r>
      <w:r w:rsidRPr="00F62681">
        <w:tab/>
        <w:t>Solutions for Key Issue #1 can be used for Multicast session start.</w:t>
      </w:r>
    </w:p>
    <w:p w14:paraId="07E5638E" w14:textId="77777777" w:rsidR="00F13D86" w:rsidRPr="00F62681" w:rsidRDefault="00F13D86" w:rsidP="00F13D86">
      <w:pPr>
        <w:pStyle w:val="B1"/>
      </w:pPr>
      <w:r w:rsidRPr="00F62681">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13EDA372" w:rsidR="00F13D86" w:rsidRPr="00F62681" w:rsidRDefault="00F13D86" w:rsidP="00F13D86">
      <w:pPr>
        <w:pStyle w:val="B1"/>
      </w:pPr>
      <w:r w:rsidRPr="00F62681">
        <w:t>20.</w:t>
      </w:r>
      <w:r w:rsidRPr="00F62681">
        <w:tab/>
        <w:t>If the AMF received the updated List of Cell IDs for the TMGI from the MB-SMF in step 19, the AMF provides it to the UE</w:t>
      </w:r>
      <w:r w:rsidR="0080755C" w:rsidRPr="0080755C">
        <w:t xml:space="preserve"> </w:t>
      </w:r>
      <w:r w:rsidR="0080755C">
        <w:t xml:space="preserve">by using the </w:t>
      </w:r>
      <w:r w:rsidR="0080755C" w:rsidRPr="00140E21">
        <w:t>UE Configuration Update procedure</w:t>
      </w:r>
      <w:r w:rsidR="0080755C">
        <w:t xml:space="preserve"> specified in </w:t>
      </w:r>
      <w:r w:rsidR="00A8637C">
        <w:t>clause </w:t>
      </w:r>
      <w:r w:rsidR="0080755C" w:rsidRPr="00140E21">
        <w:rPr>
          <w:lang w:eastAsia="zh-CN"/>
        </w:rPr>
        <w:t>4.2.4.2</w:t>
      </w:r>
      <w:r w:rsidR="0080755C">
        <w:t xml:space="preserve"> of </w:t>
      </w:r>
      <w:r w:rsidR="00DA06C3" w:rsidRPr="00F62681">
        <w:rPr>
          <w:rFonts w:eastAsia="DengXian"/>
        </w:rPr>
        <w:t>TS</w:t>
      </w:r>
      <w:r w:rsidR="00DA06C3">
        <w:rPr>
          <w:rFonts w:eastAsia="DengXian"/>
        </w:rPr>
        <w:t> </w:t>
      </w:r>
      <w:r w:rsidR="00DA06C3" w:rsidRPr="00F62681">
        <w:rPr>
          <w:rFonts w:eastAsia="DengXian"/>
        </w:rPr>
        <w:t>23.502</w:t>
      </w:r>
      <w:r w:rsidR="00DA06C3">
        <w:rPr>
          <w:rFonts w:eastAsia="DengXian"/>
        </w:rPr>
        <w:t> [</w:t>
      </w:r>
      <w:r w:rsidR="0080755C">
        <w:rPr>
          <w:rFonts w:eastAsia="DengXian"/>
        </w:rPr>
        <w:t>8]</w:t>
      </w:r>
      <w:r w:rsidRPr="00F62681">
        <w:t>.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Heading3"/>
        <w:rPr>
          <w:lang w:eastAsia="zh-CN"/>
        </w:rPr>
      </w:pPr>
      <w:bookmarkStart w:id="1095" w:name="_Toc26173045"/>
      <w:bookmarkStart w:id="1096" w:name="_Toc26516365"/>
      <w:bookmarkStart w:id="1097" w:name="_Toc43297544"/>
      <w:bookmarkStart w:id="1098" w:name="_Toc43733240"/>
      <w:bookmarkStart w:id="1099" w:name="_Toc50192998"/>
      <w:bookmarkStart w:id="1100" w:name="_Toc50467143"/>
      <w:bookmarkStart w:id="1101" w:name="_Toc50710964"/>
      <w:r w:rsidRPr="00F62681">
        <w:rPr>
          <w:lang w:eastAsia="zh-CN"/>
        </w:rPr>
        <w:t>6.20.3</w:t>
      </w:r>
      <w:r w:rsidRPr="00F62681">
        <w:rPr>
          <w:lang w:eastAsia="zh-CN"/>
        </w:rPr>
        <w:tab/>
      </w:r>
      <w:bookmarkEnd w:id="1095"/>
      <w:bookmarkEnd w:id="1096"/>
      <w:r w:rsidRPr="00F62681">
        <w:t>Impacts on services, entities and interfaces</w:t>
      </w:r>
      <w:bookmarkEnd w:id="1097"/>
      <w:bookmarkEnd w:id="1098"/>
      <w:bookmarkEnd w:id="1099"/>
      <w:bookmarkEnd w:id="1100"/>
      <w:bookmarkEnd w:id="1101"/>
    </w:p>
    <w:p w14:paraId="361FF139" w14:textId="77777777" w:rsidR="0080755C" w:rsidRDefault="0080755C" w:rsidP="0080755C">
      <w:r>
        <w:t>AF:</w:t>
      </w:r>
    </w:p>
    <w:p w14:paraId="0275D800" w14:textId="77777777" w:rsidR="0080755C" w:rsidRDefault="0080755C" w:rsidP="0080755C">
      <w:pPr>
        <w:pStyle w:val="B1"/>
        <w:rPr>
          <w:rFonts w:eastAsia="MS Mincho"/>
        </w:rPr>
      </w:pPr>
      <w:r>
        <w:t>-</w:t>
      </w:r>
      <w:r>
        <w:tab/>
        <w:t>requests</w:t>
      </w:r>
      <w:r w:rsidRPr="00F62681">
        <w:t xml:space="preserve"> TMGI </w:t>
      </w:r>
      <w:r>
        <w:t xml:space="preserve">allocation with </w:t>
      </w:r>
      <w:r w:rsidRPr="00F62681">
        <w:t>Multicast service area</w:t>
      </w:r>
      <w:r>
        <w:t>.</w:t>
      </w:r>
    </w:p>
    <w:p w14:paraId="7DEC25A1" w14:textId="77777777" w:rsidR="0080755C" w:rsidRPr="009F0633" w:rsidRDefault="0080755C" w:rsidP="0080755C">
      <w:pPr>
        <w:rPr>
          <w:lang w:eastAsia="ko-KR"/>
        </w:rPr>
      </w:pPr>
      <w:r w:rsidRPr="009F0633">
        <w:rPr>
          <w:rFonts w:hint="eastAsia"/>
          <w:lang w:eastAsia="ko-KR"/>
        </w:rPr>
        <w:t>MB-SMF</w:t>
      </w:r>
      <w:r w:rsidRPr="009F0633">
        <w:rPr>
          <w:lang w:eastAsia="ko-KR"/>
        </w:rPr>
        <w:t>:</w:t>
      </w:r>
    </w:p>
    <w:p w14:paraId="676C8314" w14:textId="77777777" w:rsidR="0080755C" w:rsidRDefault="0080755C" w:rsidP="0080755C">
      <w:pPr>
        <w:pStyle w:val="B1"/>
      </w:pPr>
      <w:r>
        <w:rPr>
          <w:rFonts w:hint="eastAsia"/>
          <w:lang w:eastAsia="ko-KR"/>
        </w:rPr>
        <w:t>-</w:t>
      </w:r>
      <w:r>
        <w:rPr>
          <w:rFonts w:hint="eastAsia"/>
          <w:lang w:eastAsia="ko-KR"/>
        </w:rPr>
        <w:tab/>
      </w:r>
      <w:r w:rsidRPr="00F62681">
        <w:t xml:space="preserve">stores the TMGI </w:t>
      </w:r>
      <w:r>
        <w:t>together with</w:t>
      </w:r>
      <w:r w:rsidRPr="00F62681">
        <w:t xml:space="preserve"> the List of Cell IDs as Multicast service area.</w:t>
      </w:r>
    </w:p>
    <w:p w14:paraId="48ED9545"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AMF.</w:t>
      </w:r>
    </w:p>
    <w:p w14:paraId="5D844D55" w14:textId="77777777" w:rsidR="0080755C" w:rsidRPr="009F0633" w:rsidRDefault="0080755C" w:rsidP="0080755C">
      <w:pPr>
        <w:rPr>
          <w:lang w:eastAsia="ko-KR"/>
        </w:rPr>
      </w:pPr>
      <w:r w:rsidRPr="009F0633">
        <w:rPr>
          <w:lang w:eastAsia="ko-KR"/>
        </w:rPr>
        <w:t>AMF:</w:t>
      </w:r>
    </w:p>
    <w:p w14:paraId="3797AAD8" w14:textId="77777777" w:rsidR="0080755C" w:rsidRDefault="0080755C" w:rsidP="0080755C">
      <w:pPr>
        <w:pStyle w:val="B1"/>
        <w:rPr>
          <w:lang w:eastAsia="ko-KR"/>
        </w:rPr>
      </w:pPr>
      <w:r>
        <w:t>-</w:t>
      </w:r>
      <w:r>
        <w:tab/>
        <w:t xml:space="preserve">supports operations to acquire the latest </w:t>
      </w:r>
      <w:r w:rsidRPr="00F62681">
        <w:t>List of Cell IDs for the TMGI</w:t>
      </w:r>
      <w:r>
        <w:t xml:space="preserve"> from the MB-SMF.</w:t>
      </w:r>
    </w:p>
    <w:p w14:paraId="5081E8B3"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UE.</w:t>
      </w:r>
    </w:p>
    <w:p w14:paraId="22C8F8C4" w14:textId="77777777" w:rsidR="0080755C" w:rsidRPr="009F0633" w:rsidRDefault="0080755C" w:rsidP="0080755C">
      <w:pPr>
        <w:rPr>
          <w:lang w:eastAsia="ko-KR"/>
        </w:rPr>
      </w:pPr>
      <w:r w:rsidRPr="009F0633">
        <w:rPr>
          <w:lang w:eastAsia="ko-KR"/>
        </w:rPr>
        <w:t>UE:</w:t>
      </w:r>
    </w:p>
    <w:p w14:paraId="26768504" w14:textId="7054377E" w:rsidR="0080755C" w:rsidRPr="00F62681" w:rsidRDefault="0080755C" w:rsidP="0080755C">
      <w:pPr>
        <w:pStyle w:val="B1"/>
      </w:pPr>
      <w:r>
        <w:t>-</w:t>
      </w:r>
      <w:r>
        <w:tab/>
        <w:t xml:space="preserve">supports operations to acquire the latest </w:t>
      </w:r>
      <w:r w:rsidRPr="00F62681">
        <w:t>List of Cell IDs for the TMGI</w:t>
      </w:r>
      <w:r>
        <w:t xml:space="preserve"> from the AMF.</w:t>
      </w:r>
    </w:p>
    <w:p w14:paraId="48324BE9" w14:textId="498124DB" w:rsidR="00BC1DB6" w:rsidRPr="00F62681" w:rsidRDefault="00BC1DB6" w:rsidP="00BC1DB6">
      <w:pPr>
        <w:pStyle w:val="Heading2"/>
        <w:rPr>
          <w:lang w:eastAsia="ko-KR"/>
        </w:rPr>
      </w:pPr>
      <w:bookmarkStart w:id="1102" w:name="_Toc43297545"/>
      <w:bookmarkStart w:id="1103" w:name="_Toc43733241"/>
      <w:bookmarkStart w:id="1104" w:name="_Toc50192999"/>
      <w:bookmarkStart w:id="1105" w:name="_Toc50467144"/>
      <w:bookmarkStart w:id="1106" w:name="_Toc50710965"/>
      <w:r w:rsidRPr="00F62681">
        <w:rPr>
          <w:lang w:eastAsia="ko-KR"/>
        </w:rPr>
        <w:t>6.21</w:t>
      </w:r>
      <w:r w:rsidRPr="00F62681">
        <w:rPr>
          <w:lang w:eastAsia="ko-KR"/>
        </w:rPr>
        <w:tab/>
        <w:t xml:space="preserve">Solution #21: </w:t>
      </w:r>
      <w:r w:rsidRPr="00F62681">
        <w:t xml:space="preserve">Global </w:t>
      </w:r>
      <w:r w:rsidR="00417067" w:rsidRPr="00D80EE9">
        <w:t xml:space="preserve">Multicast </w:t>
      </w:r>
      <w:r w:rsidRPr="00F62681">
        <w:t xml:space="preserve">Group ID for local </w:t>
      </w:r>
      <w:r w:rsidR="00417067" w:rsidRPr="00D80EE9">
        <w:t xml:space="preserve">Multicast </w:t>
      </w:r>
      <w:r w:rsidRPr="00F62681">
        <w:t>Contents</w:t>
      </w:r>
      <w:bookmarkEnd w:id="1102"/>
      <w:bookmarkEnd w:id="1103"/>
      <w:bookmarkEnd w:id="1104"/>
      <w:bookmarkEnd w:id="1105"/>
      <w:bookmarkEnd w:id="1106"/>
    </w:p>
    <w:p w14:paraId="4C96FED6" w14:textId="77777777" w:rsidR="00BC1DB6" w:rsidRPr="00F62681" w:rsidRDefault="00BC1DB6" w:rsidP="00BC1DB6">
      <w:pPr>
        <w:pStyle w:val="Heading3"/>
        <w:rPr>
          <w:lang w:eastAsia="ko-KR"/>
        </w:rPr>
      </w:pPr>
      <w:bookmarkStart w:id="1107" w:name="_Toc43297546"/>
      <w:bookmarkStart w:id="1108" w:name="_Toc43733242"/>
      <w:bookmarkStart w:id="1109" w:name="_Toc50193000"/>
      <w:bookmarkStart w:id="1110" w:name="_Toc50467145"/>
      <w:bookmarkStart w:id="1111" w:name="_Toc50710966"/>
      <w:r w:rsidRPr="00F62681">
        <w:rPr>
          <w:lang w:eastAsia="ko-KR"/>
        </w:rPr>
        <w:t>6.21.1</w:t>
      </w:r>
      <w:r w:rsidRPr="00F62681">
        <w:rPr>
          <w:lang w:eastAsia="ko-KR"/>
        </w:rPr>
        <w:tab/>
        <w:t>Functional Description</w:t>
      </w:r>
      <w:bookmarkEnd w:id="1107"/>
      <w:bookmarkEnd w:id="1108"/>
      <w:bookmarkEnd w:id="1109"/>
      <w:bookmarkEnd w:id="1110"/>
      <w:bookmarkEnd w:id="1111"/>
    </w:p>
    <w:p w14:paraId="57BB45BC" w14:textId="77777777" w:rsidR="00BC1DB6" w:rsidRPr="00F62681" w:rsidRDefault="00BC1DB6" w:rsidP="00BC1DB6">
      <w:pPr>
        <w:pStyle w:val="Heading4"/>
        <w:rPr>
          <w:lang w:eastAsia="zh-CN"/>
        </w:rPr>
      </w:pPr>
      <w:bookmarkStart w:id="1112" w:name="_Toc43297547"/>
      <w:bookmarkStart w:id="1113" w:name="_Toc43733243"/>
      <w:bookmarkStart w:id="1114" w:name="_Toc50193001"/>
      <w:bookmarkStart w:id="1115" w:name="_Toc50467146"/>
      <w:bookmarkStart w:id="1116" w:name="_Toc50710967"/>
      <w:r w:rsidRPr="00F62681">
        <w:rPr>
          <w:lang w:eastAsia="ko-KR"/>
        </w:rPr>
        <w:t>6.21.1.1</w:t>
      </w:r>
      <w:r w:rsidRPr="00F62681">
        <w:rPr>
          <w:lang w:eastAsia="ko-KR"/>
        </w:rPr>
        <w:tab/>
        <w:t>System Architecture</w:t>
      </w:r>
      <w:bookmarkEnd w:id="1112"/>
      <w:bookmarkEnd w:id="1113"/>
      <w:bookmarkEnd w:id="1114"/>
      <w:bookmarkEnd w:id="1115"/>
      <w:bookmarkEnd w:id="1116"/>
    </w:p>
    <w:p w14:paraId="466F3003" w14:textId="4660EF41" w:rsidR="00BC1DB6" w:rsidRDefault="00BC1DB6" w:rsidP="00BC1DB6">
      <w:pPr>
        <w:rPr>
          <w:lang w:eastAsia="ko-KR"/>
        </w:rPr>
      </w:pPr>
      <w:r w:rsidRPr="00F62681">
        <w:rPr>
          <w:lang w:eastAsia="ko-KR"/>
        </w:rPr>
        <w:t xml:space="preserve">This solution addresses Key Issue 6. The architecture functional entities are described in </w:t>
      </w:r>
      <w:r w:rsidR="00A8637C">
        <w:rPr>
          <w:rFonts w:eastAsia="DengXian"/>
          <w:lang w:eastAsia="ko-KR"/>
        </w:rPr>
        <w:t>clause </w:t>
      </w:r>
      <w:r w:rsidR="00A77C00">
        <w:rPr>
          <w:rFonts w:eastAsia="DengXian"/>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 Solution 3 is extended to address specific requirements of local MBMS services.</w:t>
      </w:r>
    </w:p>
    <w:p w14:paraId="7D87E15D" w14:textId="77777777" w:rsidR="00417067" w:rsidRDefault="00417067" w:rsidP="00417067">
      <w:pPr>
        <w:pStyle w:val="Heading4"/>
        <w:rPr>
          <w:lang w:eastAsia="ko-KR"/>
        </w:rPr>
      </w:pPr>
      <w:bookmarkStart w:id="1117" w:name="_Toc50193002"/>
      <w:bookmarkStart w:id="1118" w:name="_Toc50467147"/>
      <w:bookmarkStart w:id="1119" w:name="_Toc50710968"/>
      <w:r>
        <w:rPr>
          <w:lang w:eastAsia="ko-KR"/>
        </w:rPr>
        <w:t>6.21.1.2</w:t>
      </w:r>
      <w:r>
        <w:rPr>
          <w:lang w:eastAsia="ko-KR"/>
        </w:rPr>
        <w:tab/>
        <w:t>Assumptions and principles for local MBS services</w:t>
      </w:r>
      <w:bookmarkEnd w:id="1117"/>
      <w:bookmarkEnd w:id="1118"/>
      <w:bookmarkEnd w:id="1119"/>
    </w:p>
    <w:p w14:paraId="60DD9F93" w14:textId="6350B2AA" w:rsidR="00417067" w:rsidRDefault="00417067" w:rsidP="00417067">
      <w:r>
        <w:t xml:space="preserve">Similar as the MBMS implementation defined in </w:t>
      </w:r>
      <w:r w:rsidR="00DA06C3">
        <w:t>TS 23.246 [</w:t>
      </w:r>
      <w:r w:rsidR="00A8637C">
        <w:t>4</w:t>
      </w:r>
      <w:r>
        <w:t>], it should be possible to enable the system to keep the multicast session ID (or TMGI) when UE moves across the local MBS session area.</w:t>
      </w:r>
    </w:p>
    <w:p w14:paraId="313FAEBC" w14:textId="77777777" w:rsidR="00417067" w:rsidRPr="001465DD" w:rsidRDefault="00417067" w:rsidP="00417067">
      <w:pPr>
        <w:pStyle w:val="NO"/>
        <w:rPr>
          <w:lang w:eastAsia="zh-CN"/>
        </w:rPr>
      </w:pPr>
      <w:r>
        <w:t>NOTE:</w:t>
      </w:r>
      <w:r>
        <w:tab/>
        <w:t>By implementation, it would be still possible to</w:t>
      </w:r>
      <w:r>
        <w:rPr>
          <w:lang w:val="en-US"/>
        </w:rPr>
        <w:t xml:space="preserve"> allocate different multicast session IDs corresponding to different location areas, but in that case it would be the application-level treatment and the 5GC/Application layer may need to accommodate the location area provisioning to the UE(s)</w:t>
      </w:r>
      <w:r>
        <w:t>, as Solution #8 and Solution #21 demonstrate.</w:t>
      </w:r>
    </w:p>
    <w:p w14:paraId="731F1E16" w14:textId="3BAE6356" w:rsidR="00417067" w:rsidRPr="009A4881" w:rsidRDefault="00417067" w:rsidP="00417067">
      <w:r w:rsidRPr="009A4881">
        <w:rPr>
          <w:rFonts w:hint="eastAsia"/>
        </w:rPr>
        <w:lastRenderedPageBreak/>
        <w:t xml:space="preserve">In this solution, it is assumed that a single </w:t>
      </w:r>
      <w:r>
        <w:t>MBS</w:t>
      </w:r>
      <w:r w:rsidRPr="009A4881">
        <w:rPr>
          <w:rFonts w:hint="eastAsia"/>
        </w:rPr>
        <w:t xml:space="preserve"> Session ID</w:t>
      </w:r>
      <w:r w:rsidRPr="009A4881">
        <w:t xml:space="preserve"> is </w:t>
      </w:r>
      <w:r>
        <w:t>used</w:t>
      </w:r>
      <w:r w:rsidRPr="009A4881">
        <w:t xml:space="preserve">, </w:t>
      </w:r>
      <w:r>
        <w:t xml:space="preserve">while the MBS content distributed by the 5GC could be different </w:t>
      </w:r>
      <w:r w:rsidRPr="000801B6">
        <w:t>depending on the locatio</w:t>
      </w:r>
      <w:r>
        <w:t>n area where the UE is residing. And for each MBS service, its Location Area(s) and the associating Location Area ID(s) are transparent to the UE(s) of the MBS group.</w:t>
      </w:r>
    </w:p>
    <w:p w14:paraId="0BD23040" w14:textId="77777777" w:rsidR="00417067" w:rsidRDefault="00417067" w:rsidP="00417067">
      <w:r w:rsidRPr="00D80EE9">
        <w:t>It is also assumed that content in different location areas will be provided in media flows with the same encoding. This avoids that the UE needs to be receive different service announcements for the same service in different location areas.</w:t>
      </w:r>
    </w:p>
    <w:p w14:paraId="3A6CDDDB" w14:textId="72E697CE" w:rsidR="00417067" w:rsidRPr="00F62681" w:rsidRDefault="00417067" w:rsidP="00417067">
      <w:pPr>
        <w:rPr>
          <w:lang w:eastAsia="ko-KR"/>
        </w:rPr>
      </w:pPr>
      <w:r>
        <w:t>To better s</w:t>
      </w:r>
      <w:r>
        <w:rPr>
          <w:rFonts w:hint="eastAsia"/>
        </w:rPr>
        <w:t>upport local MBS scenario (</w:t>
      </w:r>
      <w:r>
        <w:t>i.e., reduce transmission latency of the MBS data</w:t>
      </w:r>
      <w:r>
        <w:rPr>
          <w:rFonts w:hint="eastAsia"/>
        </w:rPr>
        <w:t>)</w:t>
      </w:r>
      <w:r w:rsidRPr="00225A91">
        <w:rPr>
          <w:rFonts w:hint="eastAsia"/>
        </w:rPr>
        <w:t xml:space="preserve">, </w:t>
      </w:r>
      <w:r>
        <w:t xml:space="preserve">5GC could provide different multicast anchors for receiving different MBS data for different location area of the same MBS service, as </w:t>
      </w:r>
      <w:r w:rsidR="00A8637C">
        <w:t>clause </w:t>
      </w:r>
      <w:r>
        <w:t>6.21.2.3 shows.</w:t>
      </w:r>
    </w:p>
    <w:p w14:paraId="3291C074" w14:textId="7A6FCE28" w:rsidR="00BC1DB6" w:rsidRPr="00F62681" w:rsidRDefault="00BC1DB6" w:rsidP="00BC1DB6">
      <w:pPr>
        <w:pStyle w:val="Heading4"/>
        <w:rPr>
          <w:lang w:eastAsia="ko-KR"/>
        </w:rPr>
      </w:pPr>
      <w:bookmarkStart w:id="1120" w:name="_Toc43297548"/>
      <w:bookmarkStart w:id="1121" w:name="_Toc43733244"/>
      <w:bookmarkStart w:id="1122" w:name="_Toc50193003"/>
      <w:bookmarkStart w:id="1123" w:name="_Toc50467148"/>
      <w:bookmarkStart w:id="1124" w:name="_Toc50710969"/>
      <w:r w:rsidRPr="00F62681">
        <w:rPr>
          <w:lang w:eastAsia="ko-KR"/>
        </w:rPr>
        <w:t>6.21.1.</w:t>
      </w:r>
      <w:r w:rsidR="00417067">
        <w:rPr>
          <w:lang w:eastAsia="ko-KR"/>
        </w:rPr>
        <w:t>3</w:t>
      </w:r>
      <w:r w:rsidRPr="00F62681">
        <w:rPr>
          <w:lang w:eastAsia="ko-KR"/>
        </w:rPr>
        <w:tab/>
        <w:t>Specific additions to solution 3 for local MBMS services</w:t>
      </w:r>
      <w:bookmarkEnd w:id="1120"/>
      <w:bookmarkEnd w:id="1121"/>
      <w:bookmarkEnd w:id="1122"/>
      <w:bookmarkEnd w:id="1123"/>
      <w:bookmarkEnd w:id="1124"/>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5E9AD4E7" w:rsidR="00BC1DB6" w:rsidRPr="00F62681" w:rsidRDefault="00BC1DB6" w:rsidP="00BC1DB6">
      <w:pPr>
        <w:rPr>
          <w:b/>
          <w:bCs/>
        </w:rPr>
      </w:pPr>
      <w:r w:rsidRPr="00F62681">
        <w:rPr>
          <w:b/>
          <w:bCs/>
        </w:rPr>
        <w:t>Only the multicast Session ID is announced to the UE and the network selects the related contents depending on the UEs</w:t>
      </w:r>
      <w:r w:rsidR="007713DC">
        <w:rPr>
          <w:b/>
          <w:bCs/>
        </w:rPr>
        <w:t>'</w:t>
      </w:r>
      <w:r w:rsidRPr="00F62681">
        <w:rPr>
          <w:b/>
          <w:bCs/>
        </w:rPr>
        <w:t xml:space="preserve"> location.</w:t>
      </w:r>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Default="007713DC" w:rsidP="00417067">
      <w:pPr>
        <w:pStyle w:val="NO"/>
      </w:pPr>
      <w:r>
        <w:t>NOTE</w:t>
      </w:r>
      <w:r>
        <w:tab/>
      </w:r>
      <w:r w:rsidR="00417067">
        <w:t>The functionality of the local area identifier is comparable with the MBMS Flow Id.</w:t>
      </w:r>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Heading3"/>
      </w:pPr>
      <w:bookmarkStart w:id="1125" w:name="_Toc43297549"/>
      <w:bookmarkStart w:id="1126" w:name="_Toc43733245"/>
      <w:bookmarkStart w:id="1127" w:name="_Toc50193004"/>
      <w:bookmarkStart w:id="1128" w:name="_Toc50467149"/>
      <w:bookmarkStart w:id="1129" w:name="_Toc50710970"/>
      <w:r w:rsidRPr="00F62681">
        <w:t>6.21.2</w:t>
      </w:r>
      <w:r w:rsidRPr="00F62681">
        <w:tab/>
        <w:t>Procedures</w:t>
      </w:r>
      <w:bookmarkEnd w:id="1125"/>
      <w:bookmarkEnd w:id="1126"/>
      <w:bookmarkEnd w:id="1127"/>
      <w:bookmarkEnd w:id="1128"/>
      <w:bookmarkEnd w:id="1129"/>
    </w:p>
    <w:p w14:paraId="12EF2785" w14:textId="77777777" w:rsidR="00BC1DB6" w:rsidRPr="00F62681" w:rsidRDefault="00BC1DB6" w:rsidP="00BC1DB6">
      <w:pPr>
        <w:pStyle w:val="Heading4"/>
        <w:rPr>
          <w:lang w:eastAsia="ko-KR"/>
        </w:rPr>
      </w:pPr>
      <w:bookmarkStart w:id="1130" w:name="_Toc43297550"/>
      <w:bookmarkStart w:id="1131" w:name="_Toc43733246"/>
      <w:bookmarkStart w:id="1132" w:name="_Toc50193005"/>
      <w:bookmarkStart w:id="1133" w:name="_Toc50467150"/>
      <w:bookmarkStart w:id="1134" w:name="_Toc50710971"/>
      <w:r w:rsidRPr="00F62681">
        <w:rPr>
          <w:lang w:eastAsia="ko-KR"/>
        </w:rPr>
        <w:t>6.21.2.1</w:t>
      </w:r>
      <w:r w:rsidRPr="00F62681">
        <w:rPr>
          <w:lang w:eastAsia="ko-KR"/>
        </w:rPr>
        <w:tab/>
        <w:t>Multicast context and Multicast flow setup/modification via PDU Session Modification procedure</w:t>
      </w:r>
      <w:bookmarkEnd w:id="1130"/>
      <w:bookmarkEnd w:id="1131"/>
      <w:bookmarkEnd w:id="1132"/>
      <w:bookmarkEnd w:id="1133"/>
      <w:bookmarkEnd w:id="1134"/>
    </w:p>
    <w:p w14:paraId="7BCBE7EA" w14:textId="1B019EFC" w:rsidR="00BC1DB6" w:rsidRPr="00F62681" w:rsidRDefault="00D85131" w:rsidP="00D85131">
      <w:pPr>
        <w:rPr>
          <w:lang w:eastAsia="ko-KR"/>
        </w:rPr>
      </w:pPr>
      <w:r>
        <w:rPr>
          <w:lang w:eastAsia="ko-KR"/>
        </w:rPr>
        <w:t xml:space="preserve">The flow is the same as described in </w:t>
      </w:r>
      <w:r w:rsidR="00A8637C">
        <w:rPr>
          <w:lang w:eastAsia="ko-KR"/>
        </w:rPr>
        <w:t>clause </w:t>
      </w:r>
      <w:r>
        <w:rPr>
          <w:lang w:eastAsia="ko-KR"/>
        </w:rPr>
        <w:t>6.3.2.1, with the differences highlighted in the description of the steps.</w:t>
      </w:r>
    </w:p>
    <w:p w14:paraId="588CEA9A" w14:textId="48AAF8B6" w:rsidR="00BC1DB6" w:rsidRPr="00F62681" w:rsidRDefault="007713DC" w:rsidP="00BC1DB6">
      <w:pPr>
        <w:pStyle w:val="EditorsNote"/>
        <w:rPr>
          <w:lang w:val="en-US" w:eastAsia="ko-KR"/>
        </w:rPr>
      </w:pPr>
      <w:r>
        <w:rPr>
          <w:lang w:val="en-US" w:eastAsia="zh-CN"/>
        </w:rPr>
        <w:lastRenderedPageBreak/>
        <w:t>'</w:t>
      </w:r>
    </w:p>
    <w:p w14:paraId="6EE7DBE1" w14:textId="435DC08E" w:rsidR="00D85131" w:rsidRDefault="00417067" w:rsidP="00D85131">
      <w:pPr>
        <w:pStyle w:val="TH"/>
        <w:rPr>
          <w:lang w:val="en-US"/>
        </w:rPr>
      </w:pPr>
      <w:r>
        <w:object w:dxaOrig="10740" w:dyaOrig="18990" w14:anchorId="7D7C3E34">
          <v:shape id="_x0000_i1085" type="#_x0000_t75" style="width:390.7pt;height:692.45pt" o:ole="">
            <v:imagedata r:id="rId131" o:title=""/>
          </v:shape>
          <o:OLEObject Type="Embed" ProgID="Visio.Drawing.15" ShapeID="_x0000_i1085" DrawAspect="Content" ObjectID="_1661328953" r:id="rId132"/>
        </w:object>
      </w:r>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44F1BE95" w:rsidR="00BC1DB6" w:rsidRPr="00F62681" w:rsidRDefault="00D85131" w:rsidP="00BC1DB6">
      <w:pPr>
        <w:pStyle w:val="B1"/>
      </w:pPr>
      <w:r>
        <w:lastRenderedPageBreak/>
        <w:t>1.</w:t>
      </w:r>
      <w:r>
        <w:tab/>
        <w:t xml:space="preserve">The content provider may send a request to register and reserve resources for a multicast group in a specific location area to the NEF as detailed in </w:t>
      </w:r>
      <w:r w:rsidR="00A8637C">
        <w:t>clause </w:t>
      </w:r>
      <w:r>
        <w:t xml:space="preserve">6.21.2.2. The NEF select </w:t>
      </w:r>
      <w:r w:rsidR="000C1BAA">
        <w:t>MB-</w:t>
      </w:r>
      <w:r>
        <w:t>SMF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09FB4274" w:rsidR="00D85131" w:rsidRDefault="00D85131" w:rsidP="00D85131">
      <w:pPr>
        <w:pStyle w:val="B1"/>
      </w:pPr>
      <w:r>
        <w:t>2.</w:t>
      </w:r>
      <w:r>
        <w:tab/>
        <w:t xml:space="preserve">Same as in </w:t>
      </w:r>
      <w:r w:rsidR="00A8637C">
        <w:t>clause </w:t>
      </w:r>
      <w:r>
        <w:t>6.3.2.1</w:t>
      </w:r>
    </w:p>
    <w:p w14:paraId="69652707" w14:textId="01F43DC5" w:rsidR="00D85131" w:rsidRDefault="00D85131" w:rsidP="00D85131">
      <w:pPr>
        <w:pStyle w:val="B1"/>
      </w:pPr>
      <w:r>
        <w:t>3.</w:t>
      </w:r>
      <w:r>
        <w:tab/>
        <w:t xml:space="preserve">Same as in </w:t>
      </w:r>
      <w:r w:rsidR="00A8637C">
        <w:t>clause </w:t>
      </w:r>
      <w:r>
        <w:t>6.3.2.1. No information about the local content is announced</w:t>
      </w:r>
    </w:p>
    <w:p w14:paraId="0B9313F3" w14:textId="1B5D2986" w:rsidR="00D85131" w:rsidRDefault="00D85131" w:rsidP="00D85131">
      <w:pPr>
        <w:pStyle w:val="B1"/>
      </w:pPr>
      <w:r>
        <w:t>4.</w:t>
      </w:r>
      <w:r>
        <w:tab/>
        <w:t xml:space="preserve">Same as in </w:t>
      </w:r>
      <w:r w:rsidR="00A8637C">
        <w:t>clause </w:t>
      </w:r>
      <w:r>
        <w:t>6.3.2.1</w:t>
      </w:r>
    </w:p>
    <w:p w14:paraId="21EC6DF7" w14:textId="32CCF2E3" w:rsidR="00D85131" w:rsidRDefault="00D85131" w:rsidP="00D85131">
      <w:pPr>
        <w:pStyle w:val="B1"/>
      </w:pPr>
      <w:r>
        <w:t>5.</w:t>
      </w:r>
      <w:r>
        <w:tab/>
        <w:t xml:space="preserve">Same as in </w:t>
      </w:r>
      <w:r w:rsidR="00A8637C">
        <w:t>clause </w:t>
      </w:r>
      <w:r>
        <w:t>6.3.2.1</w:t>
      </w:r>
    </w:p>
    <w:p w14:paraId="2C4F7CC4" w14:textId="1DAFCA1A" w:rsidR="00D85131" w:rsidRDefault="00D85131" w:rsidP="00D85131">
      <w:pPr>
        <w:pStyle w:val="B1"/>
      </w:pPr>
      <w:r>
        <w:t>6.</w:t>
      </w:r>
      <w:r>
        <w:tab/>
        <w:t xml:space="preserve">The SMF queries the UDR for information about the multicast context. If the UDR provides information about location areas stored within the multicast context (including </w:t>
      </w:r>
      <w:r w:rsidR="000C1BAA">
        <w:t>MB-</w:t>
      </w:r>
      <w:r>
        <w:t xml:space="preserve">SMF ID, location are and area session ID for each location area), the SMF selects location dependent multicast context information based on the location area where the UE is residing. The SMF determines the applicable </w:t>
      </w:r>
      <w:r w:rsidR="000C1BAA">
        <w:t>MB-</w:t>
      </w:r>
      <w:r>
        <w:t>SMF ID, area session ID, location area in that manner.</w:t>
      </w:r>
    </w:p>
    <w:p w14:paraId="773A0B55" w14:textId="6F65F7C1" w:rsidR="00417067" w:rsidRDefault="00417067" w:rsidP="00417067">
      <w:pPr>
        <w:pStyle w:val="B1"/>
      </w:pPr>
      <w:r>
        <w:t>7-8.:</w:t>
      </w:r>
      <w:r>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Default="000C1BAA" w:rsidP="00D85131">
      <w:pPr>
        <w:pStyle w:val="B1"/>
      </w:pPr>
      <w:r>
        <w:t>9</w:t>
      </w:r>
      <w:r w:rsidR="00D85131">
        <w:t>.</w:t>
      </w:r>
      <w:r w:rsidR="00D85131">
        <w:tab/>
        <w:t xml:space="preserve">The SMF requests the AMF to transfer a message to the RAN node using the Namf_N1N2MessageTransfer service (N2 SM information (PDU Session ID, Multicast group ID, </w:t>
      </w:r>
      <w:r>
        <w:t>MB-</w:t>
      </w:r>
      <w:r w:rsidR="00D85131">
        <w:t>SMF ID, location area, area session ID),</w:t>
      </w:r>
    </w:p>
    <w:p w14:paraId="4C608BE9" w14:textId="786D211D" w:rsidR="00D85131" w:rsidRDefault="000C1BAA" w:rsidP="00D85131">
      <w:pPr>
        <w:pStyle w:val="B1"/>
      </w:pPr>
      <w:r>
        <w:t>10</w:t>
      </w:r>
      <w:r w:rsidR="00D85131">
        <w:t>.</w:t>
      </w:r>
      <w:r w:rsidR="00D85131">
        <w:tab/>
        <w:t>The RAN is using the received multicast Multicast group ID and area session ID to determine the localized multicast distribution context.</w:t>
      </w:r>
    </w:p>
    <w:p w14:paraId="0753CE55" w14:textId="2EE9728B" w:rsidR="00D85131" w:rsidRDefault="000C1BAA" w:rsidP="00D85131">
      <w:pPr>
        <w:pStyle w:val="B1"/>
      </w:pPr>
      <w:r>
        <w:t>11</w:t>
      </w:r>
      <w:r w:rsidR="00D85131">
        <w:t>.</w:t>
      </w:r>
      <w:r w:rsidR="00D85131">
        <w:tab/>
        <w:t xml:space="preserve">Same as in </w:t>
      </w:r>
      <w:r w:rsidR="00A8637C">
        <w:t>clause </w:t>
      </w:r>
      <w:r w:rsidR="00D85131">
        <w:t>6.3.2.1.</w:t>
      </w:r>
    </w:p>
    <w:p w14:paraId="221A67D8" w14:textId="40A37011" w:rsidR="00D85131" w:rsidRDefault="000C1BAA" w:rsidP="00D85131">
      <w:pPr>
        <w:pStyle w:val="B1"/>
      </w:pPr>
      <w:r>
        <w:t>12</w:t>
      </w:r>
      <w:r w:rsidR="00D85131">
        <w:t>.</w:t>
      </w:r>
      <w:r w:rsidR="00D85131">
        <w:tab/>
        <w:t>RAN node checks whether the user plane for the multicast group/context and location area distribution is already established towards the RAN node.</w:t>
      </w:r>
    </w:p>
    <w:p w14:paraId="66677954" w14:textId="4B6F855F" w:rsidR="00BC1DB6" w:rsidRPr="00F62681" w:rsidRDefault="000C1BAA" w:rsidP="00D85131">
      <w:r>
        <w:t>If RAN supports MBS, and i</w:t>
      </w:r>
      <w:r w:rsidRPr="00F62681">
        <w:t xml:space="preserve">f </w:t>
      </w:r>
      <w:r w:rsidR="00BC1DB6" w:rsidRPr="00F62681">
        <w:t xml:space="preserve">no user plane for multicast group distribution </w:t>
      </w:r>
      <w:r>
        <w:t>for the area session ID</w:t>
      </w:r>
      <w:r w:rsidRPr="00F62681">
        <w:t xml:space="preserve"> </w:t>
      </w:r>
      <w:r w:rsidR="00BC1DB6" w:rsidRPr="00F62681">
        <w:t xml:space="preserve">is established towards the RAN node, steps </w:t>
      </w:r>
      <w:r w:rsidR="00AF3BE4" w:rsidRPr="00F62681">
        <w:t>1</w:t>
      </w:r>
      <w:r w:rsidR="00AF3BE4">
        <w:t>3</w:t>
      </w:r>
      <w:r w:rsidR="00AF3BE4" w:rsidRPr="00F62681">
        <w:t xml:space="preserve"> </w:t>
      </w:r>
      <w:r w:rsidR="00BC1DB6" w:rsidRPr="00F62681">
        <w:t xml:space="preserve">to </w:t>
      </w:r>
      <w:r w:rsidR="00AF3BE4" w:rsidRPr="00F62681">
        <w:t>1</w:t>
      </w:r>
      <w:r w:rsidR="00AF3BE4">
        <w:t>7</w:t>
      </w:r>
      <w:r w:rsidR="00AF3BE4" w:rsidRPr="00F62681">
        <w:t xml:space="preserve"> </w:t>
      </w:r>
      <w:r w:rsidR="00BC1DB6" w:rsidRPr="00F62681">
        <w:t>are executed</w:t>
      </w:r>
    </w:p>
    <w:p w14:paraId="74919CA8" w14:textId="4537AAE2" w:rsidR="00D85131" w:rsidRDefault="005C23CA" w:rsidP="00BC1DB6">
      <w:pPr>
        <w:pStyle w:val="B1"/>
      </w:pPr>
      <w:r>
        <w:t>13</w:t>
      </w:r>
      <w:r w:rsidR="00D85131">
        <w:t>.</w:t>
      </w:r>
      <w:r w:rsidR="00D85131">
        <w:tab/>
        <w:t>RAN signals a request for the user plane establishment towards that AMF [</w:t>
      </w:r>
      <w:r>
        <w:t>MB-</w:t>
      </w:r>
      <w:r w:rsidR="00D85131">
        <w:t>SMF ID, Multicast group ID, area session ID].</w:t>
      </w:r>
    </w:p>
    <w:p w14:paraId="0A6A03D8" w14:textId="331167BE" w:rsidR="00D85131" w:rsidRDefault="005C23CA" w:rsidP="00BC1DB6">
      <w:pPr>
        <w:pStyle w:val="B1"/>
      </w:pPr>
      <w:r>
        <w:t>14</w:t>
      </w:r>
      <w:r w:rsidR="00D85131">
        <w:t>.</w:t>
      </w:r>
      <w:r w:rsidR="00D85131">
        <w:tab/>
        <w:t xml:space="preserve">Same as in </w:t>
      </w:r>
      <w:r w:rsidR="00A8637C">
        <w:t>clause </w:t>
      </w:r>
      <w:r w:rsidR="00D85131">
        <w:t xml:space="preserve">6.3.2.1. </w:t>
      </w:r>
      <w:r>
        <w:t>MB-</w:t>
      </w:r>
      <w:r w:rsidR="00D85131">
        <w:t>SMF identifies media distribution session based on Multicast group ID and area session ID</w:t>
      </w:r>
    </w:p>
    <w:p w14:paraId="2CD08597" w14:textId="644B6D63" w:rsidR="00D85131" w:rsidRDefault="005C23CA" w:rsidP="00BC1DB6">
      <w:pPr>
        <w:pStyle w:val="B1"/>
      </w:pPr>
      <w:r>
        <w:t>15</w:t>
      </w:r>
      <w:r w:rsidR="00D85131">
        <w:t>-</w:t>
      </w:r>
      <w:r>
        <w:t>24</w:t>
      </w:r>
      <w:r w:rsidR="00D85131">
        <w:t>:</w:t>
      </w:r>
      <w:r w:rsidR="00D85131">
        <w:tab/>
        <w:t xml:space="preserve">Same as in </w:t>
      </w:r>
      <w:r w:rsidR="00A8637C">
        <w:t>clause </w:t>
      </w:r>
      <w:r w:rsidR="00D85131">
        <w:t>6.3.2.1.</w:t>
      </w:r>
    </w:p>
    <w:p w14:paraId="5F7BFADF" w14:textId="77777777" w:rsidR="005C23CA" w:rsidRDefault="005C23CA" w:rsidP="005C23CA">
      <w:pPr>
        <w:pStyle w:val="B1"/>
      </w:pPr>
      <w:r>
        <w:t>25.</w:t>
      </w:r>
      <w:r>
        <w:tab/>
        <w:t>SMF signals a request for the multicast session distribution towards MB-SMF [Multicast context/group ID, area session ID, downlink tunnel info].</w:t>
      </w:r>
    </w:p>
    <w:p w14:paraId="79EBA092" w14:textId="576C18E1" w:rsidR="005C23CA" w:rsidRDefault="005C23CA" w:rsidP="005C23CA">
      <w:pPr>
        <w:pStyle w:val="B1"/>
      </w:pPr>
      <w:r>
        <w:t>27-37:</w:t>
      </w:r>
      <w:r>
        <w:tab/>
        <w:t xml:space="preserve">Same as in </w:t>
      </w:r>
      <w:r w:rsidR="00A8637C">
        <w:t>clause </w:t>
      </w:r>
      <w:r>
        <w:t>6.3.2.1.</w:t>
      </w:r>
    </w:p>
    <w:p w14:paraId="444435A4" w14:textId="77777777" w:rsidR="00BC1DB6" w:rsidRPr="00F62681" w:rsidRDefault="00BC1DB6" w:rsidP="00BC1DB6">
      <w:pPr>
        <w:pStyle w:val="Heading4"/>
        <w:rPr>
          <w:lang w:eastAsia="ko-KR"/>
        </w:rPr>
      </w:pPr>
      <w:bookmarkStart w:id="1135" w:name="_Toc43297551"/>
      <w:bookmarkStart w:id="1136" w:name="_Toc43733247"/>
      <w:bookmarkStart w:id="1137" w:name="_Toc50193006"/>
      <w:bookmarkStart w:id="1138" w:name="_Toc50467151"/>
      <w:bookmarkStart w:id="1139" w:name="_Toc50710972"/>
      <w:r w:rsidRPr="00F62681">
        <w:rPr>
          <w:lang w:eastAsia="ko-KR"/>
        </w:rPr>
        <w:lastRenderedPageBreak/>
        <w:t>6.21.2.2</w:t>
      </w:r>
      <w:r w:rsidRPr="00F62681">
        <w:rPr>
          <w:lang w:eastAsia="ko-KR"/>
        </w:rPr>
        <w:tab/>
        <w:t>Optional Multicast group registration</w:t>
      </w:r>
      <w:bookmarkEnd w:id="1135"/>
      <w:bookmarkEnd w:id="1136"/>
      <w:bookmarkEnd w:id="1137"/>
      <w:bookmarkEnd w:id="1138"/>
      <w:bookmarkEnd w:id="1139"/>
    </w:p>
    <w:p w14:paraId="6179DDB4" w14:textId="1BA85156" w:rsidR="00E8712B" w:rsidRPr="00F62681" w:rsidRDefault="005C23CA" w:rsidP="00D85131">
      <w:pPr>
        <w:pStyle w:val="TH"/>
      </w:pPr>
      <w:r w:rsidRPr="00367AFA">
        <w:object w:dxaOrig="9435" w:dyaOrig="8100" w14:anchorId="0A737F7E">
          <v:shape id="_x0000_i1086" type="#_x0000_t75" style="width:416.35pt;height:353.75pt" o:ole="">
            <v:imagedata r:id="rId133" o:title=""/>
          </v:shape>
          <o:OLEObject Type="Embed" ProgID="Visio.Drawing.15" ShapeID="_x0000_i1086" DrawAspect="Content" ObjectID="_1661328954" r:id="rId134"/>
        </w:object>
      </w:r>
    </w:p>
    <w:p w14:paraId="04615E41" w14:textId="4F23A229" w:rsidR="00BC1DB6" w:rsidRPr="00F62681" w:rsidRDefault="00BC1DB6" w:rsidP="00BC1DB6">
      <w:pPr>
        <w:pStyle w:val="TF"/>
      </w:pPr>
      <w:r w:rsidRPr="00F62681">
        <w:t>Figure 6.</w:t>
      </w:r>
      <w:r w:rsidR="00C44202" w:rsidRPr="00F62681">
        <w:t>21</w:t>
      </w:r>
      <w:r w:rsidRPr="00F62681">
        <w:t xml:space="preserve">.2.2-1: </w:t>
      </w:r>
      <w:r w:rsidRPr="00F62681">
        <w:rPr>
          <w:lang w:eastAsia="ko-KR"/>
        </w:rPr>
        <w:t>Optional Multicast group registration</w:t>
      </w:r>
    </w:p>
    <w:p w14:paraId="45F65B73" w14:textId="2345152E" w:rsidR="00D85131" w:rsidRDefault="00D85131" w:rsidP="00D85131">
      <w:pPr>
        <w:pStyle w:val="B1"/>
      </w:pPr>
      <w:r>
        <w:t>1:</w:t>
      </w:r>
      <w:r>
        <w:tab/>
        <w:t xml:space="preserve">AF of content provider may register at the NEF that it provides contents for a multicast session (identified by multicast group ID which may be IP multicast address) for a certain location area (e.g. list of cells, TAIs, geographical area). (Multiple AFs may register for the same multicast session but different location areas.) NEF selects </w:t>
      </w:r>
      <w:r w:rsidR="005C23CA">
        <w:t>MB-</w:t>
      </w:r>
      <w:r>
        <w:t>SMF as ingress control node, possibly based on location area.</w:t>
      </w:r>
    </w:p>
    <w:p w14:paraId="5AD73E9E" w14:textId="3EF3BB63" w:rsidR="005C23CA" w:rsidRDefault="005C23CA" w:rsidP="005C23CA">
      <w:pPr>
        <w:pStyle w:val="B1"/>
      </w:pPr>
      <w:r>
        <w:t>2:</w:t>
      </w:r>
      <w:r>
        <w:tab/>
        <w:t xml:space="preserve">Same as in </w:t>
      </w:r>
      <w:r w:rsidR="00A8637C">
        <w:t>clause </w:t>
      </w:r>
      <w:r>
        <w:t>6.3.2.2.</w:t>
      </w:r>
    </w:p>
    <w:p w14:paraId="752AC340" w14:textId="228B0D71" w:rsidR="00D85131" w:rsidRDefault="005C23CA" w:rsidP="00D85131">
      <w:pPr>
        <w:pStyle w:val="B1"/>
      </w:pPr>
      <w:r>
        <w:t>3</w:t>
      </w:r>
      <w:r w:rsidR="00D85131">
        <w:t>-</w:t>
      </w:r>
      <w:r>
        <w:t>4</w:t>
      </w:r>
      <w:r w:rsidR="00D85131">
        <w:t>:</w:t>
      </w:r>
      <w:r w:rsidR="00D85131">
        <w:tab/>
        <w:t xml:space="preserve">NEF requests storage of multicast session at UDR and provides multicast session ID, selected </w:t>
      </w:r>
      <w:r>
        <w:t>MB-</w:t>
      </w:r>
      <w:r w:rsidR="00D85131">
        <w:t>SMF ID and location area. The UDR allocates an area session ID for the location area and stores all these data.</w:t>
      </w:r>
    </w:p>
    <w:p w14:paraId="56EE906D" w14:textId="571E6B8C" w:rsidR="00D85131" w:rsidRDefault="005C23CA" w:rsidP="00D85131">
      <w:pPr>
        <w:pStyle w:val="B1"/>
      </w:pPr>
      <w:r>
        <w:t>5</w:t>
      </w:r>
      <w:r w:rsidR="00D85131">
        <w:t>:</w:t>
      </w:r>
      <w:r w:rsidR="00D85131">
        <w:tab/>
        <w:t xml:space="preserve">NEF request </w:t>
      </w:r>
      <w:r>
        <w:t>MB-</w:t>
      </w:r>
      <w:r w:rsidR="00D85131">
        <w:t>SMF to reserve ingress resources for a multicast distribution session and provides Multicast session ID and area session ID</w:t>
      </w:r>
    </w:p>
    <w:p w14:paraId="17FA112C" w14:textId="77777777" w:rsidR="005C23CA" w:rsidRDefault="005C23CA" w:rsidP="005C23CA">
      <w:pPr>
        <w:pStyle w:val="B1"/>
      </w:pPr>
      <w:r>
        <w:t>6.</w:t>
      </w:r>
      <w:r>
        <w:tab/>
        <w:t>The MB-SMF sends SM MBS Policy Association Request to PCF with the Multicast group ID, area session ID</w:t>
      </w:r>
      <w:r w:rsidRPr="00043761">
        <w:t>, and the QoS requirements</w:t>
      </w:r>
      <w:r>
        <w:t>.</w:t>
      </w:r>
    </w:p>
    <w:p w14:paraId="6F719647" w14:textId="1703AD71" w:rsidR="005C23CA" w:rsidRDefault="00A8637C" w:rsidP="005C23CA">
      <w:pPr>
        <w:pStyle w:val="B1"/>
      </w:pPr>
      <w:r>
        <w:t>7.</w:t>
      </w:r>
      <w:r>
        <w:tab/>
      </w:r>
      <w:r w:rsidR="005C23CA">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Default="005C23CA" w:rsidP="005C23CA">
      <w:pPr>
        <w:pStyle w:val="B1"/>
      </w:pPr>
      <w:r>
        <w:t>8.</w:t>
      </w:r>
      <w:r>
        <w:tab/>
        <w:t>The PCF may query the UDR for policy input related to the multicast session and area session ID</w:t>
      </w:r>
    </w:p>
    <w:p w14:paraId="1311C3A5" w14:textId="709339AF" w:rsidR="00D85131" w:rsidRDefault="005C23CA" w:rsidP="00D85131">
      <w:pPr>
        <w:pStyle w:val="B1"/>
      </w:pPr>
      <w:r>
        <w:t>9</w:t>
      </w:r>
      <w:r w:rsidR="00D85131">
        <w:t>-</w:t>
      </w:r>
      <w:r>
        <w:t>13</w:t>
      </w:r>
      <w:r w:rsidR="00D85131">
        <w:t>:</w:t>
      </w:r>
      <w:r w:rsidR="00D85131">
        <w:tab/>
        <w:t xml:space="preserve">Same as in </w:t>
      </w:r>
      <w:r w:rsidR="00A8637C">
        <w:t>clause </w:t>
      </w:r>
      <w:r w:rsidR="00D85131">
        <w:t>6.3.2.2.</w:t>
      </w:r>
    </w:p>
    <w:p w14:paraId="113A88F1" w14:textId="77777777" w:rsidR="005C23CA" w:rsidRDefault="005C23CA" w:rsidP="005C23CA">
      <w:pPr>
        <w:pStyle w:val="Heading4"/>
        <w:rPr>
          <w:lang w:eastAsia="ko-KR"/>
        </w:rPr>
      </w:pPr>
      <w:bookmarkStart w:id="1140" w:name="_Toc50193007"/>
      <w:bookmarkStart w:id="1141" w:name="_Toc50467152"/>
      <w:bookmarkStart w:id="1142" w:name="_Toc50710973"/>
      <w:r>
        <w:rPr>
          <w:lang w:eastAsia="ko-KR"/>
        </w:rPr>
        <w:lastRenderedPageBreak/>
        <w:t>6.21.2.3</w:t>
      </w:r>
      <w:r>
        <w:rPr>
          <w:lang w:eastAsia="ko-KR"/>
        </w:rPr>
        <w:tab/>
        <w:t>Enhancement on Handover procedure</w:t>
      </w:r>
      <w:bookmarkEnd w:id="1140"/>
      <w:bookmarkEnd w:id="1141"/>
      <w:bookmarkEnd w:id="1142"/>
    </w:p>
    <w:p w14:paraId="1CE0A0E0" w14:textId="7337902A" w:rsidR="005C23CA" w:rsidRDefault="005C23CA" w:rsidP="005C23CA">
      <w:pPr>
        <w:pStyle w:val="NO"/>
        <w:rPr>
          <w:lang w:eastAsia="zh-CN"/>
        </w:rPr>
      </w:pPr>
      <w:r>
        <w:rPr>
          <w:lang w:eastAsia="zh-CN"/>
        </w:rPr>
        <w:t>NOTE:</w:t>
      </w:r>
      <w:r>
        <w:rPr>
          <w:lang w:eastAsia="zh-CN"/>
        </w:rPr>
        <w:tab/>
        <w:t>For simplification, this figure is based on Solution #27 and only address the Xn based Handover. It can be extended to N2 based Handover and other Handover Solutions if needed.</w:t>
      </w:r>
    </w:p>
    <w:p w14:paraId="535FCDFF" w14:textId="191DA5A6" w:rsidR="007713DC" w:rsidRDefault="007713DC" w:rsidP="007713DC">
      <w:pPr>
        <w:pStyle w:val="TH"/>
      </w:pPr>
      <w:r>
        <w:object w:dxaOrig="7797" w:dyaOrig="6376" w14:anchorId="37A86CB9">
          <v:shape id="_x0000_i1087" type="#_x0000_t75" style="width:389.45pt;height:317.45pt" o:ole="">
            <v:imagedata r:id="rId135" o:title=""/>
          </v:shape>
          <o:OLEObject Type="Embed" ProgID="Word.Picture.8" ShapeID="_x0000_i1087" DrawAspect="Content" ObjectID="_1661328955" r:id="rId136"/>
        </w:object>
      </w:r>
    </w:p>
    <w:p w14:paraId="4DC36B36" w14:textId="15258931" w:rsidR="005C23CA" w:rsidRPr="00FC4650" w:rsidRDefault="005C23CA" w:rsidP="005C23CA">
      <w:pPr>
        <w:pStyle w:val="TF"/>
        <w:rPr>
          <w:lang w:val="en-US"/>
        </w:rPr>
      </w:pPr>
      <w:r>
        <w:t>Figure 6.</w:t>
      </w:r>
      <w:r>
        <w:rPr>
          <w:lang w:val="en-US"/>
        </w:rPr>
        <w:t>21</w:t>
      </w:r>
      <w:r>
        <w:t>.2.</w:t>
      </w:r>
      <w:r>
        <w:rPr>
          <w:lang w:val="en-US"/>
        </w:rPr>
        <w:t>3</w:t>
      </w:r>
      <w:r>
        <w:t xml:space="preserve">-1: </w:t>
      </w:r>
      <w:r>
        <w:rPr>
          <w:lang w:eastAsia="ko-KR"/>
        </w:rPr>
        <w:t>Enhancement on Handover procedure</w:t>
      </w:r>
      <w:r>
        <w:rPr>
          <w:lang w:val="en-US" w:eastAsia="ko-KR"/>
        </w:rPr>
        <w:t>.</w:t>
      </w:r>
    </w:p>
    <w:p w14:paraId="5CF4D759" w14:textId="2C25B1AF" w:rsidR="005C23CA" w:rsidRPr="00F863EE" w:rsidRDefault="005C23CA" w:rsidP="005C23CA">
      <w:pPr>
        <w:pStyle w:val="B1"/>
        <w:rPr>
          <w:lang w:eastAsia="zh-CN"/>
        </w:rPr>
      </w:pPr>
      <w:r>
        <w:t>1.</w:t>
      </w:r>
      <w:r>
        <w:tab/>
        <w:t xml:space="preserve">The UE is camping at Source RAN (S-RAN) and receiving multicast data </w:t>
      </w:r>
      <w:r>
        <w:rPr>
          <w:lang w:val="en-US"/>
        </w:rPr>
        <w:t>a corresponding to the multicast session ID and location area ID.</w:t>
      </w:r>
    </w:p>
    <w:p w14:paraId="37F65E47" w14:textId="61FE0E8B" w:rsidR="005C23CA" w:rsidRDefault="005C23CA" w:rsidP="005C23CA">
      <w:pPr>
        <w:pStyle w:val="B1"/>
      </w:pPr>
      <w:r>
        <w:t>2.</w:t>
      </w:r>
      <w:r>
        <w:tab/>
        <w:t xml:space="preserve">Same as in </w:t>
      </w:r>
      <w:r w:rsidR="00A8637C">
        <w:t>clause </w:t>
      </w:r>
      <w:r>
        <w:rPr>
          <w:lang w:eastAsia="zh-CN"/>
        </w:rPr>
        <w:t>6.27.2.1</w:t>
      </w:r>
    </w:p>
    <w:p w14:paraId="018BA7AF" w14:textId="3D1E5F71" w:rsidR="005C23CA" w:rsidRDefault="005C23CA" w:rsidP="005C23CA">
      <w:pPr>
        <w:pStyle w:val="B1"/>
      </w:pPr>
      <w:r>
        <w:t>3.</w:t>
      </w:r>
      <w:r>
        <w:tab/>
        <w:t xml:space="preserve">Same as in </w:t>
      </w:r>
      <w:r w:rsidR="00A8637C">
        <w:t>clause </w:t>
      </w:r>
      <w:r>
        <w:t>6.27.2.1.</w:t>
      </w:r>
    </w:p>
    <w:p w14:paraId="65AC888A" w14:textId="77777777" w:rsidR="005C23CA" w:rsidRDefault="005C23CA" w:rsidP="005C23CA">
      <w:pPr>
        <w:pStyle w:val="B1"/>
      </w:pPr>
      <w:r>
        <w:t>4.</w:t>
      </w:r>
      <w:r>
        <w:tab/>
        <w:t>S-RAN sends Handover request to T-RAN with including multicast session ID, location area ID and location area.</w:t>
      </w:r>
    </w:p>
    <w:p w14:paraId="26FEF72B" w14:textId="77777777" w:rsidR="005C23CA" w:rsidRDefault="005C23CA" w:rsidP="005C23CA">
      <w:pPr>
        <w:pStyle w:val="B1"/>
      </w:pPr>
      <w:r>
        <w:t>5.</w:t>
      </w:r>
      <w:r>
        <w:tab/>
        <w:t>T-RAN</w:t>
      </w:r>
      <w:r w:rsidRPr="00A64624">
        <w:t xml:space="preserve"> </w:t>
      </w:r>
      <w:r>
        <w:t>d</w:t>
      </w:r>
      <w:r w:rsidRPr="00A64624">
        <w:t>etermine</w:t>
      </w:r>
      <w:r>
        <w:t>s</w:t>
      </w:r>
      <w:r w:rsidRPr="00A64624">
        <w:t xml:space="preserve"> whether to establish the forwarding resources for multicast session ID provided by S-RAN, based on multicast session ID</w:t>
      </w:r>
      <w:r>
        <w:t>,</w:t>
      </w:r>
      <w:r w:rsidRPr="00A64624">
        <w:t xml:space="preserve"> location area ID</w:t>
      </w:r>
      <w:r>
        <w:t xml:space="preserve"> and location a</w:t>
      </w:r>
      <w:r w:rsidRPr="00A64624">
        <w:t>rea</w:t>
      </w:r>
      <w:r>
        <w:t>. T-RAN may only check whether or not the location area ID is the same if T-RAN already established the session context of the multicast session ID, otherwise T-RAN will based on the location area to determine whether to establish the forwarding resources or not.</w:t>
      </w:r>
    </w:p>
    <w:p w14:paraId="1E5CF42E" w14:textId="77777777" w:rsidR="005C23CA" w:rsidRDefault="005C23CA" w:rsidP="005C23CA">
      <w:pPr>
        <w:pStyle w:val="B1"/>
      </w:pPr>
      <w:r>
        <w:t>6.</w:t>
      </w:r>
      <w:r>
        <w:tab/>
        <w:t>T-RAN sends the Handover request Ack to S-RAN, with the accepted multicast session ID.</w:t>
      </w:r>
    </w:p>
    <w:p w14:paraId="6F104E18" w14:textId="77777777" w:rsidR="005C23CA" w:rsidRDefault="005C23CA" w:rsidP="005C23CA">
      <w:pPr>
        <w:pStyle w:val="B1"/>
      </w:pPr>
      <w:r>
        <w:t>7.</w:t>
      </w:r>
      <w:r>
        <w:tab/>
        <w:t xml:space="preserve">Based on the acknowledge message, S-RAN determines whether to </w:t>
      </w:r>
      <w:r w:rsidRPr="00D15455">
        <w:t>forward multicast data to T-RAN</w:t>
      </w:r>
      <w:r>
        <w:t>.</w:t>
      </w:r>
    </w:p>
    <w:p w14:paraId="7D5C989D" w14:textId="514035DC" w:rsidR="005C23CA" w:rsidRDefault="005C23CA" w:rsidP="005C23CA">
      <w:pPr>
        <w:pStyle w:val="B1"/>
      </w:pPr>
      <w:r>
        <w:t>8.</w:t>
      </w:r>
      <w:r>
        <w:tab/>
        <w:t xml:space="preserve">Residual part is same as Step 6-12 in </w:t>
      </w:r>
      <w:r w:rsidR="00A8637C">
        <w:t>clause </w:t>
      </w:r>
      <w:r>
        <w:t>6.27.2.1.</w:t>
      </w:r>
    </w:p>
    <w:p w14:paraId="07547053" w14:textId="77777777" w:rsidR="00BC1DB6" w:rsidRPr="00F62681" w:rsidRDefault="00BC1DB6" w:rsidP="00BC1DB6">
      <w:pPr>
        <w:pStyle w:val="Heading3"/>
      </w:pPr>
      <w:bookmarkStart w:id="1143" w:name="_Toc43297552"/>
      <w:bookmarkStart w:id="1144" w:name="_Toc43733248"/>
      <w:bookmarkStart w:id="1145" w:name="_Toc50193008"/>
      <w:bookmarkStart w:id="1146" w:name="_Toc50467153"/>
      <w:bookmarkStart w:id="1147" w:name="_Toc50710974"/>
      <w:r w:rsidRPr="00F62681">
        <w:t>6.21.3</w:t>
      </w:r>
      <w:r w:rsidRPr="00F62681">
        <w:tab/>
        <w:t>Impacts on services, entities and interfaces</w:t>
      </w:r>
      <w:bookmarkEnd w:id="1143"/>
      <w:bookmarkEnd w:id="1144"/>
      <w:bookmarkEnd w:id="1145"/>
      <w:bookmarkEnd w:id="1146"/>
      <w:bookmarkEnd w:id="1147"/>
    </w:p>
    <w:p w14:paraId="2FDD838D" w14:textId="13F361C2" w:rsidR="00F13D86" w:rsidRPr="00F62681" w:rsidRDefault="00BC1DB6" w:rsidP="00545ADB">
      <w:r w:rsidRPr="00F62681">
        <w:t xml:space="preserve">Same as </w:t>
      </w:r>
      <w:r w:rsidRPr="00F62681">
        <w:rPr>
          <w:lang w:eastAsia="ko-KR"/>
        </w:rPr>
        <w:t xml:space="preserve">in </w:t>
      </w:r>
      <w:r w:rsidR="00A8637C">
        <w:rPr>
          <w:lang w:eastAsia="ko-KR"/>
        </w:rPr>
        <w:t>clause </w:t>
      </w:r>
      <w:r w:rsidRPr="00F62681">
        <w:rPr>
          <w:lang w:eastAsia="ko-KR"/>
        </w:rPr>
        <w:t>6.3.3</w:t>
      </w:r>
      <w:r w:rsidRPr="00F62681">
        <w:t>. Location area Identifier needs to be stored and signalled in addition</w:t>
      </w:r>
      <w:r w:rsidR="00545ADB" w:rsidRPr="00F62681">
        <w:t>.</w:t>
      </w:r>
    </w:p>
    <w:p w14:paraId="3D1FFB33" w14:textId="77777777" w:rsidR="008457C5" w:rsidRPr="00F62681" w:rsidRDefault="008457C5" w:rsidP="008457C5">
      <w:pPr>
        <w:pStyle w:val="Heading2"/>
        <w:rPr>
          <w:lang w:eastAsia="ko-KR"/>
        </w:rPr>
      </w:pPr>
      <w:bookmarkStart w:id="1148" w:name="_Toc43297553"/>
      <w:bookmarkStart w:id="1149" w:name="_Toc43733249"/>
      <w:bookmarkStart w:id="1150" w:name="_Toc50193009"/>
      <w:bookmarkStart w:id="1151" w:name="_Toc50467154"/>
      <w:bookmarkStart w:id="1152" w:name="_Toc50710975"/>
      <w:r w:rsidRPr="00F62681">
        <w:rPr>
          <w:lang w:eastAsia="ko-KR"/>
        </w:rPr>
        <w:lastRenderedPageBreak/>
        <w:t>6.22</w:t>
      </w:r>
      <w:r w:rsidRPr="00F62681">
        <w:rPr>
          <w:lang w:eastAsia="ko-KR"/>
        </w:rPr>
        <w:tab/>
        <w:t>Solution #22: RAN based switching within NR coverage</w:t>
      </w:r>
      <w:bookmarkEnd w:id="1148"/>
      <w:bookmarkEnd w:id="1149"/>
      <w:bookmarkEnd w:id="1150"/>
      <w:bookmarkEnd w:id="1151"/>
      <w:bookmarkEnd w:id="1152"/>
    </w:p>
    <w:p w14:paraId="0EF4A940" w14:textId="77777777" w:rsidR="008457C5" w:rsidRPr="00F62681" w:rsidRDefault="008457C5" w:rsidP="008457C5">
      <w:pPr>
        <w:pStyle w:val="Heading3"/>
        <w:rPr>
          <w:lang w:eastAsia="ko-KR"/>
        </w:rPr>
      </w:pPr>
      <w:bookmarkStart w:id="1153" w:name="_Toc43297554"/>
      <w:bookmarkStart w:id="1154" w:name="_Toc43733250"/>
      <w:bookmarkStart w:id="1155" w:name="_Toc50193010"/>
      <w:bookmarkStart w:id="1156" w:name="_Toc50467155"/>
      <w:bookmarkStart w:id="1157" w:name="_Toc50710976"/>
      <w:r w:rsidRPr="00F62681">
        <w:rPr>
          <w:lang w:eastAsia="ko-KR"/>
        </w:rPr>
        <w:t>6.22.1</w:t>
      </w:r>
      <w:r w:rsidRPr="00F62681">
        <w:rPr>
          <w:lang w:eastAsia="ko-KR"/>
        </w:rPr>
        <w:tab/>
        <w:t>Functional Description</w:t>
      </w:r>
      <w:bookmarkEnd w:id="1153"/>
      <w:bookmarkEnd w:id="1154"/>
      <w:bookmarkEnd w:id="1155"/>
      <w:bookmarkEnd w:id="1156"/>
      <w:bookmarkEnd w:id="1157"/>
    </w:p>
    <w:p w14:paraId="4A10E59F" w14:textId="639E5085" w:rsidR="00D85131" w:rsidRDefault="00D85131" w:rsidP="00D85131">
      <w:pPr>
        <w:rPr>
          <w:lang w:eastAsia="ko-KR"/>
        </w:rPr>
      </w:pPr>
      <w:r>
        <w:rPr>
          <w:lang w:eastAsia="ko-KR"/>
        </w:rPr>
        <w:t>This solution provides a solution to key issue 7. The solution can be used with architecture option 1 or 2 (</w:t>
      </w:r>
      <w:r w:rsidR="00A8637C">
        <w:rPr>
          <w:lang w:eastAsia="ko-KR"/>
        </w:rPr>
        <w:t>clause </w:t>
      </w:r>
      <w:r>
        <w:rPr>
          <w:lang w:eastAsia="ko-KR"/>
        </w:rPr>
        <w:t xml:space="preserve">A.1 or </w:t>
      </w:r>
      <w:r w:rsidR="00A8637C">
        <w:rPr>
          <w:lang w:eastAsia="ko-KR"/>
        </w:rPr>
        <w:t>clause </w:t>
      </w:r>
      <w:r>
        <w:rPr>
          <w:lang w:eastAsia="ko-KR"/>
        </w:rPr>
        <w:t>A.2).</w:t>
      </w:r>
    </w:p>
    <w:p w14:paraId="76AB105E" w14:textId="77777777" w:rsidR="00D85131" w:rsidRDefault="00D85131" w:rsidP="00D85131">
      <w:pPr>
        <w:rPr>
          <w:lang w:eastAsia="ko-KR"/>
        </w:rPr>
      </w:pPr>
      <w:r>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4E9581C6" w:rsidR="00D85131" w:rsidRDefault="00D85131" w:rsidP="00D85131">
      <w:pPr>
        <w:rPr>
          <w:lang w:eastAsia="ko-KR"/>
        </w:rPr>
      </w:pPr>
      <w:r>
        <w:rPr>
          <w:lang w:eastAsia="ko-KR"/>
        </w:rPr>
        <w:t xml:space="preserve">Over N3 the same tunnel for the MBS flow is used regardless if the RAN is using PTM or PTP (or both) in a specific cell. The N3 tunnel is assumed to be a </w:t>
      </w:r>
      <w:r w:rsidR="007713DC">
        <w:rPr>
          <w:lang w:eastAsia="ko-KR"/>
        </w:rPr>
        <w:t>"</w:t>
      </w:r>
      <w:r>
        <w:rPr>
          <w:lang w:eastAsia="ko-KR"/>
        </w:rPr>
        <w:t>Multicast Transport Tunnel</w:t>
      </w:r>
      <w:r w:rsidR="007713DC">
        <w:rPr>
          <w:lang w:eastAsia="ko-KR"/>
        </w:rPr>
        <w:t>"</w:t>
      </w:r>
      <w:r>
        <w:rPr>
          <w:lang w:eastAsia="ko-KR"/>
        </w:rPr>
        <w:t xml:space="preserve">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088" type="#_x0000_t75" style="width:357.5pt;height:162.15pt" o:ole="">
            <v:imagedata r:id="rId137" o:title=""/>
          </v:shape>
          <o:OLEObject Type="Embed" ProgID="Visio.Drawing.15" ShapeID="_x0000_i1088" DrawAspect="Content" ObjectID="_1661328956" r:id="rId138"/>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69316025"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Heading3"/>
      </w:pPr>
      <w:bookmarkStart w:id="1158" w:name="_Toc43297555"/>
      <w:bookmarkStart w:id="1159" w:name="_Toc43733251"/>
      <w:bookmarkStart w:id="1160" w:name="_Toc50193011"/>
      <w:bookmarkStart w:id="1161" w:name="_Toc50467156"/>
      <w:bookmarkStart w:id="1162" w:name="_Toc50710977"/>
      <w:r w:rsidRPr="00F62681">
        <w:lastRenderedPageBreak/>
        <w:t>6.22.2</w:t>
      </w:r>
      <w:r w:rsidRPr="00F62681">
        <w:tab/>
        <w:t>Procedures</w:t>
      </w:r>
      <w:bookmarkEnd w:id="1158"/>
      <w:bookmarkEnd w:id="1159"/>
      <w:bookmarkEnd w:id="1160"/>
      <w:bookmarkEnd w:id="1161"/>
      <w:bookmarkEnd w:id="1162"/>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Heading3"/>
        <w:rPr>
          <w:lang w:eastAsia="ja-JP"/>
        </w:rPr>
      </w:pPr>
      <w:bookmarkStart w:id="1163" w:name="_Toc43297556"/>
      <w:bookmarkStart w:id="1164" w:name="_Toc43733252"/>
      <w:bookmarkStart w:id="1165" w:name="_Toc50193012"/>
      <w:bookmarkStart w:id="1166" w:name="_Toc50467157"/>
      <w:bookmarkStart w:id="1167" w:name="_Toc50710978"/>
      <w:r w:rsidRPr="00F62681">
        <w:t>6.22.3</w:t>
      </w:r>
      <w:r w:rsidRPr="00F62681">
        <w:tab/>
        <w:t>Impacts on services, entities and interfaces</w:t>
      </w:r>
      <w:bookmarkEnd w:id="1163"/>
      <w:bookmarkEnd w:id="1164"/>
      <w:bookmarkEnd w:id="1165"/>
      <w:bookmarkEnd w:id="1166"/>
      <w:bookmarkEnd w:id="1167"/>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Heading2"/>
      </w:pPr>
      <w:bookmarkStart w:id="1168" w:name="_Toc43297557"/>
      <w:bookmarkStart w:id="1169" w:name="_Toc43733253"/>
      <w:bookmarkStart w:id="1170" w:name="_Toc50193013"/>
      <w:bookmarkStart w:id="1171" w:name="_Toc50467158"/>
      <w:bookmarkStart w:id="1172" w:name="_Toc50710979"/>
      <w:r w:rsidRPr="00F62681">
        <w:t>6.23</w:t>
      </w:r>
      <w:r w:rsidRPr="00F62681">
        <w:tab/>
        <w:t xml:space="preserve">Solution #23: </w:t>
      </w:r>
      <w:r w:rsidRPr="005A0122">
        <w:t>Reliable delivery mode switching between unicast and multicast based on threshold triggers</w:t>
      </w:r>
      <w:bookmarkEnd w:id="1168"/>
      <w:bookmarkEnd w:id="1169"/>
      <w:bookmarkEnd w:id="1170"/>
      <w:bookmarkEnd w:id="1171"/>
      <w:bookmarkEnd w:id="1172"/>
    </w:p>
    <w:p w14:paraId="73024576" w14:textId="38D1C2C1" w:rsidR="00A819CF" w:rsidRPr="00F62681" w:rsidRDefault="00A819CF" w:rsidP="00A819CF">
      <w:pPr>
        <w:pStyle w:val="Heading3"/>
        <w:rPr>
          <w:lang w:eastAsia="ko-KR"/>
        </w:rPr>
      </w:pPr>
      <w:bookmarkStart w:id="1173" w:name="_Toc43297558"/>
      <w:bookmarkStart w:id="1174" w:name="_Toc43733254"/>
      <w:bookmarkStart w:id="1175" w:name="_Toc50193014"/>
      <w:bookmarkStart w:id="1176" w:name="_Toc50467159"/>
      <w:bookmarkStart w:id="1177" w:name="_Toc50710980"/>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1173"/>
      <w:bookmarkEnd w:id="1174"/>
      <w:bookmarkEnd w:id="1175"/>
      <w:bookmarkEnd w:id="1176"/>
      <w:bookmarkEnd w:id="1177"/>
    </w:p>
    <w:p w14:paraId="19499A13" w14:textId="6229334A" w:rsidR="005B1ACC" w:rsidRPr="00F62681" w:rsidRDefault="005B1ACC" w:rsidP="00CD41C1">
      <w:pPr>
        <w:pStyle w:val="Heading4"/>
      </w:pPr>
      <w:bookmarkStart w:id="1178" w:name="_Toc43297559"/>
      <w:bookmarkStart w:id="1179" w:name="_Toc43733255"/>
      <w:bookmarkStart w:id="1180" w:name="_Toc50193015"/>
      <w:bookmarkStart w:id="1181" w:name="_Toc50467160"/>
      <w:bookmarkStart w:id="1182" w:name="_Toc50710981"/>
      <w:r w:rsidRPr="00F62681">
        <w:t>6.23.1</w:t>
      </w:r>
      <w:r w:rsidR="00CD41C1" w:rsidRPr="00F62681">
        <w:t>.1</w:t>
      </w:r>
      <w:r w:rsidRPr="00F62681">
        <w:tab/>
        <w:t>Shared NFs with dedicated MSF</w:t>
      </w:r>
      <w:bookmarkEnd w:id="1178"/>
      <w:bookmarkEnd w:id="1179"/>
      <w:bookmarkEnd w:id="1180"/>
      <w:bookmarkEnd w:id="1181"/>
      <w:bookmarkEnd w:id="1182"/>
    </w:p>
    <w:p w14:paraId="37A88A5E" w14:textId="1F240F39" w:rsidR="005B1ACC" w:rsidRPr="00F62681" w:rsidRDefault="005B1ACC" w:rsidP="005B1ACC">
      <w:pPr>
        <w:rPr>
          <w:lang w:eastAsia="zh-CN"/>
        </w:rPr>
      </w:pPr>
      <w:r w:rsidRPr="00F62681">
        <w:rPr>
          <w:lang w:eastAsia="ko-KR"/>
        </w:rPr>
        <w:t xml:space="preserve">The solution is based on Baseline architecture 1 specified in </w:t>
      </w:r>
      <w:r w:rsidR="00A8637C">
        <w:rPr>
          <w:lang w:eastAsia="ko-KR"/>
        </w:rPr>
        <w:t>clause </w:t>
      </w:r>
      <w:r w:rsidRPr="00F62681">
        <w:rPr>
          <w:lang w:eastAsia="ko-KR"/>
        </w:rPr>
        <w:t>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6920AB4" w:rsidR="005B1ACC" w:rsidRPr="00F62681" w:rsidRDefault="007713DC" w:rsidP="005B1ACC">
      <w:pPr>
        <w:pStyle w:val="EditorsNote"/>
      </w:pPr>
      <w:r>
        <w:t>Editor's note:</w:t>
      </w:r>
      <w:r w:rsidR="008D1972"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F62681">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AC41441"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rPr>
          <w:lang w:eastAsia="zh-CN"/>
        </w:rPr>
        <w:t>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Heading4"/>
      </w:pPr>
      <w:bookmarkStart w:id="1183" w:name="_Toc43297560"/>
      <w:bookmarkStart w:id="1184" w:name="_Toc43733256"/>
      <w:bookmarkStart w:id="1185" w:name="_Toc50193016"/>
      <w:bookmarkStart w:id="1186" w:name="_Toc50467161"/>
      <w:bookmarkStart w:id="1187" w:name="_Toc50710982"/>
      <w:r w:rsidRPr="00F62681">
        <w:t>6.23.</w:t>
      </w:r>
      <w:r w:rsidR="00CD41C1" w:rsidRPr="00F62681">
        <w:t>1.</w:t>
      </w:r>
      <w:r w:rsidRPr="00F62681">
        <w:t>2</w:t>
      </w:r>
      <w:r w:rsidRPr="00F62681">
        <w:tab/>
        <w:t>High Level Description</w:t>
      </w:r>
      <w:bookmarkEnd w:id="1183"/>
      <w:bookmarkEnd w:id="1184"/>
      <w:bookmarkEnd w:id="1185"/>
      <w:bookmarkEnd w:id="1186"/>
      <w:bookmarkEnd w:id="1187"/>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SimSun"/>
          <w:lang w:eastAsia="zh-CN"/>
        </w:rPr>
      </w:pPr>
      <w:r w:rsidRPr="00F62681">
        <w:rPr>
          <w:rFonts w:eastAsia="SimSun"/>
          <w:lang w:eastAsia="zh-CN"/>
        </w:rPr>
        <w:t>-</w:t>
      </w:r>
      <w:r w:rsidRPr="00F62681">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Heading4"/>
      </w:pPr>
      <w:bookmarkStart w:id="1188" w:name="_Toc43297561"/>
      <w:bookmarkStart w:id="1189" w:name="_Toc43733257"/>
      <w:bookmarkStart w:id="1190" w:name="_Toc50193017"/>
      <w:bookmarkStart w:id="1191" w:name="_Toc50467162"/>
      <w:bookmarkStart w:id="1192" w:name="_Toc50710983"/>
      <w:r w:rsidRPr="00F62681">
        <w:t>6.23.</w:t>
      </w:r>
      <w:r w:rsidR="00CD41C1" w:rsidRPr="00F62681">
        <w:t>1.</w:t>
      </w:r>
      <w:r w:rsidRPr="00F62681">
        <w:t>2.1</w:t>
      </w:r>
      <w:r w:rsidR="006513A5">
        <w:tab/>
      </w:r>
      <w:r w:rsidRPr="00F62681">
        <w:t>Overview of services, delivery method and bearer types</w:t>
      </w:r>
      <w:bookmarkEnd w:id="1188"/>
      <w:bookmarkEnd w:id="1189"/>
      <w:bookmarkEnd w:id="1190"/>
      <w:bookmarkEnd w:id="1191"/>
      <w:bookmarkEnd w:id="1192"/>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193" w:name="_MON_1654342994"/>
    <w:bookmarkEnd w:id="1193"/>
    <w:p w14:paraId="6DF09C35" w14:textId="48EC9C3F" w:rsidR="00A77C00" w:rsidRDefault="00A77C00" w:rsidP="00A77C00">
      <w:pPr>
        <w:pStyle w:val="TH"/>
      </w:pPr>
      <w:r>
        <w:object w:dxaOrig="6136" w:dyaOrig="2893" w14:anchorId="1ADEBC75">
          <v:shape id="_x0000_i1089" type="#_x0000_t75" style="width:306.15pt;height:2in" o:ole="">
            <v:imagedata r:id="rId139" o:title=""/>
          </v:shape>
          <o:OLEObject Type="Embed" ProgID="Word.Picture.8" ShapeID="_x0000_i1089" DrawAspect="Content" ObjectID="_1661328957" r:id="rId140"/>
        </w:object>
      </w:r>
    </w:p>
    <w:p w14:paraId="0701882D" w14:textId="18B1CBE9" w:rsidR="005B1ACC" w:rsidRPr="00F62681" w:rsidRDefault="00A77C00" w:rsidP="00A77C00">
      <w:pPr>
        <w:pStyle w:val="TF"/>
        <w:rPr>
          <w:rFonts w:eastAsia="SimSun"/>
          <w:lang w:val="en-US"/>
        </w:rPr>
      </w:pPr>
      <w:r>
        <w:rPr>
          <w:rFonts w:eastAsia="SimSun"/>
          <w:lang w:val="en-US"/>
        </w:rPr>
        <w:t>Figure 6.23.1.2.1-1: Service, Delivery method and bearer type</w:t>
      </w:r>
    </w:p>
    <w:p w14:paraId="6DEBED55" w14:textId="02BD7F50" w:rsidR="005B1ACC" w:rsidRPr="00F62681" w:rsidRDefault="005B1ACC" w:rsidP="00CD41C1">
      <w:pPr>
        <w:pStyle w:val="Heading5"/>
        <w:rPr>
          <w:lang w:eastAsia="zh-CN"/>
        </w:rPr>
      </w:pPr>
      <w:bookmarkStart w:id="1194" w:name="_Toc43297562"/>
      <w:bookmarkStart w:id="1195" w:name="_Toc43733258"/>
      <w:bookmarkStart w:id="1196" w:name="_Toc50193018"/>
      <w:bookmarkStart w:id="1197" w:name="_Toc50467163"/>
      <w:bookmarkStart w:id="1198" w:name="_Toc50710984"/>
      <w:r w:rsidRPr="00F62681">
        <w:rPr>
          <w:lang w:eastAsia="zh-CN"/>
        </w:rPr>
        <w:lastRenderedPageBreak/>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1194"/>
      <w:bookmarkEnd w:id="1195"/>
      <w:bookmarkEnd w:id="1196"/>
      <w:bookmarkEnd w:id="1197"/>
      <w:bookmarkEnd w:id="1198"/>
    </w:p>
    <w:p w14:paraId="3A45FFEA" w14:textId="6DB25A8D" w:rsidR="00A77C00" w:rsidRDefault="00A77C00" w:rsidP="00A77C00">
      <w:pPr>
        <w:pStyle w:val="TH"/>
      </w:pPr>
      <w:r>
        <w:object w:dxaOrig="8416" w:dyaOrig="4408" w14:anchorId="682A4FD8">
          <v:shape id="_x0000_i1090" type="#_x0000_t75" style="width:420.75pt;height:219.15pt" o:ole="">
            <v:imagedata r:id="rId141" o:title=""/>
          </v:shape>
          <o:OLEObject Type="Embed" ProgID="Word.Picture.8" ShapeID="_x0000_i1090" DrawAspect="Content" ObjectID="_1661328958" r:id="rId142"/>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480CA391" w:rsidR="005B1ACC" w:rsidRPr="00F62681" w:rsidRDefault="007713DC" w:rsidP="005B1ACC">
      <w:pPr>
        <w:pStyle w:val="EditorsNote"/>
      </w:pPr>
      <w:r>
        <w:t>Editor's note:</w:t>
      </w:r>
      <w:r w:rsidR="008D1972"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Heading3"/>
      </w:pPr>
      <w:bookmarkStart w:id="1199" w:name="_Toc43297563"/>
      <w:bookmarkStart w:id="1200" w:name="_Toc43733259"/>
      <w:bookmarkStart w:id="1201" w:name="_Toc50193019"/>
      <w:bookmarkStart w:id="1202" w:name="_Toc50467164"/>
      <w:bookmarkStart w:id="1203" w:name="_Toc50710985"/>
      <w:r w:rsidRPr="00F62681">
        <w:t>6.23.2</w:t>
      </w:r>
      <w:r w:rsidRPr="00F62681">
        <w:tab/>
        <w:t>Procedures</w:t>
      </w:r>
      <w:bookmarkEnd w:id="1199"/>
      <w:bookmarkEnd w:id="1200"/>
      <w:bookmarkEnd w:id="1201"/>
      <w:bookmarkEnd w:id="1202"/>
      <w:bookmarkEnd w:id="1203"/>
    </w:p>
    <w:p w14:paraId="21A9CFCA" w14:textId="62809520" w:rsidR="005B1ACC" w:rsidRPr="00F62681" w:rsidRDefault="005B1ACC" w:rsidP="00A77C00">
      <w:pPr>
        <w:pStyle w:val="Heading4"/>
      </w:pPr>
      <w:bookmarkStart w:id="1204" w:name="_Toc43297564"/>
      <w:bookmarkStart w:id="1205" w:name="_Toc43733260"/>
      <w:bookmarkStart w:id="1206" w:name="_Toc50193020"/>
      <w:bookmarkStart w:id="1207" w:name="_Toc50467165"/>
      <w:bookmarkStart w:id="1208" w:name="_Toc50710986"/>
      <w:r w:rsidRPr="00F62681">
        <w:t>6.23.</w:t>
      </w:r>
      <w:r w:rsidR="00CD41C1" w:rsidRPr="00F62681">
        <w:t>2.1</w:t>
      </w:r>
      <w:r w:rsidRPr="00F62681">
        <w:tab/>
        <w:t>Procedures with shared NFs</w:t>
      </w:r>
      <w:bookmarkEnd w:id="1204"/>
      <w:bookmarkEnd w:id="1205"/>
      <w:bookmarkEnd w:id="1206"/>
      <w:bookmarkEnd w:id="1207"/>
      <w:bookmarkEnd w:id="1208"/>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1091" type="#_x0000_t75" style="width:473.3pt;height:395.05pt" o:ole="">
            <v:imagedata r:id="rId143" o:title=""/>
          </v:shape>
          <o:OLEObject Type="Embed" ProgID="Word.Picture.8" ShapeID="_x0000_i1091" DrawAspect="Content" ObjectID="_1661328959" r:id="rId144"/>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lastRenderedPageBreak/>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EE5165B" w:rsidR="005B1ACC" w:rsidRPr="00F62681" w:rsidRDefault="007713DC" w:rsidP="005B1ACC">
      <w:pPr>
        <w:pStyle w:val="EditorsNote"/>
      </w:pPr>
      <w:r>
        <w:t>Editor's note:</w:t>
      </w:r>
      <w:r w:rsidR="00E9716F">
        <w:tab/>
      </w:r>
      <w:r w:rsidR="005B1ACC" w:rsidRPr="00F62681">
        <w:t>How to enhance PDU session modification message is FFS.</w:t>
      </w:r>
    </w:p>
    <w:p w14:paraId="0D9DC94A" w14:textId="7DD73E53"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eastAsiaTheme="minorHAnsi"/>
        </w:rPr>
        <w:t xml:space="preserve"> </w:t>
      </w:r>
      <w:r w:rsidR="00A8637C">
        <w:rPr>
          <w:rFonts w:eastAsiaTheme="minorHAnsi"/>
        </w:rPr>
        <w:t>clause </w:t>
      </w:r>
      <w:r w:rsidRPr="00F62681">
        <w:rPr>
          <w:rFonts w:eastAsiaTheme="minorHAnsi"/>
        </w:rPr>
        <w:t>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Heading3"/>
      </w:pPr>
      <w:bookmarkStart w:id="1209" w:name="_Toc43297565"/>
      <w:bookmarkStart w:id="1210" w:name="_Toc43733261"/>
      <w:bookmarkStart w:id="1211" w:name="_Toc50193021"/>
      <w:bookmarkStart w:id="1212" w:name="_Toc50467166"/>
      <w:bookmarkStart w:id="1213" w:name="_Toc50710987"/>
      <w:r w:rsidRPr="00F62681">
        <w:t>6.23.</w:t>
      </w:r>
      <w:r w:rsidR="00CD41C1" w:rsidRPr="00F62681">
        <w:t>3</w:t>
      </w:r>
      <w:r w:rsidRPr="00F62681">
        <w:tab/>
        <w:t>Impacts on existing entities and interfaces</w:t>
      </w:r>
      <w:bookmarkEnd w:id="1209"/>
      <w:bookmarkEnd w:id="1210"/>
      <w:bookmarkEnd w:id="1211"/>
      <w:bookmarkEnd w:id="1212"/>
      <w:bookmarkEnd w:id="1213"/>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SimSun"/>
          <w:lang w:eastAsia="zh-CN"/>
        </w:rPr>
      </w:pPr>
      <w:r w:rsidRPr="00F62681">
        <w:t>-</w:t>
      </w:r>
      <w:r w:rsidRPr="00F62681">
        <w:tab/>
      </w:r>
      <w:r w:rsidRPr="00F62681">
        <w:rPr>
          <w:rFonts w:eastAsia="SimSun"/>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t>UPF:</w:t>
      </w:r>
    </w:p>
    <w:p w14:paraId="4916AD1E" w14:textId="25AE2F9E"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Switching between broadcast/multicast session and unicast on SMF N2 request forwarded from AMF.</w:t>
      </w:r>
    </w:p>
    <w:p w14:paraId="369FCD40" w14:textId="2C925AEA" w:rsidR="005B1ACC" w:rsidRPr="00F62681" w:rsidRDefault="007713DC" w:rsidP="005B1ACC">
      <w:pPr>
        <w:pStyle w:val="EditorsNote"/>
      </w:pPr>
      <w:r>
        <w:t>Editor's note:</w:t>
      </w:r>
      <w:r w:rsidR="008D1972" w:rsidRPr="00F62681">
        <w:rPr>
          <w:lang w:val="en-US" w:eastAsia="zh-CN"/>
        </w:rPr>
        <w:tab/>
      </w:r>
      <w:r w:rsidR="005B1ACC" w:rsidRPr="00F62681">
        <w:t>Using broadcast is FFS.</w:t>
      </w:r>
    </w:p>
    <w:p w14:paraId="09A1A254" w14:textId="77777777" w:rsidR="00AC3E22" w:rsidRPr="00F62681" w:rsidRDefault="00AC3E22" w:rsidP="00AC3E22">
      <w:pPr>
        <w:pStyle w:val="Heading2"/>
        <w:rPr>
          <w:noProof/>
          <w:lang w:eastAsia="zh-CN"/>
        </w:rPr>
      </w:pPr>
      <w:bookmarkStart w:id="1214" w:name="_Toc435670434"/>
      <w:bookmarkStart w:id="1215" w:name="_Toc436124704"/>
      <w:bookmarkStart w:id="1216" w:name="_Toc484181143"/>
      <w:bookmarkStart w:id="1217" w:name="_Toc43297566"/>
      <w:bookmarkStart w:id="1218" w:name="_Toc43733262"/>
      <w:bookmarkStart w:id="1219" w:name="_Toc50193022"/>
      <w:bookmarkStart w:id="1220" w:name="_Toc50467167"/>
      <w:bookmarkStart w:id="1221" w:name="_Toc50710988"/>
      <w:bookmarkStart w:id="1222" w:name="_Toc326248710"/>
      <w:bookmarkStart w:id="1223" w:name="_Toc20147942"/>
      <w:bookmarkStart w:id="1224" w:name="_Toc20730728"/>
      <w:bookmarkStart w:id="1225" w:name="_Toc23409919"/>
      <w:bookmarkStart w:id="1226" w:name="_Toc23410677"/>
      <w:r w:rsidRPr="00F62681">
        <w:rPr>
          <w:noProof/>
          <w:lang w:eastAsia="ko-KR"/>
        </w:rPr>
        <w:t>6</w:t>
      </w:r>
      <w:r w:rsidRPr="00F62681">
        <w:rPr>
          <w:noProof/>
          <w:lang w:eastAsia="zh-CN"/>
        </w:rPr>
        <w:t>.24</w:t>
      </w:r>
      <w:r w:rsidRPr="00F62681">
        <w:rPr>
          <w:noProof/>
          <w:lang w:eastAsia="ko-KR"/>
        </w:rPr>
        <w:tab/>
      </w:r>
      <w:bookmarkStart w:id="1227" w:name="_Toc382229013"/>
      <w:bookmarkEnd w:id="1214"/>
      <w:bookmarkEnd w:id="1215"/>
      <w:bookmarkEnd w:id="1216"/>
      <w:r w:rsidRPr="00F62681">
        <w:rPr>
          <w:noProof/>
        </w:rPr>
        <w:t xml:space="preserve">Solution #24: </w:t>
      </w:r>
      <w:bookmarkEnd w:id="1227"/>
      <w:r w:rsidRPr="00F62681">
        <w:rPr>
          <w:noProof/>
        </w:rPr>
        <w:t>R</w:t>
      </w:r>
      <w:r w:rsidRPr="00F62681">
        <w:t>eliable delivery mode switching from unicast to multicast</w:t>
      </w:r>
      <w:bookmarkEnd w:id="1217"/>
      <w:bookmarkEnd w:id="1218"/>
      <w:bookmarkEnd w:id="1219"/>
      <w:bookmarkEnd w:id="1220"/>
      <w:bookmarkEnd w:id="1221"/>
    </w:p>
    <w:p w14:paraId="18DD1AAA" w14:textId="61D4DFD3" w:rsidR="00AC3E22" w:rsidRPr="00F62681" w:rsidRDefault="00AC3E22" w:rsidP="00AC3E22">
      <w:pPr>
        <w:pStyle w:val="Heading3"/>
        <w:rPr>
          <w:noProof/>
        </w:rPr>
      </w:pPr>
      <w:bookmarkStart w:id="1228" w:name="_Toc43297567"/>
      <w:bookmarkStart w:id="1229" w:name="_Toc43733263"/>
      <w:bookmarkStart w:id="1230" w:name="_Toc50193023"/>
      <w:bookmarkStart w:id="1231" w:name="_Toc50467168"/>
      <w:bookmarkStart w:id="1232" w:name="_Toc50710989"/>
      <w:r w:rsidRPr="00F62681">
        <w:rPr>
          <w:noProof/>
        </w:rPr>
        <w:t>6.24.1</w:t>
      </w:r>
      <w:bookmarkEnd w:id="1222"/>
      <w:bookmarkEnd w:id="1223"/>
      <w:bookmarkEnd w:id="1224"/>
      <w:bookmarkEnd w:id="1225"/>
      <w:bookmarkEnd w:id="1226"/>
      <w:r w:rsidR="00C253B6">
        <w:rPr>
          <w:noProof/>
        </w:rPr>
        <w:tab/>
      </w:r>
      <w:r w:rsidRPr="00F62681">
        <w:rPr>
          <w:noProof/>
        </w:rPr>
        <w:t>Functional description</w:t>
      </w:r>
      <w:bookmarkEnd w:id="1228"/>
      <w:bookmarkEnd w:id="1229"/>
      <w:bookmarkEnd w:id="1230"/>
      <w:bookmarkEnd w:id="1231"/>
      <w:bookmarkEnd w:id="1232"/>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77777777" w:rsidR="00A77C00" w:rsidRDefault="00A77C00" w:rsidP="00A77C00">
      <w:r>
        <w:t xml:space="preserve">The solution describes a delivery mode 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Default="00A77C00" w:rsidP="00A77C00">
      <w:r>
        <w:t xml:space="preserve">Figure 6.24.1-1 shows an example scenario for this switching solution detailed in </w:t>
      </w:r>
      <w:r w:rsidR="00A8637C">
        <w:t>clause </w:t>
      </w:r>
      <w:r>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092" type="#_x0000_t75" style="width:314.9pt;height:299.9pt" o:ole="">
            <v:imagedata r:id="rId145" o:title=""/>
          </v:shape>
          <o:OLEObject Type="Embed" ProgID="Visio.Drawing.15" ShapeID="_x0000_i1092" DrawAspect="Content" ObjectID="_1661328960" r:id="rId146"/>
        </w:object>
      </w:r>
    </w:p>
    <w:p w14:paraId="2CD6E424" w14:textId="30513D33" w:rsidR="00AC3E22" w:rsidRPr="00F62681" w:rsidRDefault="00AC3E22" w:rsidP="00AC3E22">
      <w:pPr>
        <w:pStyle w:val="TF"/>
      </w:pPr>
      <w:r w:rsidRPr="00F62681">
        <w:t>Figure 6.24.1-1: Switch scenario example</w:t>
      </w:r>
    </w:p>
    <w:p w14:paraId="4AFAF133" w14:textId="77777777" w:rsidR="00AC3E22" w:rsidRDefault="00AC3E22" w:rsidP="00AC3E22">
      <w:pPr>
        <w:pStyle w:val="Heading3"/>
      </w:pPr>
      <w:bookmarkStart w:id="1233" w:name="_Toc43297568"/>
      <w:bookmarkStart w:id="1234" w:name="_Toc43733264"/>
      <w:bookmarkStart w:id="1235" w:name="_Toc50193024"/>
      <w:bookmarkStart w:id="1236" w:name="_Toc50467169"/>
      <w:bookmarkStart w:id="1237" w:name="_Toc50710990"/>
      <w:r w:rsidRPr="00F62681">
        <w:lastRenderedPageBreak/>
        <w:t>6.24.2</w:t>
      </w:r>
      <w:r w:rsidRPr="00F62681">
        <w:tab/>
        <w:t>Procedures</w:t>
      </w:r>
      <w:bookmarkEnd w:id="1233"/>
      <w:bookmarkEnd w:id="1234"/>
      <w:bookmarkEnd w:id="1235"/>
      <w:bookmarkEnd w:id="1236"/>
      <w:bookmarkEnd w:id="1237"/>
    </w:p>
    <w:p w14:paraId="6EB05730" w14:textId="4977F2E5" w:rsidR="000C6362" w:rsidRPr="000C6362" w:rsidRDefault="006D07F7" w:rsidP="000C6362">
      <w:pPr>
        <w:pStyle w:val="Heading4"/>
      </w:pPr>
      <w:bookmarkStart w:id="1238" w:name="_Toc50193025"/>
      <w:bookmarkStart w:id="1239" w:name="_Toc50467170"/>
      <w:bookmarkStart w:id="1240" w:name="_Toc50710991"/>
      <w:r>
        <w:t>6.24</w:t>
      </w:r>
      <w:r w:rsidRPr="00F62681">
        <w:t>.2.1</w:t>
      </w:r>
      <w:r w:rsidRPr="00F62681">
        <w:tab/>
      </w:r>
      <w:r>
        <w:t>Unicast to multicast switch procedure</w:t>
      </w:r>
      <w:bookmarkEnd w:id="1238"/>
      <w:bookmarkEnd w:id="1239"/>
      <w:bookmarkEnd w:id="1240"/>
    </w:p>
    <w:p w14:paraId="18040D3E" w14:textId="171A820A" w:rsidR="00AC3E22" w:rsidRPr="00F62681" w:rsidRDefault="006D07F7" w:rsidP="00A77C00">
      <w:pPr>
        <w:pStyle w:val="TH"/>
      </w:pPr>
      <w:r>
        <w:object w:dxaOrig="16909" w:dyaOrig="24265" w14:anchorId="45EADB89">
          <v:shape id="_x0000_i1093" type="#_x0000_t75" style="width:460.8pt;height:662.4pt" o:ole="">
            <v:imagedata r:id="rId147" o:title=""/>
          </v:shape>
          <o:OLEObject Type="Embed" ProgID="Visio.Drawing.15" ShapeID="_x0000_i1093" DrawAspect="Content" ObjectID="_1661328961" r:id="rId148"/>
        </w:object>
      </w:r>
    </w:p>
    <w:p w14:paraId="6E7CC396" w14:textId="288979FE" w:rsidR="00AC3E22" w:rsidRPr="00F62681" w:rsidRDefault="00AC3E22" w:rsidP="00AC3E22">
      <w:pPr>
        <w:pStyle w:val="TF"/>
      </w:pPr>
      <w:r w:rsidRPr="00F62681">
        <w:t>Figure 6.24.</w:t>
      </w:r>
      <w:r w:rsidRPr="000C6362">
        <w:t>2</w:t>
      </w:r>
      <w:r w:rsidR="006D07F7">
        <w:t>.1</w:t>
      </w:r>
      <w:r w:rsidRPr="00F62681">
        <w:t>-1: Unicast to multicast switch solution</w:t>
      </w:r>
    </w:p>
    <w:p w14:paraId="1010B9A9" w14:textId="77777777" w:rsidR="00AC3E22" w:rsidRPr="00F62681" w:rsidRDefault="00AC3E22" w:rsidP="00AC3E22">
      <w:pPr>
        <w:pStyle w:val="B1"/>
      </w:pPr>
      <w:r w:rsidRPr="00F62681">
        <w:lastRenderedPageBreak/>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p>
    <w:p w14:paraId="6CAF3067" w14:textId="6F86138A" w:rsidR="00AC3E22" w:rsidRPr="00F62681" w:rsidRDefault="00AC3E22" w:rsidP="00AC3E22">
      <w:pPr>
        <w:pStyle w:val="B1"/>
      </w:pPr>
      <w:r w:rsidRPr="00F62681">
        <w:t>0b.</w:t>
      </w:r>
      <w:r w:rsidRPr="00F62681">
        <w:tab/>
        <w:t>The UE and the 5GC establish an MBS session</w:t>
      </w:r>
      <w:r w:rsidR="006D07F7">
        <w:t xml:space="preserve"> </w:t>
      </w:r>
      <w:r w:rsidR="006D07F7" w:rsidRPr="00F66769">
        <w:t>with 5GC individual traffic delivery method</w:t>
      </w:r>
      <w:r w:rsidRPr="00F62681">
        <w:t>.</w:t>
      </w:r>
    </w:p>
    <w:p w14:paraId="4798F7D4" w14:textId="45AF906A" w:rsidR="006D07F7" w:rsidRDefault="007713DC" w:rsidP="00AC3E22">
      <w:pPr>
        <w:pStyle w:val="EditorsNote"/>
      </w:pPr>
      <w:r>
        <w:t>Editor's note:</w:t>
      </w:r>
      <w:r w:rsidR="006D07F7" w:rsidRPr="00BD25EE">
        <w:tab/>
        <w:t>It is FFS how</w:t>
      </w:r>
      <w:r>
        <w:tab/>
      </w:r>
      <w:r w:rsidR="006D07F7" w:rsidRPr="00BD25EE">
        <w:t>The UE and the 5GC establish an MBS session with 5GC individual traffic delivery method. For instance, how is the MB-SMF and not an ordinary SMF selected and how is the MBSF and MBSU being inserted</w:t>
      </w:r>
    </w:p>
    <w:p w14:paraId="2E91F093" w14:textId="78BE30CB" w:rsidR="006513A5" w:rsidRPr="00F62681" w:rsidRDefault="006513A5" w:rsidP="006513A5">
      <w:pPr>
        <w:pStyle w:val="B1"/>
        <w:rPr>
          <w:lang w:val="en-US"/>
        </w:rPr>
      </w:pPr>
      <w:r>
        <w:rPr>
          <w:lang w:val="en-US"/>
        </w:rPr>
        <w:t>1.</w:t>
      </w:r>
      <w:r>
        <w:rPr>
          <w:lang w:val="en-US"/>
        </w:rPr>
        <w:tab/>
        <w:t xml:space="preserve">MBS data transmission may start, and data may be exchanged between content/application server and the UE. At some point, there is an MBS transmission ongoing over a dedicated tunnel and PTP transmission at NG-RAN. A mobility event (e.g. handover) may then happen triggering a switch from unicast to multicast. When the delivery mode of MBS data is </w:t>
      </w:r>
      <w:r w:rsidR="006D07F7">
        <w:rPr>
          <w:lang w:val="en-US"/>
        </w:rPr>
        <w:t>individual</w:t>
      </w:r>
      <w:r>
        <w:rPr>
          <w:lang w:val="en-US"/>
        </w:rPr>
        <w:t>, the UE may also periodically transmit consumption reports to the network</w:t>
      </w:r>
      <w:r w:rsidR="006D07F7" w:rsidRPr="006D07F7">
        <w:rPr>
          <w:lang w:val="en-US"/>
        </w:rPr>
        <w:t xml:space="preserve"> </w:t>
      </w:r>
      <w:r w:rsidR="006D07F7">
        <w:rPr>
          <w:lang w:val="en-US"/>
        </w:rPr>
        <w:t>via the NG-RAN</w:t>
      </w:r>
      <w:r>
        <w:rPr>
          <w:lang w:val="en-US"/>
        </w:rPr>
        <w:t>.</w:t>
      </w:r>
      <w:r w:rsidR="006D07F7" w:rsidRPr="006D07F7">
        <w:rPr>
          <w:lang w:val="en-US"/>
        </w:rPr>
        <w:t xml:space="preserve"> </w:t>
      </w:r>
      <w:r w:rsidR="006D07F7">
        <w:rPr>
          <w:lang w:val="en-US"/>
        </w:rPr>
        <w:t>The consumption reports could be forwarded to MBSF or could be used by NG-RAN to decide the switch.</w:t>
      </w:r>
    </w:p>
    <w:p w14:paraId="0AC79699" w14:textId="7D4F9BDA" w:rsidR="006D07F7" w:rsidRDefault="007713DC" w:rsidP="006D07F7">
      <w:pPr>
        <w:pStyle w:val="EditorsNote"/>
      </w:pPr>
      <w:r>
        <w:t>Editor's note:</w:t>
      </w:r>
      <w:r w:rsidR="006D07F7" w:rsidRPr="00BD25EE">
        <w:tab/>
        <w:t>contents of consumption reports should be clarified. RAN coordination is needed.</w:t>
      </w:r>
    </w:p>
    <w:p w14:paraId="28009B31" w14:textId="77777777" w:rsidR="00AC3E22" w:rsidRPr="00F62681" w:rsidRDefault="00AC3E22" w:rsidP="00AC3E22">
      <w:pPr>
        <w:pStyle w:val="B1"/>
      </w:pPr>
      <w:r w:rsidRPr="00F62681">
        <w:t>2.</w:t>
      </w:r>
      <w:r w:rsidRPr="00F62681">
        <w:tab/>
        <w:t>Step 2 shows three potential alternatives to trigger the MBS switch from unicast to multicast in 5GS. Only one of them may trigger each switch, and the subsequent steps of the solution are shared.</w:t>
      </w:r>
    </w:p>
    <w:p w14:paraId="3A4E79F9" w14:textId="6D15E6AB" w:rsidR="00AC3E22" w:rsidRPr="00F62681" w:rsidRDefault="00AC3E22" w:rsidP="00AC3E22">
      <w:pPr>
        <w:pStyle w:val="B2"/>
      </w:pPr>
      <w:r w:rsidRPr="00F62681">
        <w:t>2.1.</w:t>
      </w:r>
      <w:r w:rsidRPr="00F62681">
        <w:tab/>
        <w:t xml:space="preserve">Alternative 1: RAN triggered switch. </w:t>
      </w:r>
      <w:r w:rsidR="006D07F7" w:rsidRPr="00F66769">
        <w:t>This alternative assumes the trigger for the switch is in the NG-RAN.</w:t>
      </w:r>
      <w:r w:rsidR="006D07F7">
        <w:t xml:space="preserve"> </w:t>
      </w:r>
      <w:r w:rsidR="006D07F7" w:rsidRPr="00F66769">
        <w:t xml:space="preserve">This means the individual MBS session was </w:t>
      </w:r>
      <w:r w:rsidR="006D07F7">
        <w:t xml:space="preserve">being </w:t>
      </w:r>
      <w:r w:rsidR="006D07F7" w:rsidRPr="00F66769">
        <w:t>delivered via PTP and the NG-RAN decides to switch to PTM</w:t>
      </w:r>
      <w:r w:rsidR="006D07F7">
        <w:t>. This may happen e.g. because of UE population in an NG-RAN node, consumption reports or a handover.</w:t>
      </w:r>
      <w:r w:rsidR="006D07F7" w:rsidRPr="00F66769">
        <w:t xml:space="preserve"> </w:t>
      </w:r>
      <w:r w:rsidRPr="00F62681">
        <w:t>Steps 2.1.a - 2.1.c. show the set of request messages originated by NG-RAN that need to be forwarded by the network with an indication to modify the MBS session via individual delivery already established. The forwarded messages may include the SUPI, TMGI, MBS session ID, etc. Since the NG-RAN triggers the switch, it may have done so e.g. due to a handover, due to consumption reports sent by the UE in step 1, etc.</w:t>
      </w:r>
    </w:p>
    <w:p w14:paraId="6FAA10C2" w14:textId="114C9E10" w:rsidR="00AC3E22" w:rsidRPr="00F62681" w:rsidRDefault="007713DC" w:rsidP="00AC3E22">
      <w:pPr>
        <w:pStyle w:val="EditorsNote"/>
        <w:rPr>
          <w:lang w:val="en-US"/>
        </w:rPr>
      </w:pPr>
      <w:r>
        <w:t>Editor's note:</w:t>
      </w:r>
      <w:r w:rsidR="00E9716F">
        <w:tab/>
      </w:r>
      <w:r w:rsidR="00AC3E22" w:rsidRPr="00F62681">
        <w:t>It is FFS how NG-RAN knows the required mapping relation between unicast and multicast</w:t>
      </w:r>
      <w:r w:rsidR="00AC3E22" w:rsidRPr="00F62681">
        <w:rPr>
          <w:lang w:val="en-US"/>
        </w:rPr>
        <w:t>.</w:t>
      </w:r>
    </w:p>
    <w:p w14:paraId="6A51D15E" w14:textId="4B411B2C" w:rsidR="00AC3E22" w:rsidRPr="00F62681" w:rsidRDefault="00AC3E22" w:rsidP="00AC3E22">
      <w:pPr>
        <w:pStyle w:val="NO"/>
      </w:pPr>
      <w:r w:rsidRPr="00F62681">
        <w:t>NOTE</w:t>
      </w:r>
      <w:r w:rsidR="00A77C00">
        <w:t> </w:t>
      </w:r>
      <w:r w:rsidRPr="00F62681">
        <w:t>1:</w:t>
      </w:r>
      <w:r w:rsidRPr="00F62681">
        <w:tab/>
        <w:t>Any required inter NG-RAN node signalling is left for RAN WGs.</w:t>
      </w:r>
    </w:p>
    <w:p w14:paraId="7DCFB3AF" w14:textId="07519FDE" w:rsidR="005A0122" w:rsidRDefault="005A0122" w:rsidP="005A0122">
      <w:pPr>
        <w:pStyle w:val="B3"/>
      </w:pPr>
      <w:r>
        <w:t>2.1.a.</w:t>
      </w:r>
      <w:r>
        <w:tab/>
        <w:t>N2_Session_Modification Request is sent from NG-RAN to AMF.</w:t>
      </w:r>
    </w:p>
    <w:p w14:paraId="791D6CF6" w14:textId="71B41949" w:rsidR="005A0122" w:rsidRDefault="005A0122" w:rsidP="005A0122">
      <w:pPr>
        <w:pStyle w:val="B3"/>
      </w:pPr>
      <w:r>
        <w:t>2.1.b.</w:t>
      </w:r>
      <w:r>
        <w:tab/>
        <w:t>Nsmf_Session_Modification Request is sent from AMF to MB-SMF, in response to the AMF receiving the N2_Session_Modification Request.</w:t>
      </w:r>
    </w:p>
    <w:p w14:paraId="2BCB3970" w14:textId="5FB9F108" w:rsidR="005A0122" w:rsidRDefault="005A0122" w:rsidP="005A0122">
      <w:pPr>
        <w:pStyle w:val="B3"/>
      </w:pPr>
      <w:r>
        <w:t>2.1.c.</w:t>
      </w:r>
      <w:r>
        <w:tab/>
        <w:t>Nmb</w:t>
      </w:r>
      <w:r w:rsidR="006D07F7">
        <w:t>s</w:t>
      </w:r>
      <w:r>
        <w:t xml:space="preserve"> Session Modification Request is sent from the MB-SMF to the MBSF, in response to the MB-SMF receiving the Nsmf_Session_Modification Request.</w:t>
      </w:r>
    </w:p>
    <w:p w14:paraId="0DD14F38" w14:textId="77777777" w:rsidR="005A0122" w:rsidRDefault="005A0122" w:rsidP="005A0122">
      <w:pPr>
        <w:pStyle w:val="B3"/>
      </w:pPr>
      <w:r>
        <w:t>2.1.d.</w:t>
      </w:r>
      <w:r>
        <w:tab/>
        <w:t>[OPTIONAL] MBS Session Notification is optionally sent from the MBSF to the content/application server; this only needs to take place if the content server is required to be aware of the switch from unicast to multicast.</w:t>
      </w:r>
    </w:p>
    <w:p w14:paraId="59A038B4" w14:textId="4970F770" w:rsidR="00AC3E22" w:rsidRPr="00F62681" w:rsidRDefault="00AC3E22" w:rsidP="00AC3E22">
      <w:pPr>
        <w:pStyle w:val="B2"/>
      </w:pPr>
      <w:r w:rsidRPr="00F62681">
        <w:t>2.2.</w:t>
      </w:r>
      <w:r w:rsidRPr="00F62681">
        <w:tab/>
        <w:t>Alternative 2: MBSF triggered switch. This alternative assumes MBSF is the entity deciding to perform a switch from unicast to multicast once the MBS service has been initiated. The decision may be based on different optimization criteria (e.g. consumption reports, etc.).</w:t>
      </w:r>
    </w:p>
    <w:p w14:paraId="72AC278E" w14:textId="77777777" w:rsidR="00AC3E22" w:rsidRPr="00F62681" w:rsidRDefault="00AC3E22" w:rsidP="00AC3E22">
      <w:pPr>
        <w:pStyle w:val="B2"/>
      </w:pPr>
      <w:r w:rsidRPr="00F62681">
        <w:t>2.3.</w:t>
      </w:r>
      <w:r w:rsidRPr="00F62681">
        <w:tab/>
        <w:t>Alternative 3: Content/application server triggered switch: This alternative accounts for the possibility of the content/application server deciding to switch from unicast to multicast.</w:t>
      </w:r>
    </w:p>
    <w:p w14:paraId="51766E71" w14:textId="77777777" w:rsidR="00AC3E22" w:rsidRPr="00F62681" w:rsidRDefault="00AC3E22" w:rsidP="00AC3E22">
      <w:pPr>
        <w:pStyle w:val="B1"/>
      </w:pPr>
      <w:r w:rsidRPr="00F62681">
        <w:t>3.</w:t>
      </w:r>
      <w:r w:rsidRPr="00F62681">
        <w:tab/>
        <w:t>MBSF update comprising:</w:t>
      </w:r>
    </w:p>
    <w:p w14:paraId="4777C8A1" w14:textId="01C3808C" w:rsidR="00AC3E22" w:rsidRPr="00F62681" w:rsidRDefault="00AC3E22" w:rsidP="00AC3E22">
      <w:pPr>
        <w:pStyle w:val="B2"/>
      </w:pPr>
      <w:r w:rsidRPr="00F62681">
        <w:t>3a.</w:t>
      </w:r>
      <w:r w:rsidRPr="00F62681">
        <w:tab/>
        <w:t>The MBSF requests the update of the UE</w:t>
      </w:r>
      <w:r w:rsidR="007713DC">
        <w:t>'</w:t>
      </w:r>
      <w:r w:rsidRPr="00F62681">
        <w:t>s session from the MB-SMF, using an Nsmf_PDUSession_Update Request. The MBSF may provide several parameters, e.g. SUPI, S-NSSAI, MBS ID/TMGI, DNN, etc.</w:t>
      </w:r>
    </w:p>
    <w:p w14:paraId="5958B1B0" w14:textId="77777777" w:rsidR="00AC3E22" w:rsidRPr="00F62681" w:rsidRDefault="00AC3E22" w:rsidP="00AC3E22">
      <w:pPr>
        <w:pStyle w:val="B2"/>
      </w:pPr>
      <w:r w:rsidRPr="00F62681">
        <w:t>3b.</w:t>
      </w:r>
      <w:r w:rsidRPr="00F62681">
        <w:tab/>
        <w:t>The MB-SMF responds, using an Nsmf_PDUSession_Update Response,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275F2186" w:rsidR="00AC3E22" w:rsidRPr="00F62681" w:rsidRDefault="00AC3E22" w:rsidP="00AC3E22">
      <w:pPr>
        <w:pStyle w:val="B1"/>
      </w:pPr>
      <w:r w:rsidRPr="00F62681">
        <w:lastRenderedPageBreak/>
        <w:t>5.</w:t>
      </w:r>
      <w:r w:rsidRPr="00F62681">
        <w:tab/>
      </w:r>
      <w:r w:rsidR="006D07F7" w:rsidRPr="00A720DE">
        <w:t>UPF session modification step, comprising (13a) the MB-SMF sending a N4 session modification request to the MB-UPF, and (13b) the MB-UPF then acknowledges the session update.</w:t>
      </w:r>
    </w:p>
    <w:p w14:paraId="5E4D17FE" w14:textId="72CA5E61" w:rsidR="00AC3E22" w:rsidRPr="00F62681" w:rsidRDefault="00AC3E22" w:rsidP="00AC3E22">
      <w:pPr>
        <w:pStyle w:val="B1"/>
      </w:pPr>
      <w:r w:rsidRPr="00F62681">
        <w:t>6.</w:t>
      </w:r>
      <w:r w:rsidRPr="00F62681">
        <w:tab/>
        <w:t>The MB-SMF transmits Namf_Communication_N1N2MessageTransfer message to the AMF to request the transfer of the message to the NG-RAN nodes(s). The message may contain parameters such as the multicast IP address, the port number, the APN, the NSAPI, etc. of the multicast MBS session. The AMF may acknowledge this transmission.</w:t>
      </w:r>
    </w:p>
    <w:p w14:paraId="31DB4CD2" w14:textId="137726F7" w:rsidR="006D07F7" w:rsidRDefault="00AC3E22" w:rsidP="00AC3E22">
      <w:pPr>
        <w:pStyle w:val="B1"/>
      </w:pPr>
      <w:r w:rsidRPr="00F62681">
        <w:t>7.</w:t>
      </w:r>
      <w:r w:rsidRPr="00F62681">
        <w:tab/>
        <w:t xml:space="preserve">Step </w:t>
      </w:r>
      <w:r w:rsidR="006D07F7">
        <w:t xml:space="preserve">7 </w:t>
      </w:r>
      <w:r w:rsidRPr="00F62681">
        <w:t>comprising</w:t>
      </w:r>
      <w:r w:rsidR="00A8637C">
        <w:t>:</w:t>
      </w:r>
    </w:p>
    <w:p w14:paraId="574C846E" w14:textId="77777777" w:rsidR="00A8637C" w:rsidRDefault="00A8637C" w:rsidP="00A8637C">
      <w:pPr>
        <w:pStyle w:val="B2"/>
      </w:pPr>
      <w:r>
        <w:t>(7.a)</w:t>
      </w:r>
      <w:r>
        <w:tab/>
        <w:t>The AMF sending the MBS session creation request to the NG-RAN via an N2 Session request message; the NG-RAN may also receive association information on individual and shared deliveries via UE's MBS session context from the MB-SMF and stores it. This association may identify the UEs to receive MBS data traffic via shared and individual delivery methods.</w:t>
      </w:r>
    </w:p>
    <w:p w14:paraId="551EB854" w14:textId="77777777" w:rsidR="00A8637C" w:rsidRDefault="00A8637C" w:rsidP="00A8637C">
      <w:pPr>
        <w:pStyle w:val="B2"/>
      </w:pPr>
      <w:r>
        <w:t>(7.b)</w:t>
      </w:r>
      <w:r>
        <w:tab/>
        <w:t>The MBS session creation being later acknowledged (after step 8) by the NG-RAN to the AMF with an N2 Session response message that may include downlink tunnel information.</w:t>
      </w:r>
    </w:p>
    <w:p w14:paraId="2CE76C01" w14:textId="57D302C9"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3C5E3F75" w:rsidR="00AC3E22" w:rsidRPr="00F62681" w:rsidRDefault="00AC3E22" w:rsidP="00AC3E22">
      <w:pPr>
        <w:pStyle w:val="B1"/>
      </w:pPr>
      <w:r w:rsidRPr="00F62681">
        <w:t>10.</w:t>
      </w:r>
      <w:r w:rsidRPr="00F62681">
        <w:tab/>
        <w:t>Step comprising (10.a) the AMF transmitting an Nsmf_PDUSession_UpdateSMContext request to the MB-SMF to update the multicast session management context with the information from the NG-RAN including tunnel information, and (10.b) the MB-SMF confirming the reception with an Nsmf_PDUSession_UpdateSMContext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06B531DE" w:rsidR="00A77C00" w:rsidRDefault="00A77C00" w:rsidP="00A77C00">
      <w:pPr>
        <w:pStyle w:val="B2"/>
      </w:pPr>
      <w:r>
        <w:t>11a.</w:t>
      </w:r>
      <w:r>
        <w:tab/>
        <w:t>The MB-SMF may request the MBSF to update the multicast session context (e.g. the downlink tunnel information that was received in steps 7b, 10) with the information from the NG-RAN.</w:t>
      </w:r>
    </w:p>
    <w:p w14:paraId="0FDDB858" w14:textId="7046B443" w:rsidR="00A77C00" w:rsidRDefault="00A77C00" w:rsidP="00A77C00">
      <w:pPr>
        <w:pStyle w:val="B2"/>
      </w:pPr>
      <w:r>
        <w:t>11b.</w:t>
      </w:r>
      <w:r>
        <w:tab/>
      </w:r>
      <w:r w:rsidR="006D07F7">
        <w:t xml:space="preserve">[OPTIONAL] </w:t>
      </w:r>
      <w:r>
        <w:t>Responding to 11a, the MBSF may acknowledge the context update.</w:t>
      </w:r>
    </w:p>
    <w:p w14:paraId="5D1958DE" w14:textId="77777777" w:rsidR="00AC3E22" w:rsidRPr="00F62681" w:rsidRDefault="00AC3E22" w:rsidP="00AC3E22">
      <w:pPr>
        <w:pStyle w:val="B1"/>
      </w:pPr>
      <w:r w:rsidRPr="00F62681">
        <w:t>12.</w:t>
      </w:r>
      <w:r w:rsidRPr="00F62681">
        <w:tab/>
        <w:t>[OPTIONAL] The MBSF may need to internally communicate with the MBSU regarding the modification of the session 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637E6B65" w:rsidR="00AC3E22" w:rsidRPr="00F62681" w:rsidRDefault="00AC3E22" w:rsidP="00AC3E22">
      <w:pPr>
        <w:pStyle w:val="B1"/>
      </w:pPr>
      <w:r w:rsidRPr="00F62681">
        <w:t>13.</w:t>
      </w:r>
      <w:r w:rsidRPr="00F62681">
        <w:tab/>
      </w:r>
    </w:p>
    <w:p w14:paraId="74751C44" w14:textId="099CC87F" w:rsidR="00AC3E22" w:rsidRPr="00F62681" w:rsidRDefault="00AC3E22" w:rsidP="00AC3E22">
      <w:pPr>
        <w:pStyle w:val="B1"/>
      </w:pPr>
      <w:r w:rsidRPr="00F62681">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64E07779" w:rsidR="00A77C00" w:rsidRDefault="00A77C00" w:rsidP="00A77C00">
      <w:pPr>
        <w:pStyle w:val="B2"/>
      </w:pPr>
      <w:r>
        <w:t>14e.</w:t>
      </w:r>
      <w:r>
        <w:tab/>
        <w:t xml:space="preserve">The NG-RAN node </w:t>
      </w:r>
      <w:r w:rsidR="00CA7658">
        <w:t xml:space="preserve">transmits </w:t>
      </w:r>
      <w:r>
        <w:t xml:space="preserve">the data over the air using over-the-air </w:t>
      </w:r>
      <w:r w:rsidR="00CA7658">
        <w:t>PTM</w:t>
      </w:r>
      <w:r>
        <w:t>bearers, which is received by the UE.</w:t>
      </w:r>
    </w:p>
    <w:p w14:paraId="224E8D08" w14:textId="58AE8839" w:rsidR="002D2FAE" w:rsidRDefault="002D2FAE" w:rsidP="00640A5D">
      <w:pPr>
        <w:pStyle w:val="Heading4"/>
      </w:pPr>
      <w:bookmarkStart w:id="1241" w:name="_Toc50193026"/>
      <w:bookmarkStart w:id="1242" w:name="_Toc50467171"/>
      <w:bookmarkStart w:id="1243" w:name="_Toc50710992"/>
      <w:r>
        <w:lastRenderedPageBreak/>
        <w:t>6.24</w:t>
      </w:r>
      <w:r w:rsidRPr="00F62681">
        <w:t>.2.</w:t>
      </w:r>
      <w:r>
        <w:t>2</w:t>
      </w:r>
      <w:r w:rsidRPr="00F62681">
        <w:tab/>
      </w:r>
      <w:r>
        <w:t>Multicast to unicast switch procedure</w:t>
      </w:r>
      <w:bookmarkEnd w:id="1241"/>
      <w:bookmarkEnd w:id="1242"/>
      <w:bookmarkEnd w:id="1243"/>
    </w:p>
    <w:p w14:paraId="2E2D2700" w14:textId="77777777" w:rsidR="002D2FAE" w:rsidRDefault="002D2FAE" w:rsidP="007713DC">
      <w:pPr>
        <w:pStyle w:val="TH"/>
      </w:pPr>
      <w:r>
        <w:object w:dxaOrig="15457" w:dyaOrig="20725" w14:anchorId="1995BF1A">
          <v:shape id="_x0000_i1094" type="#_x0000_t75" style="width:481.45pt;height:645.5pt" o:ole="">
            <v:imagedata r:id="rId149" o:title=""/>
          </v:shape>
          <o:OLEObject Type="Embed" ProgID="Visio.Drawing.15" ShapeID="_x0000_i1094" DrawAspect="Content" ObjectID="_1661328962" r:id="rId150"/>
        </w:object>
      </w:r>
    </w:p>
    <w:p w14:paraId="11884168" w14:textId="09828336" w:rsidR="007713DC" w:rsidRPr="00F62681" w:rsidRDefault="007713DC" w:rsidP="007713DC">
      <w:pPr>
        <w:pStyle w:val="TF"/>
      </w:pPr>
      <w:r w:rsidRPr="00F62681">
        <w:t>Figure 6.24.2</w:t>
      </w:r>
      <w:r>
        <w:t>.2</w:t>
      </w:r>
      <w:r w:rsidRPr="00F62681">
        <w:t>-1</w:t>
      </w:r>
      <w:r>
        <w:t>a</w:t>
      </w:r>
      <w:r w:rsidRPr="00F62681">
        <w:t xml:space="preserve">: </w:t>
      </w:r>
      <w:r>
        <w:t>Multicast</w:t>
      </w:r>
      <w:r w:rsidRPr="00F62681">
        <w:t xml:space="preserve"> to </w:t>
      </w:r>
      <w:r>
        <w:t>unicast</w:t>
      </w:r>
      <w:r w:rsidRPr="00F62681">
        <w:t xml:space="preserve"> switch solution</w:t>
      </w:r>
    </w:p>
    <w:p w14:paraId="5FA5A56D" w14:textId="77777777" w:rsidR="002D2FAE" w:rsidRDefault="002D2FAE" w:rsidP="007713DC">
      <w:pPr>
        <w:pStyle w:val="TH"/>
      </w:pPr>
      <w:r>
        <w:object w:dxaOrig="15169" w:dyaOrig="15685" w14:anchorId="20D0FAA6">
          <v:shape id="_x0000_i1095" type="#_x0000_t75" style="width:481.45pt;height:497.75pt" o:ole="">
            <v:imagedata r:id="rId151" o:title=""/>
          </v:shape>
          <o:OLEObject Type="Embed" ProgID="Visio.Drawing.15" ShapeID="_x0000_i1095" DrawAspect="Content" ObjectID="_1661328963" r:id="rId152"/>
        </w:object>
      </w:r>
    </w:p>
    <w:p w14:paraId="70C83590" w14:textId="64D4CE27" w:rsidR="002D2FAE" w:rsidRPr="00F62681" w:rsidRDefault="002D2FAE" w:rsidP="002D2FAE">
      <w:pPr>
        <w:pStyle w:val="TF"/>
      </w:pPr>
      <w:r w:rsidRPr="00F62681">
        <w:t>Figure 6.24.2</w:t>
      </w:r>
      <w:r>
        <w:t>.2</w:t>
      </w:r>
      <w:r w:rsidRPr="00F62681">
        <w:t>-1</w:t>
      </w:r>
      <w:r w:rsidR="007713DC">
        <w:t>b</w:t>
      </w:r>
      <w:r w:rsidRPr="00F62681">
        <w:t xml:space="preserve">: </w:t>
      </w:r>
      <w:r>
        <w:t>Multicast</w:t>
      </w:r>
      <w:r w:rsidRPr="00F62681">
        <w:t xml:space="preserve"> to </w:t>
      </w:r>
      <w:r>
        <w:t>unicast</w:t>
      </w:r>
      <w:r w:rsidRPr="00F62681">
        <w:t xml:space="preserve"> switch solution</w:t>
      </w:r>
    </w:p>
    <w:p w14:paraId="000959FC" w14:textId="77777777" w:rsidR="002D2FAE" w:rsidRPr="00040EDB" w:rsidRDefault="002D2FAE" w:rsidP="002D2FAE">
      <w:r w:rsidRPr="00040EDB">
        <w:t>The switching process is as follows:</w:t>
      </w:r>
    </w:p>
    <w:p w14:paraId="00B0FFB9" w14:textId="77777777" w:rsidR="007713DC" w:rsidRDefault="007713DC" w:rsidP="007713DC">
      <w:pPr>
        <w:pStyle w:val="B1"/>
        <w:rPr>
          <w:lang w:eastAsia="ko-KR"/>
        </w:rPr>
      </w:pPr>
      <w:r>
        <w:rPr>
          <w:lang w:eastAsia="ko-KR"/>
        </w:rPr>
        <w:t>0.</w:t>
      </w:r>
      <w:r>
        <w:rPr>
          <w:lang w:eastAsia="ko-KR"/>
        </w:rPr>
        <w:tab/>
        <w:t>We assume the existence of an MBS session with shared MBS traffic delivery method.</w:t>
      </w:r>
    </w:p>
    <w:p w14:paraId="01A8AC0A" w14:textId="77777777" w:rsidR="007713DC" w:rsidRDefault="007713DC" w:rsidP="007713DC">
      <w:pPr>
        <w:pStyle w:val="B1"/>
        <w:rPr>
          <w:lang w:eastAsia="ko-KR"/>
        </w:rPr>
      </w:pPr>
      <w:r>
        <w:rPr>
          <w:lang w:eastAsia="ko-KR"/>
        </w:rPr>
        <w:t>1.</w:t>
      </w:r>
      <w:r>
        <w:rPr>
          <w:lang w:eastAsia="ko-KR"/>
        </w:rPr>
        <w:tab/>
        <w:t>Step 1 shows three potential alternatives to trigger the switch from multicast to unicast in 5GS. Only one of them may trigger each switch, and the subsequent steps of the solution are shared.</w:t>
      </w:r>
    </w:p>
    <w:p w14:paraId="304578BB" w14:textId="77777777" w:rsidR="007713DC" w:rsidRPr="007713DC" w:rsidRDefault="007713DC" w:rsidP="007713DC">
      <w:pPr>
        <w:rPr>
          <w:b/>
          <w:bCs/>
          <w:lang w:eastAsia="ko-KR"/>
        </w:rPr>
      </w:pPr>
      <w:r w:rsidRPr="007713DC">
        <w:rPr>
          <w:b/>
          <w:bCs/>
          <w:lang w:eastAsia="ko-KR"/>
        </w:rPr>
        <w:t>Alternative 1: RAN triggered switch</w:t>
      </w:r>
    </w:p>
    <w:p w14:paraId="2140F756" w14:textId="6F4E2763" w:rsidR="007713DC" w:rsidRDefault="007713DC" w:rsidP="007713DC">
      <w:pPr>
        <w:pStyle w:val="B1"/>
        <w:rPr>
          <w:lang w:eastAsia="ko-KR"/>
        </w:rPr>
      </w:pPr>
      <w:r>
        <w:rPr>
          <w:lang w:eastAsia="ko-KR"/>
        </w:rPr>
        <w:tab/>
        <w:t>While MBS traffic is delivered via shared delivery, NG-RAN may decide to switch the RAN delivery method from PTM to PTP. This switch may be performed independently of the 5GC, or depending on the reason to switch (e.g. UE consumption reports), it may get the 5GC involved in the switch. Steps 1.1.a. to 1.1.d. show the set of request messages originated by NG-RAN that need to be forwarded by the network to modify the MBS session via shared delivery already established. The forwarded messages may include the SUPI, TMGI, MBS session ID, etc.</w:t>
      </w:r>
    </w:p>
    <w:p w14:paraId="1C79417B" w14:textId="2FB5F20C" w:rsidR="007713DC" w:rsidRDefault="007713DC" w:rsidP="007713DC">
      <w:pPr>
        <w:pStyle w:val="B2"/>
        <w:rPr>
          <w:lang w:eastAsia="ko-KR"/>
        </w:rPr>
      </w:pPr>
      <w:r>
        <w:rPr>
          <w:lang w:eastAsia="ko-KR"/>
        </w:rPr>
        <w:t>1.1.a.</w:t>
      </w:r>
      <w:r>
        <w:rPr>
          <w:lang w:eastAsia="ko-KR"/>
        </w:rPr>
        <w:tab/>
        <w:t>N2_Session_Modification Request is sent from NG-RAN to AMF.</w:t>
      </w:r>
    </w:p>
    <w:p w14:paraId="154D5FAD" w14:textId="7A3AD356" w:rsidR="007713DC" w:rsidRDefault="007713DC" w:rsidP="007713DC">
      <w:pPr>
        <w:pStyle w:val="B2"/>
        <w:rPr>
          <w:lang w:eastAsia="ko-KR"/>
        </w:rPr>
      </w:pPr>
      <w:r>
        <w:rPr>
          <w:lang w:eastAsia="ko-KR"/>
        </w:rPr>
        <w:lastRenderedPageBreak/>
        <w:t>1.1.b.</w:t>
      </w:r>
      <w:r>
        <w:rPr>
          <w:lang w:eastAsia="ko-KR"/>
        </w:rPr>
        <w:tab/>
        <w:t>Nsmf_Session_Modification Request is sent from AMF to MB-SMF, in response to the AMF receiving the N2_Session_Modification Request.</w:t>
      </w:r>
    </w:p>
    <w:p w14:paraId="6DFD763C" w14:textId="5DC846C9" w:rsidR="007713DC" w:rsidRDefault="007713DC" w:rsidP="007713DC">
      <w:pPr>
        <w:pStyle w:val="B2"/>
        <w:rPr>
          <w:lang w:eastAsia="ko-KR"/>
        </w:rPr>
      </w:pPr>
      <w:r>
        <w:rPr>
          <w:lang w:eastAsia="ko-KR"/>
        </w:rPr>
        <w:t>1.1.c.</w:t>
      </w:r>
      <w:r>
        <w:rPr>
          <w:lang w:eastAsia="ko-KR"/>
        </w:rPr>
        <w:tab/>
        <w:t>Nmbs Session Modification Request is sent from the MB-SMF to the MBSF, in response to the MB-SMF receiving the Nsmf_Session_Modification Request.</w:t>
      </w:r>
    </w:p>
    <w:p w14:paraId="72373DB5" w14:textId="7AEA96B6" w:rsidR="007713DC" w:rsidRDefault="007713DC" w:rsidP="007713DC">
      <w:pPr>
        <w:pStyle w:val="B2"/>
        <w:rPr>
          <w:lang w:eastAsia="ko-KR"/>
        </w:rPr>
      </w:pPr>
      <w:r>
        <w:rPr>
          <w:lang w:eastAsia="ko-KR"/>
        </w:rPr>
        <w:t>1.1.d.</w:t>
      </w:r>
      <w:r>
        <w:rPr>
          <w:lang w:eastAsia="ko-KR"/>
        </w:rPr>
        <w:tab/>
        <w:t>MBS Session Notification is optionally sent from the MBSF to the NEF which then forwards it to the content/application server - only needs to take place in case the content server is required to be aware of the switch from shared to individual MBS session.</w:t>
      </w:r>
    </w:p>
    <w:p w14:paraId="64903EB7" w14:textId="77777777" w:rsidR="007713DC" w:rsidRPr="007713DC" w:rsidRDefault="007713DC" w:rsidP="007713DC">
      <w:pPr>
        <w:rPr>
          <w:b/>
          <w:bCs/>
          <w:lang w:eastAsia="ko-KR"/>
        </w:rPr>
      </w:pPr>
      <w:r w:rsidRPr="007713DC">
        <w:rPr>
          <w:b/>
          <w:bCs/>
          <w:lang w:eastAsia="ko-KR"/>
        </w:rPr>
        <w:t>Alternative 2: MBSF triggered switch</w:t>
      </w:r>
    </w:p>
    <w:p w14:paraId="5D72E611" w14:textId="77777777" w:rsidR="007713DC" w:rsidRDefault="007713DC" w:rsidP="007713DC">
      <w:pPr>
        <w:pStyle w:val="B1"/>
        <w:rPr>
          <w:lang w:eastAsia="ko-KR"/>
        </w:rPr>
      </w:pPr>
      <w:r>
        <w:rPr>
          <w:lang w:eastAsia="ko-KR"/>
        </w:rPr>
        <w:t>1.2</w:t>
      </w:r>
      <w:r>
        <w:rPr>
          <w:lang w:eastAsia="ko-KR"/>
        </w:rPr>
        <w:tab/>
        <w:t>This alternative assumes MBSF is the entity deciding to perform a switch from shared to individual MBS traffic delivery. The decision may be based on different optimization criteria (e.g. consumption reports, UE population in certain area, etc.).</w:t>
      </w:r>
    </w:p>
    <w:p w14:paraId="234490F7" w14:textId="77777777" w:rsidR="007713DC" w:rsidRPr="007713DC" w:rsidRDefault="007713DC" w:rsidP="007713DC">
      <w:pPr>
        <w:rPr>
          <w:b/>
          <w:bCs/>
          <w:lang w:eastAsia="ko-KR"/>
        </w:rPr>
      </w:pPr>
      <w:r w:rsidRPr="007713DC">
        <w:rPr>
          <w:b/>
          <w:bCs/>
          <w:lang w:eastAsia="ko-KR"/>
        </w:rPr>
        <w:t>Alternative 3: Content/application server triggered switch</w:t>
      </w:r>
    </w:p>
    <w:p w14:paraId="1F280EC3" w14:textId="77777777" w:rsidR="007713DC" w:rsidRDefault="007713DC" w:rsidP="007713DC">
      <w:pPr>
        <w:pStyle w:val="B1"/>
        <w:rPr>
          <w:lang w:eastAsia="ko-KR"/>
        </w:rPr>
      </w:pPr>
      <w:r>
        <w:rPr>
          <w:lang w:eastAsia="ko-KR"/>
        </w:rPr>
        <w:t>1.3</w:t>
      </w:r>
      <w:r>
        <w:rPr>
          <w:lang w:eastAsia="ko-KR"/>
        </w:rPr>
        <w:tab/>
        <w:t>This alternative accounts for the possibility of the content/application server deciding to switch from shared to individual MBS traffic delivery.</w:t>
      </w:r>
    </w:p>
    <w:p w14:paraId="2DB74881" w14:textId="77777777" w:rsidR="007713DC" w:rsidRDefault="007713DC" w:rsidP="007713DC">
      <w:pPr>
        <w:pStyle w:val="B1"/>
        <w:rPr>
          <w:lang w:eastAsia="ko-KR"/>
        </w:rPr>
      </w:pPr>
      <w:r>
        <w:rPr>
          <w:lang w:eastAsia="ko-KR"/>
        </w:rPr>
        <w:t>2.</w:t>
      </w:r>
      <w:r>
        <w:rPr>
          <w:lang w:eastAsia="ko-KR"/>
        </w:rPr>
        <w:tab/>
        <w:t>Step 2 comprising:</w:t>
      </w:r>
    </w:p>
    <w:p w14:paraId="0EAAB1B9" w14:textId="5AB12C38" w:rsidR="007713DC" w:rsidRDefault="007713DC" w:rsidP="007713DC">
      <w:pPr>
        <w:pStyle w:val="B2"/>
        <w:rPr>
          <w:lang w:eastAsia="ko-KR"/>
        </w:rPr>
      </w:pPr>
      <w:r>
        <w:rPr>
          <w:lang w:eastAsia="ko-KR"/>
        </w:rPr>
        <w:t>a.</w:t>
      </w:r>
      <w:r>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Default="007713DC" w:rsidP="007713DC">
      <w:pPr>
        <w:pStyle w:val="B2"/>
        <w:rPr>
          <w:lang w:eastAsia="ko-KR"/>
        </w:rPr>
      </w:pPr>
      <w:r>
        <w:rPr>
          <w:lang w:eastAsia="ko-KR"/>
        </w:rPr>
        <w:t>b.</w:t>
      </w:r>
      <w:r>
        <w:rPr>
          <w:lang w:eastAsia="ko-KR"/>
        </w:rPr>
        <w:tab/>
        <w:t>Once updated, the MB-SMF responds with an Nsmf Session Update Response.</w:t>
      </w:r>
    </w:p>
    <w:p w14:paraId="08B7BAD4" w14:textId="34AAD078" w:rsidR="002D2FAE" w:rsidRPr="009870F0" w:rsidRDefault="007713DC" w:rsidP="002D2FAE">
      <w:pPr>
        <w:pStyle w:val="EditorsNote"/>
      </w:pPr>
      <w:r>
        <w:t>Editor's note:</w:t>
      </w:r>
      <w:r>
        <w:rPr>
          <w:lang w:eastAsia="ko-KR"/>
        </w:rPr>
        <w:tab/>
      </w:r>
      <w:r w:rsidR="002D2FAE" w:rsidRPr="00C96F80">
        <w:t>It is FFS whether MB-SMF and MB-UPF handling the shared multicast session can be the same as the (MB-)SMF and (MB-)UPF also handling the UE´s individual multicast session</w:t>
      </w:r>
    </w:p>
    <w:p w14:paraId="291A2A7C" w14:textId="58F30BD4" w:rsidR="007713DC" w:rsidRDefault="007713DC" w:rsidP="007713DC">
      <w:pPr>
        <w:pStyle w:val="B1"/>
      </w:pPr>
      <w:r>
        <w:t>3.</w:t>
      </w:r>
      <w:r>
        <w:tab/>
        <w:t>[OPTIONAL] The MB-SMF may update the UE context registration in the UDM, using a Nudm_UECM_Update message, which may be acknowledged by the UDM.</w:t>
      </w:r>
    </w:p>
    <w:p w14:paraId="08DD2FC9" w14:textId="77777777" w:rsidR="007713DC" w:rsidRDefault="007713DC" w:rsidP="007713DC">
      <w:pPr>
        <w:pStyle w:val="B1"/>
      </w:pPr>
      <w:r>
        <w:t>4.</w:t>
      </w:r>
      <w:r>
        <w:tab/>
        <w:t>Session modification comprising:</w:t>
      </w:r>
    </w:p>
    <w:p w14:paraId="7A3D2834" w14:textId="77777777" w:rsidR="007713DC" w:rsidRDefault="007713DC" w:rsidP="007713DC">
      <w:pPr>
        <w:pStyle w:val="B2"/>
      </w:pPr>
      <w:r>
        <w:t>4.a.</w:t>
      </w:r>
      <w:r>
        <w:tab/>
        <w:t>The MB-SMF sends a N4 session modification request to the MB-UPF including new tunneling information.</w:t>
      </w:r>
    </w:p>
    <w:p w14:paraId="7DEE0CAD" w14:textId="77777777" w:rsidR="007713DC" w:rsidRDefault="007713DC" w:rsidP="007713DC">
      <w:pPr>
        <w:pStyle w:val="B2"/>
      </w:pPr>
      <w:r>
        <w:t>4.b.</w:t>
      </w:r>
      <w:r>
        <w:tab/>
        <w:t>The MB-UPF then acknowledges the session update.</w:t>
      </w:r>
    </w:p>
    <w:p w14:paraId="5027806F" w14:textId="77777777" w:rsidR="007713DC" w:rsidRDefault="007713DC" w:rsidP="007713DC">
      <w:pPr>
        <w:pStyle w:val="B1"/>
      </w:pPr>
      <w:r>
        <w:t>5.</w:t>
      </w:r>
      <w:r>
        <w:tab/>
        <w:t>The MB-SMF transmits an Namf_Communication_N1N2MessageTransfer message to the AMF to update AMF on the transfer of the messages to the NG-RAN nodes(s).</w:t>
      </w:r>
    </w:p>
    <w:p w14:paraId="72DD8E56" w14:textId="77777777" w:rsidR="007713DC" w:rsidRDefault="007713DC" w:rsidP="007713DC">
      <w:pPr>
        <w:pStyle w:val="B1"/>
      </w:pPr>
      <w:r>
        <w:t>6.</w:t>
      </w:r>
      <w:r>
        <w:tab/>
        <w:t>(6a) The AMF sends an N2 Session request message to NG-RAN 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Default="007713DC" w:rsidP="007713DC">
      <w:pPr>
        <w:pStyle w:val="B1"/>
      </w:pPr>
      <w:r>
        <w:t>7.</w:t>
      </w:r>
      <w:r>
        <w:tab/>
        <w:t>[OPTIONAL] The NG-RAN may require to set up the required resources when the delivery switch involves a switch in the RAN from PTM to PTP.</w:t>
      </w:r>
    </w:p>
    <w:p w14:paraId="369E247A" w14:textId="77777777" w:rsidR="007713DC" w:rsidRDefault="007713DC" w:rsidP="007713DC">
      <w:pPr>
        <w:pStyle w:val="B1"/>
      </w:pPr>
      <w:r>
        <w:t>8.</w:t>
      </w:r>
      <w:r>
        <w:tab/>
        <w:t>(8a) The AMF transmits an Nsmf Session Update SMContext request to the MB-SMF to update the MBS session context with the information from the NG-RAN, updating the tunnel information for individual delivery; (8b) the MB-SMF confirms the reception with an Nsmf Session Update SMContext response message.</w:t>
      </w:r>
    </w:p>
    <w:p w14:paraId="20D6FD58" w14:textId="77777777" w:rsidR="007713DC" w:rsidRDefault="007713DC" w:rsidP="007713DC">
      <w:pPr>
        <w:pStyle w:val="B1"/>
      </w:pPr>
      <w:r>
        <w:t>9.</w:t>
      </w:r>
      <w:r>
        <w:tab/>
        <w:t>[OPTIONAL] The MB-SMF requests the MBSF to update the individual MBS session context with the information from the NG-RAN with an Nmbs Session Update SM Context request message, and the MBSF acknowledges the context update with an Nmbs Session Update SM Context response.</w:t>
      </w:r>
    </w:p>
    <w:p w14:paraId="1DB9DB1F" w14:textId="2F03A057" w:rsidR="002D2FAE" w:rsidRDefault="007713DC" w:rsidP="007713DC">
      <w:pPr>
        <w:pStyle w:val="EditorsNote"/>
      </w:pPr>
      <w:r>
        <w:t>Editor's note:</w:t>
      </w:r>
      <w:r w:rsidR="002D2FAE">
        <w:tab/>
        <w:t>How the individual MBS session is activated and the corresponding UE context is updated is FFS</w:t>
      </w:r>
      <w:r w:rsidR="002D2FAE" w:rsidRPr="00F62681">
        <w:t>.</w:t>
      </w:r>
    </w:p>
    <w:p w14:paraId="72916854" w14:textId="77777777" w:rsidR="007713DC" w:rsidRDefault="007713DC" w:rsidP="007713DC">
      <w:pPr>
        <w:pStyle w:val="B1"/>
        <w:rPr>
          <w:noProof/>
        </w:rPr>
      </w:pPr>
      <w:r>
        <w:rPr>
          <w:noProof/>
        </w:rPr>
        <w:t>10.</w:t>
      </w:r>
      <w:r>
        <w:rPr>
          <w:noProof/>
        </w:rPr>
        <w:tab/>
        <w:t>[OPTIONAL] MBSF and MBSU may exchange internal messages.</w:t>
      </w:r>
    </w:p>
    <w:p w14:paraId="26A77F36" w14:textId="77777777" w:rsidR="007713DC" w:rsidRDefault="007713DC" w:rsidP="007713DC">
      <w:pPr>
        <w:pStyle w:val="B1"/>
        <w:rPr>
          <w:noProof/>
        </w:rPr>
      </w:pPr>
      <w:r>
        <w:rPr>
          <w:noProof/>
        </w:rPr>
        <w:t>11.</w:t>
      </w:r>
      <w:r>
        <w:rPr>
          <w:noProof/>
        </w:rPr>
        <w:tab/>
        <w:t>MBS Session start message is sent by MBSF to AF.</w:t>
      </w:r>
    </w:p>
    <w:p w14:paraId="4F24D0ED" w14:textId="77777777" w:rsidR="007713DC" w:rsidRDefault="007713DC" w:rsidP="007713DC">
      <w:pPr>
        <w:pStyle w:val="B1"/>
        <w:rPr>
          <w:noProof/>
        </w:rPr>
      </w:pPr>
      <w:r>
        <w:rPr>
          <w:noProof/>
        </w:rPr>
        <w:lastRenderedPageBreak/>
        <w:t>12.</w:t>
      </w:r>
      <w:r>
        <w:rPr>
          <w:noProof/>
        </w:rPr>
        <w:tab/>
        <w:t>Data transmission takes place comprising:</w:t>
      </w:r>
    </w:p>
    <w:p w14:paraId="2E46B37D" w14:textId="77777777" w:rsidR="007713DC" w:rsidRDefault="007713DC" w:rsidP="007713DC">
      <w:pPr>
        <w:pStyle w:val="B2"/>
        <w:rPr>
          <w:noProof/>
        </w:rPr>
      </w:pPr>
      <w:r>
        <w:rPr>
          <w:noProof/>
        </w:rPr>
        <w:t>12.a.</w:t>
      </w:r>
      <w:r>
        <w:rPr>
          <w:noProof/>
        </w:rPr>
        <w:tab/>
        <w:t>The IP multicast data is transmitted from the content provider to the MBSU.</w:t>
      </w:r>
    </w:p>
    <w:p w14:paraId="1C886F87" w14:textId="77777777" w:rsidR="007713DC" w:rsidRDefault="007713DC" w:rsidP="007713DC">
      <w:pPr>
        <w:pStyle w:val="B2"/>
        <w:rPr>
          <w:noProof/>
        </w:rPr>
      </w:pPr>
      <w:r>
        <w:rPr>
          <w:noProof/>
        </w:rPr>
        <w:t>12.b.</w:t>
      </w:r>
      <w:r>
        <w:rPr>
          <w:noProof/>
        </w:rPr>
        <w:tab/>
        <w:t>The MBSU processes the received data (e.g. applies FEC, raptor codes, etc.).</w:t>
      </w:r>
    </w:p>
    <w:p w14:paraId="4CD36D99" w14:textId="77777777" w:rsidR="007713DC" w:rsidRDefault="007713DC" w:rsidP="007713DC">
      <w:pPr>
        <w:pStyle w:val="B2"/>
        <w:rPr>
          <w:noProof/>
        </w:rPr>
      </w:pPr>
      <w:r>
        <w:rPr>
          <w:noProof/>
        </w:rPr>
        <w:t>12.c.</w:t>
      </w:r>
      <w:r>
        <w:rPr>
          <w:noProof/>
        </w:rPr>
        <w:tab/>
        <w:t>The MBSU forwards the MBS data (i.e. the processed data) to the MB-UPF via 5GC individual traffic delivery.</w:t>
      </w:r>
    </w:p>
    <w:p w14:paraId="33E56C31" w14:textId="77777777" w:rsidR="007713DC" w:rsidRDefault="007713DC" w:rsidP="007713DC">
      <w:pPr>
        <w:pStyle w:val="B2"/>
        <w:rPr>
          <w:noProof/>
        </w:rPr>
      </w:pPr>
      <w:r>
        <w:rPr>
          <w:noProof/>
        </w:rPr>
        <w:t>12.d.</w:t>
      </w:r>
      <w:r>
        <w:rPr>
          <w:noProof/>
        </w:rPr>
        <w:tab/>
        <w:t>The MB-UPF sends the forwarded data to the NG-RAN nodes via individual delivery.</w:t>
      </w:r>
    </w:p>
    <w:p w14:paraId="2306D09E" w14:textId="77777777" w:rsidR="007713DC" w:rsidRDefault="007713DC" w:rsidP="007713DC">
      <w:pPr>
        <w:pStyle w:val="B2"/>
        <w:rPr>
          <w:noProof/>
        </w:rPr>
      </w:pPr>
      <w:r>
        <w:rPr>
          <w:noProof/>
        </w:rPr>
        <w:t>12.e.</w:t>
      </w:r>
      <w:r>
        <w:rPr>
          <w:noProof/>
        </w:rPr>
        <w:tab/>
        <w:t>Finally, the NG-RAN nodes transmit the MBS data over the air using PTP bearers, which is received by the UE.</w:t>
      </w:r>
    </w:p>
    <w:p w14:paraId="619548A6" w14:textId="03746301" w:rsidR="002D2FAE" w:rsidRPr="00AF7C04" w:rsidRDefault="007713DC" w:rsidP="007713DC">
      <w:pPr>
        <w:pStyle w:val="B1"/>
        <w:rPr>
          <w:noProof/>
        </w:rPr>
      </w:pPr>
      <w:r>
        <w:rPr>
          <w:noProof/>
        </w:rPr>
        <w:tab/>
        <w:t>If no additional UEs are left in the MBS session with shared delivery, the 5GC may decide to either suspend or release the MBS session. Suspending the MBS session does not involve deleting the MBS session context in 5GC NFs to facilitate UEs to join the MBS session or switch to shared delivery in the future with reduced signaling; releasing an MBS session does delete the MBS session context from all entities in 5GC. Outstanding NG-RAN resources for PTM delivery of the shared MBS session are released in both cases.</w:t>
      </w:r>
    </w:p>
    <w:p w14:paraId="3710F95F" w14:textId="0623A95C" w:rsidR="002D2FAE" w:rsidRPr="007713DC" w:rsidRDefault="002D2FAE" w:rsidP="007713DC">
      <w:pPr>
        <w:rPr>
          <w:b/>
          <w:bCs/>
          <w:noProof/>
        </w:rPr>
      </w:pPr>
      <w:r w:rsidRPr="007713DC">
        <w:rPr>
          <w:b/>
          <w:bCs/>
          <w:noProof/>
        </w:rPr>
        <w:t>Alternative A: Suspension of shared MBS session</w:t>
      </w:r>
    </w:p>
    <w:p w14:paraId="424D0F02" w14:textId="77777777" w:rsidR="007713DC" w:rsidRDefault="007713DC" w:rsidP="007713DC">
      <w:pPr>
        <w:pStyle w:val="B2"/>
      </w:pPr>
      <w:r>
        <w:t>13.a.</w:t>
      </w:r>
      <w:r>
        <w:tab/>
        <w:t>The MBSF transmits an Nsmf Session Suspend request to the MB-SMF to request the suspension of the MBS session for shared delivery.</w:t>
      </w:r>
    </w:p>
    <w:p w14:paraId="61F2CC32" w14:textId="77777777" w:rsidR="007713DC" w:rsidRDefault="007713DC" w:rsidP="007713DC">
      <w:pPr>
        <w:pStyle w:val="B2"/>
      </w:pPr>
      <w:r>
        <w:t>14.a.</w:t>
      </w:r>
      <w:r>
        <w:tab/>
        <w:t>The MB-SMF transmits an Namf Session Suspend request to the AMF to forward the suspension request of the MBS session for shared delivery.</w:t>
      </w:r>
    </w:p>
    <w:p w14:paraId="552C001A" w14:textId="77777777" w:rsidR="007713DC" w:rsidRDefault="007713DC" w:rsidP="007713DC">
      <w:pPr>
        <w:pStyle w:val="B2"/>
      </w:pPr>
      <w:r>
        <w:t>15.a.1.The AMF transmits an N2 Session Suspend request to NG-RAN to release any outstanding PTM resources.</w:t>
      </w:r>
    </w:p>
    <w:p w14:paraId="3F452238" w14:textId="77777777" w:rsidR="007713DC" w:rsidRDefault="007713DC" w:rsidP="007713DC">
      <w:pPr>
        <w:pStyle w:val="B2"/>
      </w:pPr>
      <w:r>
        <w:t>15.a.2.The NG-RAN node transmits an N2 Session suspend response message to the AMF to acknowledge the suspension of the shared MBS session.</w:t>
      </w:r>
    </w:p>
    <w:p w14:paraId="2C364DB5" w14:textId="77777777" w:rsidR="007713DC" w:rsidRDefault="007713DC" w:rsidP="007713DC">
      <w:pPr>
        <w:pStyle w:val="B2"/>
      </w:pPr>
      <w:r>
        <w:t>16.a.</w:t>
      </w:r>
      <w:r>
        <w:tab/>
        <w:t>[OPTIONAL] The NG-RAN node(s) may release any outstanding allocated resources to the shared MBS session for PTM delivery.</w:t>
      </w:r>
    </w:p>
    <w:p w14:paraId="02C717DB" w14:textId="77777777" w:rsidR="007713DC" w:rsidRDefault="007713DC" w:rsidP="007713DC">
      <w:pPr>
        <w:pStyle w:val="B2"/>
      </w:pPr>
      <w:r>
        <w:t>17.a.</w:t>
      </w:r>
      <w:r>
        <w:tab/>
        <w:t>The AMF transmits an Namf Session suspend response message to the MB-SMF to acknowledge the suspension of the shared MBS session.</w:t>
      </w:r>
    </w:p>
    <w:p w14:paraId="115C3708" w14:textId="77777777" w:rsidR="007713DC" w:rsidRDefault="007713DC" w:rsidP="007713DC">
      <w:pPr>
        <w:pStyle w:val="B2"/>
      </w:pPr>
      <w:r>
        <w:t>18.a.</w:t>
      </w:r>
      <w:r>
        <w:tab/>
        <w:t>The MB-SMF transmits an Nsmf Session suspend response message to the MBSF to acknowledge the suspension of the shared MBS session.</w:t>
      </w:r>
    </w:p>
    <w:p w14:paraId="3E905B4D" w14:textId="77777777" w:rsidR="007713DC" w:rsidRPr="007713DC" w:rsidRDefault="007713DC" w:rsidP="007713DC">
      <w:pPr>
        <w:rPr>
          <w:b/>
          <w:bCs/>
        </w:rPr>
      </w:pPr>
      <w:r w:rsidRPr="007713DC">
        <w:rPr>
          <w:b/>
          <w:bCs/>
        </w:rPr>
        <w:t>Alternative B: Release of shared MBS session</w:t>
      </w:r>
    </w:p>
    <w:p w14:paraId="40D51731" w14:textId="77777777" w:rsidR="007713DC" w:rsidRDefault="007713DC" w:rsidP="007713DC">
      <w:pPr>
        <w:pStyle w:val="B2"/>
      </w:pPr>
      <w:r>
        <w:t>13.b.</w:t>
      </w:r>
      <w:r>
        <w:tab/>
        <w:t>The MBSF transmits an Nsmf Session Release request to the MB-SMF to request the release of the shared MBS session and deletion of associated resources, which is then acknowledged by the MB-SMF.</w:t>
      </w:r>
    </w:p>
    <w:p w14:paraId="55FB71AD" w14:textId="77777777" w:rsidR="007713DC" w:rsidRDefault="007713DC" w:rsidP="007713DC">
      <w:pPr>
        <w:pStyle w:val="B2"/>
      </w:pPr>
      <w:r>
        <w:t>14.b.</w:t>
      </w:r>
      <w:r>
        <w:tab/>
        <w:t>The MB-SMF transmits an Namf Session Release request to the AMF to request the release of the shared MBS session and deletion of associated resources, which is then acknowledged by the AMF.</w:t>
      </w:r>
    </w:p>
    <w:p w14:paraId="2E2EF077" w14:textId="77777777" w:rsidR="007713DC" w:rsidRDefault="007713DC" w:rsidP="007713DC">
      <w:pPr>
        <w:pStyle w:val="B2"/>
      </w:pPr>
      <w:r>
        <w:t>15.b.1. The AMF transmits an N2 Session Release request to the NG-RAN to request the release of the resources allocated to the shared MBS session.</w:t>
      </w:r>
    </w:p>
    <w:p w14:paraId="4345F1A2" w14:textId="77777777" w:rsidR="007713DC" w:rsidRDefault="007713DC" w:rsidP="007713DC">
      <w:pPr>
        <w:pStyle w:val="B2"/>
      </w:pPr>
      <w:r>
        <w:t>15.b.2.The NG-RAN node transmits an N2 Session release response message to the AMF to acknowledge the resources release associated to the shared MBS session.</w:t>
      </w:r>
    </w:p>
    <w:p w14:paraId="6C513CED" w14:textId="77777777" w:rsidR="007713DC" w:rsidRDefault="007713DC" w:rsidP="007713DC">
      <w:pPr>
        <w:pStyle w:val="B2"/>
      </w:pPr>
      <w:r>
        <w:t>16.b.</w:t>
      </w:r>
      <w:r>
        <w:tab/>
        <w:t>[OPTIONAL] The NG-RAN may release the outstanding allocated resources to the shared MBS session for PTM delivery.</w:t>
      </w:r>
    </w:p>
    <w:p w14:paraId="78E0063B" w14:textId="77777777" w:rsidR="007713DC" w:rsidRDefault="007713DC" w:rsidP="007713DC">
      <w:pPr>
        <w:pStyle w:val="B2"/>
      </w:pPr>
      <w:r>
        <w:t>17.b.1.The AMF transmits an Nsmf Release SMContext request message to the MB-SMF to request the release of the MBS session management context for the shared MBS session.</w:t>
      </w:r>
    </w:p>
    <w:p w14:paraId="1B326594" w14:textId="77777777" w:rsidR="007713DC" w:rsidRDefault="007713DC" w:rsidP="007713DC">
      <w:pPr>
        <w:pStyle w:val="B2"/>
      </w:pPr>
      <w:r>
        <w:t>17.b.2.The MB-SMF transmits an Nsmf Release SMContext response message to the AMF to acknowledge the release of the MBS session management context for the shared MBS session.</w:t>
      </w:r>
    </w:p>
    <w:p w14:paraId="0A8F9566" w14:textId="77777777" w:rsidR="007713DC" w:rsidRDefault="007713DC" w:rsidP="007713DC">
      <w:pPr>
        <w:pStyle w:val="B2"/>
      </w:pPr>
      <w:r>
        <w:lastRenderedPageBreak/>
        <w:t>18.b.1. [OPTIONAL] The MB-SMF transmits an Nmbs Release SMContext request to the MBSF. to request the release of the MBS session management context for the shared MBS session.</w:t>
      </w:r>
    </w:p>
    <w:p w14:paraId="114E6925" w14:textId="77777777" w:rsidR="007713DC" w:rsidRDefault="007713DC" w:rsidP="007713DC">
      <w:pPr>
        <w:pStyle w:val="B2"/>
      </w:pPr>
      <w:r>
        <w:t>18.b.2.The MBSF may transmit an Nsmf Release SMContext response message to the MB-SMF to acknowledge the release of the MBS session management context for the shared MBS session.</w:t>
      </w:r>
    </w:p>
    <w:p w14:paraId="0006147D" w14:textId="77777777" w:rsidR="00A8637C" w:rsidRDefault="007713DC" w:rsidP="007713DC">
      <w:pPr>
        <w:pStyle w:val="B2"/>
      </w:pPr>
      <w:r>
        <w:t>19.b.</w:t>
      </w:r>
      <w:r>
        <w:tab/>
        <w:t>The MB-SMF transmits an N4 Session release request tp the MB-UPF to request the release of the shared MBS session, which is the ackwoledged by the MB-UPF.</w:t>
      </w:r>
    </w:p>
    <w:p w14:paraId="3EFD5ABE" w14:textId="292F0B4F" w:rsidR="007713DC" w:rsidRDefault="00A8637C" w:rsidP="007713DC">
      <w:pPr>
        <w:pStyle w:val="B1"/>
      </w:pPr>
      <w:r>
        <w:t>20.</w:t>
      </w:r>
      <w:r>
        <w:tab/>
      </w:r>
      <w:r w:rsidR="007713DC">
        <w:t>[OPTIONAL] MBSF and MBSU may exchange internal messages.</w:t>
      </w:r>
    </w:p>
    <w:p w14:paraId="12BAD302" w14:textId="77777777" w:rsidR="007713DC" w:rsidRDefault="007713DC" w:rsidP="007713DC">
      <w:pPr>
        <w:pStyle w:val="B1"/>
      </w:pPr>
      <w:r>
        <w:t>21.</w:t>
      </w:r>
      <w:r>
        <w:tab/>
        <w:t>[OPTIONAL] MBSF may transmit an MBS session end message the Content/Application Server, which may be first forwarded by the NEF before reaching the Content/Application Server.</w:t>
      </w:r>
    </w:p>
    <w:p w14:paraId="13864F52" w14:textId="77777777" w:rsidR="00AC3E22" w:rsidRPr="00F62681" w:rsidRDefault="00AC3E22" w:rsidP="00AC3E22">
      <w:pPr>
        <w:pStyle w:val="Heading3"/>
      </w:pPr>
      <w:bookmarkStart w:id="1244" w:name="_Toc43297569"/>
      <w:bookmarkStart w:id="1245" w:name="_Toc43733265"/>
      <w:bookmarkStart w:id="1246" w:name="_Toc50193027"/>
      <w:bookmarkStart w:id="1247" w:name="_Toc50467172"/>
      <w:bookmarkStart w:id="1248" w:name="_Toc50710993"/>
      <w:r w:rsidRPr="00F62681">
        <w:t>6.24.3</w:t>
      </w:r>
      <w:r w:rsidRPr="00F62681">
        <w:tab/>
        <w:t>Impacts on services, entities and interfaces</w:t>
      </w:r>
      <w:bookmarkEnd w:id="1244"/>
      <w:bookmarkEnd w:id="1245"/>
      <w:bookmarkEnd w:id="1246"/>
      <w:bookmarkEnd w:id="1247"/>
      <w:bookmarkEnd w:id="1248"/>
    </w:p>
    <w:p w14:paraId="10DCD090" w14:textId="77777777" w:rsidR="007A6FFB" w:rsidRDefault="007A6FFB" w:rsidP="007A6FFB">
      <w:r>
        <w:t>This switching solution assumes that an MBS session establishment solution exists. In addition, the following functionality is required.</w:t>
      </w:r>
    </w:p>
    <w:p w14:paraId="0239E5E1" w14:textId="77777777" w:rsidR="007A6FFB" w:rsidRPr="00F62681" w:rsidRDefault="007A6FFB" w:rsidP="007A6FFB">
      <w:pPr>
        <w:rPr>
          <w:bCs/>
          <w:lang w:eastAsia="zh-CN"/>
        </w:rPr>
      </w:pPr>
      <w:r w:rsidRPr="00F62681">
        <w:rPr>
          <w:rFonts w:hint="eastAsia"/>
          <w:bCs/>
          <w:lang w:eastAsia="zh-CN"/>
        </w:rPr>
        <w:t>MBSF:</w:t>
      </w:r>
    </w:p>
    <w:p w14:paraId="023499BF" w14:textId="77777777" w:rsidR="007A6FFB" w:rsidRPr="00F62681" w:rsidRDefault="007A6FFB" w:rsidP="007A6FFB">
      <w:pPr>
        <w:pStyle w:val="B1"/>
        <w:rPr>
          <w:lang w:eastAsia="zh-CN"/>
        </w:rPr>
      </w:pPr>
      <w:r w:rsidRPr="00F62681">
        <w:rPr>
          <w:lang w:eastAsia="zh-CN"/>
        </w:rPr>
        <w:t>-</w:t>
      </w:r>
      <w:r w:rsidRPr="00F62681">
        <w:rPr>
          <w:lang w:eastAsia="zh-CN"/>
        </w:rPr>
        <w:tab/>
      </w:r>
      <w:r>
        <w:rPr>
          <w:lang w:eastAsia="zh-CN"/>
        </w:rPr>
        <w:t>MBSF may control the switching procedure by deciding when to trigger a switch or by coordinating the decision to switch with NG-RAN and/or the content server/AF.</w:t>
      </w:r>
    </w:p>
    <w:p w14:paraId="36FADFEC" w14:textId="77777777" w:rsidR="007A6FFB" w:rsidRDefault="007A6FFB" w:rsidP="007A6FFB">
      <w:r>
        <w:rPr>
          <w:bCs/>
        </w:rPr>
        <w:t>MB-SMF</w:t>
      </w:r>
      <w:r w:rsidRPr="00F62681">
        <w:t>:</w:t>
      </w:r>
    </w:p>
    <w:p w14:paraId="516D3FAA" w14:textId="5E30C38F" w:rsidR="007A6FFB" w:rsidRPr="000274A7" w:rsidRDefault="007A6FFB" w:rsidP="007A6FFB">
      <w:pPr>
        <w:pStyle w:val="B1"/>
      </w:pPr>
      <w:r>
        <w:t>-  MB-SMF stores and manages MBS session context for individual and shared deliveries in the</w:t>
      </w:r>
      <w:r w:rsidRPr="00994E9C">
        <w:t xml:space="preserve"> UE</w:t>
      </w:r>
      <w:r w:rsidR="007713DC">
        <w:t>'</w:t>
      </w:r>
      <w:r w:rsidRPr="00994E9C">
        <w:t>s MBS session context</w:t>
      </w:r>
      <w:r>
        <w:t>.</w:t>
      </w:r>
    </w:p>
    <w:p w14:paraId="67303446" w14:textId="77777777" w:rsidR="007A6FFB" w:rsidRDefault="007A6FFB" w:rsidP="007A6FFB">
      <w:r>
        <w:rPr>
          <w:bCs/>
        </w:rPr>
        <w:t>NG-</w:t>
      </w:r>
      <w:r w:rsidRPr="00F62681">
        <w:rPr>
          <w:bCs/>
        </w:rPr>
        <w:t>RAN</w:t>
      </w:r>
      <w:r w:rsidRPr="00F62681">
        <w:t>:</w:t>
      </w:r>
    </w:p>
    <w:p w14:paraId="3F524143" w14:textId="77777777" w:rsidR="007A6FFB" w:rsidRDefault="007A6FFB" w:rsidP="007A6FFB">
      <w:pPr>
        <w:pStyle w:val="B1"/>
      </w:pPr>
      <w:r>
        <w:t xml:space="preserve">-  </w:t>
      </w:r>
      <w:r w:rsidRPr="00F62681">
        <w:t xml:space="preserve">The </w:t>
      </w:r>
      <w:r>
        <w:t>NG-</w:t>
      </w:r>
      <w:r w:rsidRPr="00F62681">
        <w:t>RAN</w:t>
      </w:r>
      <w:r>
        <w:t xml:space="preserve"> may decide the RAN delivery mode (i.e. PTP vs. PTM), and this may sometimes trigger a switch in the 5GC traffic delivery (i.e. from individual to shared and vice versa).</w:t>
      </w:r>
    </w:p>
    <w:p w14:paraId="519E8D64" w14:textId="2124D097" w:rsidR="007A6FFB" w:rsidRPr="00F62681" w:rsidRDefault="007A6FFB" w:rsidP="007A6FFB">
      <w:pPr>
        <w:pStyle w:val="B1"/>
      </w:pPr>
      <w:r>
        <w:t xml:space="preserve">-  </w:t>
      </w:r>
      <w:r w:rsidRPr="005254A6">
        <w:t xml:space="preserve">The NG-RAN </w:t>
      </w:r>
      <w:r>
        <w:t>may receive</w:t>
      </w:r>
      <w:r w:rsidRPr="005254A6">
        <w:t xml:space="preserve"> the association</w:t>
      </w:r>
      <w:r>
        <w:t>/mapping</w:t>
      </w:r>
      <w:r w:rsidRPr="005254A6">
        <w:t xml:space="preserve"> informati</w:t>
      </w:r>
      <w:r>
        <w:t>on for individual and shared deliveries from the MB-SMF and stores it.</w:t>
      </w:r>
    </w:p>
    <w:p w14:paraId="6A374B45" w14:textId="77777777" w:rsidR="00866CBD" w:rsidRPr="00F62681" w:rsidRDefault="00866CBD" w:rsidP="00866CBD">
      <w:pPr>
        <w:pStyle w:val="Heading2"/>
      </w:pPr>
      <w:bookmarkStart w:id="1249" w:name="_Toc43297570"/>
      <w:bookmarkStart w:id="1250" w:name="_Toc43733266"/>
      <w:bookmarkStart w:id="1251" w:name="_Toc50193028"/>
      <w:bookmarkStart w:id="1252" w:name="_Toc50467173"/>
      <w:bookmarkStart w:id="1253" w:name="_Toc50710994"/>
      <w:r w:rsidRPr="00F62681">
        <w:rPr>
          <w:lang w:eastAsia="zh-CN"/>
        </w:rPr>
        <w:t>6.25</w:t>
      </w:r>
      <w:r w:rsidRPr="00F62681">
        <w:rPr>
          <w:lang w:eastAsia="ko-KR"/>
        </w:rPr>
        <w:tab/>
      </w:r>
      <w:r w:rsidRPr="00F62681">
        <w:t>Solution #25: mode switching between unicast and multicast</w:t>
      </w:r>
      <w:bookmarkEnd w:id="1249"/>
      <w:bookmarkEnd w:id="1250"/>
      <w:bookmarkEnd w:id="1251"/>
      <w:bookmarkEnd w:id="1252"/>
      <w:bookmarkEnd w:id="1253"/>
    </w:p>
    <w:p w14:paraId="664F8E40" w14:textId="77777777" w:rsidR="00866CBD" w:rsidRPr="00F62681" w:rsidRDefault="00866CBD" w:rsidP="00866CBD">
      <w:pPr>
        <w:pStyle w:val="Heading3"/>
      </w:pPr>
      <w:bookmarkStart w:id="1254" w:name="_Toc43297571"/>
      <w:bookmarkStart w:id="1255" w:name="_Toc43733267"/>
      <w:bookmarkStart w:id="1256" w:name="_Toc50193029"/>
      <w:bookmarkStart w:id="1257" w:name="_Toc50467174"/>
      <w:bookmarkStart w:id="1258" w:name="_Toc50710995"/>
      <w:r w:rsidRPr="00F62681">
        <w:t>6.25.1</w:t>
      </w:r>
      <w:r w:rsidRPr="00F62681">
        <w:tab/>
        <w:t>Functional description</w:t>
      </w:r>
      <w:bookmarkEnd w:id="1254"/>
      <w:bookmarkEnd w:id="1255"/>
      <w:bookmarkEnd w:id="1256"/>
      <w:bookmarkEnd w:id="1257"/>
      <w:bookmarkEnd w:id="1258"/>
    </w:p>
    <w:p w14:paraId="15111494" w14:textId="2B89F3B1" w:rsidR="00866CBD" w:rsidRPr="00F62681" w:rsidRDefault="00866CBD" w:rsidP="00866CBD">
      <w:pPr>
        <w:rPr>
          <w:rFonts w:eastAsia="MS Mincho"/>
        </w:rPr>
      </w:pPr>
      <w:r w:rsidRPr="00F62681">
        <w:t xml:space="preserve">This solution addresses KI #7 assuming the architectural alternative 2 (see </w:t>
      </w:r>
      <w:r w:rsidR="00A8637C">
        <w:rPr>
          <w:rFonts w:eastAsia="DengXian"/>
          <w:lang w:eastAsia="ko-KR"/>
        </w:rPr>
        <w:t>clause </w:t>
      </w:r>
      <w:r w:rsidR="00A77C00">
        <w:rPr>
          <w:rFonts w:eastAsia="DengXian"/>
          <w:lang w:eastAsia="ko-KR"/>
        </w:rPr>
        <w:t>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77777777" w:rsidR="00A77C00" w:rsidRDefault="00A77C00" w:rsidP="00A77C00">
      <w:pPr>
        <w:pStyle w:val="B1"/>
        <w:rPr>
          <w:lang w:eastAsia="zh-CN"/>
        </w:rPr>
      </w:pPr>
      <w:r>
        <w:rPr>
          <w:lang w:eastAsia="zh-CN"/>
        </w:rPr>
        <w:t>-</w:t>
      </w:r>
      <w:r>
        <w:rPr>
          <w:lang w:eastAsia="zh-CN"/>
        </w:rPr>
        <w:tab/>
        <w:t>There are two switch determining nodes between unicast and multicast. One is the SMF (based on the rules from the SMF) and another node is the NG-RAN.</w:t>
      </w:r>
    </w:p>
    <w:p w14:paraId="791026CF" w14:textId="77777777" w:rsidR="00A77C00" w:rsidRDefault="00A77C00" w:rsidP="00A77C00">
      <w:pPr>
        <w:pStyle w:val="B1"/>
        <w:rPr>
          <w:lang w:eastAsia="zh-CN"/>
        </w:rPr>
      </w:pPr>
      <w:r>
        <w:rPr>
          <w:lang w:eastAsia="zh-CN"/>
        </w:rPr>
        <w:t>-</w:t>
      </w:r>
      <w:r>
        <w:rPr>
          <w:lang w:eastAsia="zh-CN"/>
        </w:rPr>
        <w:tab/>
        <w:t>Based on the number of the UEs receiving the multicast service in a certain multicast group the SMF decides to transfer the multicast service data via the PDU session(s) or MBS session. If the PDU session is used, the SMF requests the UPF to duplicate the data received from the MBSU and transfer the data in the QoS flow (i.e. dummy QoS Flow) within the PDU session for each UE separately. If the MBS session is used, the SMF requests the 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Heading3"/>
        <w:rPr>
          <w:rFonts w:eastAsia="MS Mincho"/>
          <w:szCs w:val="28"/>
          <w:lang w:val="en-US" w:eastAsia="zh-CN"/>
        </w:rPr>
      </w:pPr>
      <w:bookmarkStart w:id="1259" w:name="_Toc43297572"/>
      <w:bookmarkStart w:id="1260" w:name="_Toc43733268"/>
      <w:bookmarkStart w:id="1261" w:name="_Toc50193030"/>
      <w:bookmarkStart w:id="1262" w:name="_Toc50467175"/>
      <w:bookmarkStart w:id="1263" w:name="_Toc50710996"/>
      <w:r w:rsidRPr="00F62681">
        <w:lastRenderedPageBreak/>
        <w:t>6.25.2</w:t>
      </w:r>
      <w:r w:rsidRPr="00F62681">
        <w:tab/>
        <w:t>Procedures</w:t>
      </w:r>
      <w:bookmarkEnd w:id="1259"/>
      <w:bookmarkEnd w:id="1260"/>
      <w:bookmarkEnd w:id="1261"/>
      <w:bookmarkEnd w:id="1262"/>
      <w:bookmarkEnd w:id="1263"/>
    </w:p>
    <w:p w14:paraId="57113144" w14:textId="53B08271" w:rsidR="00866CBD" w:rsidRPr="00F62681" w:rsidRDefault="00E8712B" w:rsidP="00A77C00">
      <w:pPr>
        <w:pStyle w:val="TH"/>
      </w:pPr>
      <w:r w:rsidRPr="00F62681">
        <w:object w:dxaOrig="12926" w:dyaOrig="7255" w14:anchorId="06750E41">
          <v:shape id="_x0000_i1096" type="#_x0000_t75" style="width:481.45pt;height:270.45pt" o:ole="">
            <v:imagedata r:id="rId153" o:title=""/>
          </v:shape>
          <o:OLEObject Type="Embed" ProgID="Visio.Drawing.11" ShapeID="_x0000_i1096" DrawAspect="Content" ObjectID="_1661328964" r:id="rId154"/>
        </w:object>
      </w:r>
    </w:p>
    <w:p w14:paraId="499BE926" w14:textId="77777777" w:rsidR="00866CBD" w:rsidRPr="00F62681" w:rsidRDefault="00866CBD" w:rsidP="00866CBD">
      <w:pPr>
        <w:pStyle w:val="TF"/>
      </w:pPr>
      <w:r w:rsidRPr="00F62681">
        <w:t>Figure 6.25.2-1: MBS mode switch</w:t>
      </w:r>
    </w:p>
    <w:p w14:paraId="7D4C42C6" w14:textId="5EC46F26" w:rsidR="00866CBD" w:rsidRPr="00F62681" w:rsidRDefault="00866CBD" w:rsidP="00866CBD">
      <w:pPr>
        <w:pStyle w:val="B1"/>
      </w:pPr>
      <w:r w:rsidRPr="00F62681">
        <w:t>1.</w:t>
      </w:r>
      <w:r w:rsidRPr="00F62681">
        <w:tab/>
        <w:t>Based on the amount of the UEs in a certain multicast group, the SMF decides to transfer the multicast service data via the PDU session(s) or MBS session. Based on the PDR and FAR from the SMF, the UPF decides to duplicate the data from the MBSU and send them in the N3 tunnels of PDU session(s), or forward the data from the MBSU into a shared MBS N3 tunnel for MBS session.</w:t>
      </w:r>
    </w:p>
    <w:p w14:paraId="71AA9C50" w14:textId="42E23611" w:rsidR="00866CBD" w:rsidRPr="00F62681" w:rsidRDefault="007713DC" w:rsidP="00866CBD">
      <w:pPr>
        <w:pStyle w:val="EditorsNote"/>
        <w:rPr>
          <w:lang w:val="en-US"/>
        </w:rPr>
      </w:pPr>
      <w:r>
        <w:t>Editor's note:</w:t>
      </w:r>
      <w:r w:rsidR="00E9716F">
        <w:tab/>
      </w:r>
      <w:r w:rsidR="00866CBD" w:rsidRPr="00F62681">
        <w:rPr>
          <w:lang w:val="en-US"/>
        </w:rPr>
        <w:t>If the MB-SMF does not handle the PDU session of UE corresponding to MBS session, how the SMF trigger the switch is FFS.</w:t>
      </w:r>
    </w:p>
    <w:p w14:paraId="393BA8F7" w14:textId="77777777" w:rsidR="00866CBD" w:rsidRPr="00F62681" w:rsidRDefault="00866CBD" w:rsidP="00866CBD">
      <w:pPr>
        <w:pStyle w:val="B1"/>
      </w:pPr>
      <w:r w:rsidRPr="00F62681">
        <w:t>2a.</w:t>
      </w:r>
      <w:r w:rsidRPr="00F62681">
        <w:tab/>
        <w:t>The UPF duplicates the data from the MBSU and send it in the N3 tunnels of the PDU session(s).</w:t>
      </w:r>
    </w:p>
    <w:p w14:paraId="40CDE7F8" w14:textId="77777777" w:rsidR="00866CBD" w:rsidRPr="00F62681" w:rsidRDefault="00866CBD" w:rsidP="00866CBD">
      <w:pPr>
        <w:pStyle w:val="B1"/>
      </w:pPr>
      <w:r w:rsidRPr="00F62681">
        <w:t>2b.</w:t>
      </w:r>
      <w:r w:rsidRPr="00F62681">
        <w:tab/>
        <w:t>The 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Heading3"/>
      </w:pPr>
      <w:bookmarkStart w:id="1264" w:name="_Toc43297573"/>
      <w:bookmarkStart w:id="1265" w:name="_Toc43733269"/>
      <w:bookmarkStart w:id="1266" w:name="_Toc50193031"/>
      <w:bookmarkStart w:id="1267" w:name="_Toc50467176"/>
      <w:bookmarkStart w:id="1268" w:name="_Toc50710997"/>
      <w:r w:rsidRPr="00F62681">
        <w:t>6.25.3</w:t>
      </w:r>
      <w:r w:rsidRPr="00F62681">
        <w:tab/>
        <w:t>Impacts on services, entities and interfaces</w:t>
      </w:r>
      <w:bookmarkEnd w:id="1264"/>
      <w:bookmarkEnd w:id="1265"/>
      <w:bookmarkEnd w:id="1266"/>
      <w:bookmarkEnd w:id="1267"/>
      <w:bookmarkEnd w:id="1268"/>
    </w:p>
    <w:p w14:paraId="2FE817D0" w14:textId="77777777" w:rsidR="00866CBD" w:rsidRPr="00F62681" w:rsidRDefault="00866CBD" w:rsidP="00866CBD">
      <w:r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77777777" w:rsidR="00866CBD" w:rsidRPr="00F62681" w:rsidRDefault="00866CBD" w:rsidP="00866CBD">
      <w:r w:rsidRPr="00F62681">
        <w:t>UPF:</w:t>
      </w:r>
    </w:p>
    <w:p w14:paraId="293B81A2" w14:textId="75105F4D" w:rsidR="00866CBD" w:rsidRPr="00F62681" w:rsidRDefault="00866CBD" w:rsidP="00866CBD">
      <w:pPr>
        <w:pStyle w:val="B1"/>
      </w:pPr>
      <w:r w:rsidRPr="00F62681">
        <w:lastRenderedPageBreak/>
        <w:t>-</w:t>
      </w:r>
      <w:r w:rsidRPr="00F62681">
        <w:tab/>
        <w:t>Based on the PDR and FAR from the SMF, the 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Heading2"/>
      </w:pPr>
      <w:bookmarkStart w:id="1269" w:name="_Toc43297574"/>
      <w:bookmarkStart w:id="1270" w:name="_Toc43733270"/>
      <w:bookmarkStart w:id="1271" w:name="_Toc50193032"/>
      <w:bookmarkStart w:id="1272" w:name="_Toc50467177"/>
      <w:bookmarkStart w:id="1273" w:name="_Toc50710998"/>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1269"/>
      <w:bookmarkEnd w:id="1270"/>
      <w:bookmarkEnd w:id="1271"/>
      <w:bookmarkEnd w:id="1272"/>
      <w:bookmarkEnd w:id="1273"/>
    </w:p>
    <w:p w14:paraId="65C5BD40" w14:textId="77777777" w:rsidR="006C1718" w:rsidRPr="00F62681" w:rsidRDefault="006C1718" w:rsidP="006C1718">
      <w:pPr>
        <w:pStyle w:val="Heading3"/>
      </w:pPr>
      <w:bookmarkStart w:id="1274" w:name="_Toc43297575"/>
      <w:bookmarkStart w:id="1275" w:name="_Toc43733271"/>
      <w:bookmarkStart w:id="1276" w:name="_Toc50193033"/>
      <w:bookmarkStart w:id="1277" w:name="_Toc50467178"/>
      <w:bookmarkStart w:id="1278" w:name="_Toc50710999"/>
      <w:r w:rsidRPr="00F62681">
        <w:t>6.26.1</w:t>
      </w:r>
      <w:r w:rsidRPr="00F62681">
        <w:tab/>
        <w:t>Functional description</w:t>
      </w:r>
      <w:bookmarkEnd w:id="1274"/>
      <w:bookmarkEnd w:id="1275"/>
      <w:bookmarkEnd w:id="1276"/>
      <w:bookmarkEnd w:id="1277"/>
      <w:bookmarkEnd w:id="1278"/>
    </w:p>
    <w:p w14:paraId="6DFA2134" w14:textId="20B69709" w:rsidR="006C1718" w:rsidRPr="00F62681" w:rsidRDefault="006C1718" w:rsidP="00A77C00">
      <w:pPr>
        <w:rPr>
          <w:lang w:val="en-US" w:eastAsia="zh-CN"/>
        </w:rPr>
      </w:pPr>
      <w:r w:rsidRPr="00F62681">
        <w:t xml:space="preserve">This solution addresses KI #7 assuming the architectural alternative 2 (see </w:t>
      </w:r>
      <w:r w:rsidR="00A8637C">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Heading3"/>
      </w:pPr>
      <w:bookmarkStart w:id="1279" w:name="_Toc43297576"/>
      <w:bookmarkStart w:id="1280" w:name="_Toc43733272"/>
      <w:bookmarkStart w:id="1281" w:name="_Toc50193034"/>
      <w:bookmarkStart w:id="1282" w:name="_Toc50467179"/>
      <w:bookmarkStart w:id="1283" w:name="_Toc50711000"/>
      <w:r w:rsidRPr="00F62681">
        <w:lastRenderedPageBreak/>
        <w:t>6.26.2</w:t>
      </w:r>
      <w:r w:rsidRPr="00F62681">
        <w:tab/>
        <w:t>Procedures</w:t>
      </w:r>
      <w:bookmarkEnd w:id="1279"/>
      <w:bookmarkEnd w:id="1280"/>
      <w:bookmarkEnd w:id="1281"/>
      <w:bookmarkEnd w:id="1282"/>
      <w:bookmarkEnd w:id="1283"/>
    </w:p>
    <w:p w14:paraId="294AE10E" w14:textId="3B01F423" w:rsidR="006C1718" w:rsidRPr="00F62681" w:rsidRDefault="00343BF6" w:rsidP="00A77C00">
      <w:pPr>
        <w:pStyle w:val="TH"/>
      </w:pPr>
      <w:r w:rsidRPr="00F62681">
        <w:object w:dxaOrig="12505" w:dyaOrig="11329" w14:anchorId="647A1845">
          <v:shape id="_x0000_i1097" type="#_x0000_t75" style="width:481.45pt;height:437pt" o:ole="">
            <v:imagedata r:id="rId155" o:title=""/>
          </v:shape>
          <o:OLEObject Type="Embed" ProgID="Visio.Drawing.15" ShapeID="_x0000_i1097" DrawAspect="Content" ObjectID="_1661328965" r:id="rId156"/>
        </w:object>
      </w:r>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77777777" w:rsidR="00A77C00" w:rsidRDefault="00A77C00" w:rsidP="00A77C00">
      <w:pPr>
        <w:pStyle w:val="B1"/>
      </w:pPr>
      <w:r>
        <w:t>3-4.The source RAN sends HO request to the target RAN. The context of the UE includes the MBS session context and the PDU session context including the mapped QoS flow context. If the target RAN is MBS capable, the target RAN checks whether there an existing MBS session for the same multicast service. If there is no such MBS session, the target RAN provides a DL tunnel information to the AMF in the path switch message in step 6.</w:t>
      </w:r>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02320A94" w:rsidR="006C1718" w:rsidRDefault="00A77C00" w:rsidP="00A77C00">
      <w:pPr>
        <w:pStyle w:val="B1"/>
      </w:pPr>
      <w:r>
        <w:lastRenderedPageBreak/>
        <w:t>6-13.</w:t>
      </w:r>
      <w:r>
        <w:tab/>
        <w: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t>
      </w:r>
    </w:p>
    <w:p w14:paraId="6D0E4269" w14:textId="77777777" w:rsidR="00637EC5" w:rsidRDefault="00637EC5" w:rsidP="00637EC5">
      <w:pPr>
        <w:pStyle w:val="B1"/>
      </w:pPr>
      <w:r>
        <w:tab/>
        <w:t xml:space="preserve">After step 8/9,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sends the end marker to target RAN.</w:t>
      </w:r>
    </w:p>
    <w:p w14:paraId="70C2679F" w14:textId="57169587" w:rsidR="00637EC5" w:rsidRPr="00F62681" w:rsidRDefault="00637EC5" w:rsidP="00637EC5">
      <w:pPr>
        <w:pStyle w:val="B1"/>
      </w:pPr>
      <w:r>
        <w:tab/>
        <w:t>Another option is, there is a timer in the source RAN, after the timer expires, the source RAN stop sending the forward data.</w:t>
      </w:r>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85C6314" w:rsidR="006C1718" w:rsidRPr="00F62681" w:rsidRDefault="00343BF6" w:rsidP="00A77C00">
      <w:pPr>
        <w:pStyle w:val="TH"/>
      </w:pPr>
      <w:r w:rsidRPr="00F62681">
        <w:object w:dxaOrig="12228" w:dyaOrig="11256" w14:anchorId="3E0246A1">
          <v:shape id="_x0000_i1098" type="#_x0000_t75" style="width:482.1pt;height:443.25pt" o:ole="">
            <v:imagedata r:id="rId157" o:title=""/>
          </v:shape>
          <o:OLEObject Type="Embed" ProgID="Visio.Drawing.11" ShapeID="_x0000_i1098" DrawAspect="Content" ObjectID="_1661328966" r:id="rId158"/>
        </w:object>
      </w:r>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77777777" w:rsidR="00A77C00" w:rsidRDefault="00A77C00" w:rsidP="006C1718">
      <w:pPr>
        <w:pStyle w:val="B1"/>
        <w:rPr>
          <w:lang w:val="en-US" w:eastAsia="zh-CN"/>
        </w:rPr>
      </w:pPr>
      <w:r>
        <w:rPr>
          <w:lang w:val="en-US" w:eastAsia="zh-CN"/>
        </w:rPr>
        <w:lastRenderedPageBreak/>
        <w:t>3-4.The source RAN sends HO Required to the AMF. The correlation between MBS Qos Flow and unicast PDU session Qos Flow may be included in the Source to Target transparent container or SM context. The AMF sends the HO Request message to the target RAN.</w:t>
      </w:r>
    </w:p>
    <w:p w14:paraId="3A302ADD" w14:textId="77777777" w:rsidR="00A77C00" w:rsidRDefault="00A77C00" w:rsidP="006C1718">
      <w:pPr>
        <w:pStyle w:val="B1"/>
        <w:rPr>
          <w:lang w:val="en-US" w:eastAsia="zh-CN"/>
        </w:rPr>
      </w:pPr>
      <w:r>
        <w:rPr>
          <w:lang w:val="en-US" w:eastAsia="zh-CN"/>
        </w:rPr>
        <w:tab/>
        <w:t>If the target RAN is MBS capable, the target RAN checks whether there an existing MBS session for the same multicast service. If there is no tunnel for such MBS session, the target RAN provides a DL tunnel information to CN in the Handover Notify message in step 10.</w:t>
      </w:r>
    </w:p>
    <w:p w14:paraId="63E5FE18" w14:textId="77777777" w:rsidR="00A77C00" w:rsidRDefault="00A77C00" w:rsidP="006C1718">
      <w:pPr>
        <w:pStyle w:val="B1"/>
        <w:rPr>
          <w:lang w:val="en-US" w:eastAsia="zh-CN"/>
        </w:rPr>
      </w:pPr>
      <w:r>
        <w:rPr>
          <w:lang w:val="en-US" w:eastAsia="zh-CN"/>
        </w:rPr>
        <w:t>5.</w:t>
      </w:r>
      <w:r>
        <w:rPr>
          <w:lang w:val="en-US" w:eastAsia="zh-CN"/>
        </w:rPr>
        <w:tab/>
        <w:t>The target RAN sends the Handover Request Ack message to the AMF. In the case of direct forwarding support, forwarding tunnel information is included.</w:t>
      </w:r>
    </w:p>
    <w:p w14:paraId="302BBF47" w14:textId="3E18C6F7"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case of direct forwarding not support, the AMF requests the indirect forwarding tunnel information from the MB-SMF.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SimSun"/>
          <w:lang w:eastAsia="zh-CN"/>
        </w:rPr>
      </w:pPr>
      <w:r>
        <w:rPr>
          <w:rFonts w:eastAsia="SimSun"/>
          <w:lang w:eastAsia="zh-CN"/>
        </w:rPr>
        <w:t>9.</w:t>
      </w:r>
      <w:r>
        <w:rPr>
          <w:rFonts w:eastAsia="SimSun"/>
          <w:lang w:eastAsia="zh-CN"/>
        </w:rPr>
        <w:tab/>
        <w:t>The UE sends the Handover Confirm message to the target RAN.</w:t>
      </w:r>
    </w:p>
    <w:p w14:paraId="010B4226" w14:textId="50C67FCC" w:rsidR="00A77C00" w:rsidRDefault="00A77C00" w:rsidP="006C1718">
      <w:pPr>
        <w:pStyle w:val="B1"/>
        <w:rPr>
          <w:rFonts w:eastAsia="SimSun"/>
          <w:lang w:eastAsia="zh-CN"/>
        </w:rPr>
      </w:pPr>
      <w:r>
        <w:rPr>
          <w:rFonts w:eastAsia="SimSun"/>
          <w:lang w:eastAsia="zh-CN"/>
        </w:rPr>
        <w:t>10.</w:t>
      </w:r>
      <w:r>
        <w:rPr>
          <w:rFonts w:eastAsia="SimSun"/>
          <w:lang w:eastAsia="zh-CN"/>
        </w:rPr>
        <w:tab/>
        <w:t>The target RAN sends the Handover Notify message to the AMF. If there is no tunnel for such MBS session, the target RAN provides a DL tunnel information to the MB-SMF via the AMF.</w:t>
      </w:r>
    </w:p>
    <w:p w14:paraId="7C55A630" w14:textId="585D23A5" w:rsidR="00637EC5" w:rsidRPr="00637EC5" w:rsidRDefault="00A77C00" w:rsidP="00637EC5">
      <w:pPr>
        <w:pStyle w:val="B1"/>
        <w:rPr>
          <w:rFonts w:eastAsia="SimSun"/>
          <w:lang w:eastAsia="zh-CN"/>
        </w:rPr>
      </w:pPr>
      <w:r>
        <w:rPr>
          <w:rFonts w:eastAsia="SimSun"/>
          <w:lang w:eastAsia="zh-CN"/>
        </w:rPr>
        <w:t>11-12.</w:t>
      </w:r>
      <w:r>
        <w:rPr>
          <w:rFonts w:eastAsia="SimSun"/>
          <w:lang w:eastAsia="zh-CN"/>
        </w:rPr>
        <w:tab/>
        <w: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t>
      </w:r>
    </w:p>
    <w:p w14:paraId="7CD57D8A" w14:textId="77777777" w:rsidR="00637EC5" w:rsidRDefault="00637EC5" w:rsidP="00637EC5">
      <w:pPr>
        <w:pStyle w:val="B1"/>
      </w:pPr>
      <w:r>
        <w:tab/>
        <w:t xml:space="preserve">After step 11,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forwards the end marker packets) to target RAN.</w:t>
      </w:r>
    </w:p>
    <w:p w14:paraId="5C747FBF" w14:textId="253E0BF3" w:rsidR="00637EC5" w:rsidRDefault="00637EC5" w:rsidP="00637EC5">
      <w:pPr>
        <w:pStyle w:val="B1"/>
        <w:rPr>
          <w:rFonts w:eastAsia="SimSun"/>
          <w:lang w:eastAsia="zh-CN"/>
        </w:rPr>
      </w:pPr>
      <w:r>
        <w:tab/>
        <w:t>Another option is, there is a timer in the source RAN, after the timer expires, the source RAN stop sending the forward data.</w:t>
      </w:r>
    </w:p>
    <w:p w14:paraId="1ED21153" w14:textId="77777777" w:rsidR="00A77C00" w:rsidRDefault="00A77C00" w:rsidP="00A77C00">
      <w:pPr>
        <w:rPr>
          <w:lang w:eastAsia="zh-CN"/>
        </w:rPr>
      </w:pPr>
      <w:r>
        <w:rPr>
          <w:lang w:eastAsia="zh-CN"/>
        </w:rPr>
        <w:t>After step 11, multicast service data can be delivered to the UE in the target side.</w:t>
      </w:r>
    </w:p>
    <w:p w14:paraId="6C873463" w14:textId="77777777" w:rsidR="006C1718" w:rsidRPr="00F62681" w:rsidRDefault="006C1718" w:rsidP="006C1718">
      <w:pPr>
        <w:pStyle w:val="Heading3"/>
      </w:pPr>
      <w:bookmarkStart w:id="1284" w:name="_Toc43297577"/>
      <w:bookmarkStart w:id="1285" w:name="_Toc43733273"/>
      <w:bookmarkStart w:id="1286" w:name="_Toc50193035"/>
      <w:bookmarkStart w:id="1287" w:name="_Toc50467180"/>
      <w:bookmarkStart w:id="1288" w:name="_Toc50711001"/>
      <w:r w:rsidRPr="00F62681">
        <w:t>6.26.3</w:t>
      </w:r>
      <w:r w:rsidRPr="00F62681">
        <w:tab/>
        <w:t>Impacts on services, entities and interfaces</w:t>
      </w:r>
      <w:bookmarkEnd w:id="1284"/>
      <w:bookmarkEnd w:id="1285"/>
      <w:bookmarkEnd w:id="1286"/>
      <w:bookmarkEnd w:id="1287"/>
      <w:bookmarkEnd w:id="1288"/>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Heading2"/>
      </w:pPr>
      <w:bookmarkStart w:id="1289" w:name="_Toc43297578"/>
      <w:bookmarkStart w:id="1290" w:name="_Toc43733274"/>
      <w:bookmarkStart w:id="1291" w:name="_Toc50193036"/>
      <w:bookmarkStart w:id="1292" w:name="_Toc50467181"/>
      <w:bookmarkStart w:id="1293" w:name="_Toc50711002"/>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1289"/>
      <w:bookmarkEnd w:id="1290"/>
      <w:bookmarkEnd w:id="1291"/>
      <w:bookmarkEnd w:id="1292"/>
      <w:bookmarkEnd w:id="1293"/>
    </w:p>
    <w:p w14:paraId="797D191F" w14:textId="77777777" w:rsidR="00E81824" w:rsidRPr="00F62681" w:rsidRDefault="00E81824" w:rsidP="00E81824">
      <w:pPr>
        <w:pStyle w:val="Heading3"/>
        <w:rPr>
          <w:lang w:eastAsia="zh-CN"/>
        </w:rPr>
      </w:pPr>
      <w:bookmarkStart w:id="1294" w:name="_Toc43297579"/>
      <w:bookmarkStart w:id="1295" w:name="_Toc43733275"/>
      <w:bookmarkStart w:id="1296" w:name="_Toc50193037"/>
      <w:bookmarkStart w:id="1297" w:name="_Toc50467182"/>
      <w:bookmarkStart w:id="1298" w:name="_Toc50711003"/>
      <w:r w:rsidRPr="00F62681">
        <w:rPr>
          <w:lang w:eastAsia="zh-CN"/>
        </w:rPr>
        <w:t>6.27.1</w:t>
      </w:r>
      <w:r w:rsidRPr="00F62681">
        <w:rPr>
          <w:lang w:eastAsia="zh-CN"/>
        </w:rPr>
        <w:tab/>
      </w:r>
      <w:r w:rsidRPr="00F62681">
        <w:t>Functional description</w:t>
      </w:r>
      <w:bookmarkEnd w:id="1294"/>
      <w:bookmarkEnd w:id="1295"/>
      <w:bookmarkEnd w:id="1296"/>
      <w:bookmarkEnd w:id="1297"/>
      <w:bookmarkEnd w:id="1298"/>
    </w:p>
    <w:p w14:paraId="4F39A4A9" w14:textId="2C4D8BC4" w:rsidR="00E81824" w:rsidRPr="00F62681" w:rsidRDefault="00A77C00" w:rsidP="00E81824">
      <w:r>
        <w:t xml:space="preserve">This Solution addresses Key Issue 7 and is based on Solution 3: Integrated Multicast and Unicast Transport (see </w:t>
      </w:r>
      <w:r w:rsidR="00A8637C">
        <w:t>clause </w:t>
      </w:r>
      <w:r>
        <w:t>6.3). The solution principles are as follows:</w:t>
      </w:r>
    </w:p>
    <w:p w14:paraId="7CBC6124" w14:textId="77777777" w:rsidR="00A8637C" w:rsidRDefault="00A8637C" w:rsidP="00A8637C">
      <w:pPr>
        <w:pStyle w:val="B1"/>
      </w:pPr>
      <w:r>
        <w:lastRenderedPageBreak/>
        <w:t>-</w:t>
      </w:r>
      <w:r>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Default="00A8637C" w:rsidP="00A8637C">
      <w:pPr>
        <w:pStyle w:val="B1"/>
      </w:pPr>
      <w:r>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D146B6" w:rsidRDefault="007713DC" w:rsidP="00D146B6">
      <w:pPr>
        <w:pStyle w:val="NO"/>
        <w:rPr>
          <w:rFonts w:eastAsia="DengXian"/>
        </w:rPr>
      </w:pPr>
      <w:r>
        <w:rPr>
          <w:rFonts w:eastAsia="DengXian"/>
        </w:rPr>
        <w:t>NOTE</w:t>
      </w:r>
      <w:r>
        <w:rPr>
          <w:rFonts w:eastAsia="DengXian"/>
        </w:rPr>
        <w:tab/>
      </w:r>
      <w:r w:rsidR="00D146B6">
        <w:rPr>
          <w:rFonts w:eastAsia="DengXian"/>
        </w:rPr>
        <w:t>whether this option is necessary can be determined at the normative phase.</w:t>
      </w:r>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54BCAB" w:rsidR="00E81824" w:rsidRPr="00F62681" w:rsidRDefault="00E81824" w:rsidP="00E81824">
      <w:pPr>
        <w:pStyle w:val="B1"/>
        <w:rPr>
          <w:lang w:val="en-US"/>
        </w:rPr>
      </w:pPr>
      <w:r w:rsidRPr="00F62681">
        <w:rPr>
          <w:lang w:val="en-US"/>
        </w:rPr>
        <w:t>-</w:t>
      </w:r>
      <w:r w:rsidRPr="00F62681">
        <w:rPr>
          <w:lang w:val="en-US"/>
        </w:rPr>
        <w:tab/>
        <w:t xml:space="preserve">The </w:t>
      </w:r>
      <w:r w:rsidR="00D146B6">
        <w:rPr>
          <w:rFonts w:eastAsia="DengXian"/>
        </w:rPr>
        <w:t>MB-</w:t>
      </w:r>
      <w:r w:rsidRPr="00F62681">
        <w:rPr>
          <w:lang w:val="en-US"/>
        </w:rPr>
        <w:t>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2D4E8851" w:rsidR="00E81824" w:rsidRPr="00F62681" w:rsidRDefault="00E81824" w:rsidP="00E81824">
      <w:pPr>
        <w:pStyle w:val="B1"/>
        <w:rPr>
          <w:lang w:val="en-US"/>
        </w:rPr>
      </w:pPr>
      <w:r w:rsidRPr="00F62681">
        <w:rPr>
          <w:lang w:val="en-US"/>
        </w:rPr>
        <w:t>-</w:t>
      </w:r>
      <w:r w:rsidRPr="00F62681">
        <w:rPr>
          <w:lang w:val="en-US"/>
        </w:rPr>
        <w:tab/>
        <w:t xml:space="preserve">There is no need for SM signaling to the UE during </w:t>
      </w:r>
      <w:r w:rsidR="00D146B6">
        <w:rPr>
          <w:rFonts w:eastAsia="DengXian"/>
        </w:rPr>
        <w:t>the handover</w:t>
      </w:r>
      <w:r w:rsidR="00D146B6" w:rsidRPr="00F62681" w:rsidDel="00D146B6">
        <w:rPr>
          <w:lang w:val="en-US"/>
        </w:rPr>
        <w:t xml:space="preserve"> </w:t>
      </w:r>
      <w:r w:rsidRPr="00F62681">
        <w:rPr>
          <w:lang w:val="en-US"/>
        </w:rPr>
        <w:t>events since the UE receives the SM context information for both the multicast session and associated unicast PDU session during PDU session establishment/modification.</w:t>
      </w:r>
    </w:p>
    <w:p w14:paraId="2BEE41AE" w14:textId="20A27382"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r w:rsidR="00C62B69">
        <w:rPr>
          <w:rFonts w:eastAsia="DengXian"/>
        </w:rPr>
        <w:t xml:space="preserve"> </w:t>
      </w:r>
      <w:r w:rsidR="00C62B69">
        <w:rPr>
          <w:lang w:val="en-US" w:eastAsia="zh-CN"/>
        </w:rPr>
        <w:t>or in preparation of a unicast fallback</w:t>
      </w:r>
      <w:r w:rsidRPr="00F62681">
        <w:rPr>
          <w:lang w:val="en-US" w:eastAsia="zh-CN"/>
        </w:rPr>
        <w:t>.</w:t>
      </w:r>
    </w:p>
    <w:p w14:paraId="6E5A6E8C" w14:textId="048601FA" w:rsidR="00E81824" w:rsidRPr="00F62681" w:rsidRDefault="00E81824" w:rsidP="00E81824">
      <w:pPr>
        <w:pStyle w:val="B1"/>
      </w:pPr>
      <w:r w:rsidRPr="00F62681">
        <w:t>-</w:t>
      </w:r>
      <w:r w:rsidRPr="00F62681">
        <w:tab/>
        <w:t>The UE can provide the UE</w:t>
      </w:r>
      <w:r w:rsidR="007713DC">
        <w:t>'</w:t>
      </w:r>
      <w:r w:rsidRPr="00F62681">
        <w:t>s MBS capability to the SMF when the UE establishes the PDU session.</w:t>
      </w:r>
    </w:p>
    <w:p w14:paraId="1E4FF5DC" w14:textId="2C0387CF"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w:t>
      </w:r>
      <w:r w:rsidR="004D2096">
        <w:rPr>
          <w:rFonts w:eastAsia="DengXian"/>
        </w:rPr>
        <w:t>from</w:t>
      </w:r>
      <w:r w:rsidR="00575318">
        <w:rPr>
          <w:rFonts w:eastAsia="DengXian"/>
        </w:rPr>
        <w:t xml:space="preserve"> </w:t>
      </w:r>
      <w:r w:rsidRPr="00F62681">
        <w:t xml:space="preserve">multicast QoS flow </w:t>
      </w:r>
      <w:r w:rsidR="004D2096">
        <w:rPr>
          <w:rFonts w:eastAsia="DengXian"/>
        </w:rPr>
        <w:t>to</w:t>
      </w:r>
      <w:r w:rsidR="00575318">
        <w:rPr>
          <w:rFonts w:eastAsia="DengXian"/>
        </w:rPr>
        <w:t xml:space="preserve"> </w:t>
      </w:r>
      <w:r w:rsidRPr="00F62681">
        <w:t xml:space="preserve">unicast QoS flow is </w:t>
      </w:r>
      <w:r w:rsidRPr="00F62681">
        <w:rPr>
          <w:rFonts w:hint="eastAsia"/>
        </w:rPr>
        <w:t>a</w:t>
      </w:r>
      <w:r w:rsidRPr="00F62681">
        <w:t xml:space="preserve"> 1 to 1 mapping, i.e., one multicast QoS flow is mapped to one unicast QoS flow. </w:t>
      </w:r>
      <w:r w:rsidR="004D2096">
        <w:t xml:space="preserve">However, there may be unrelated additional unicast QoS flows. </w:t>
      </w:r>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51122FE0"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w:t>
      </w:r>
      <w:r w:rsidR="004D2096">
        <w:rPr>
          <w:lang w:eastAsia="zh-CN"/>
        </w:rPr>
        <w:t>s</w:t>
      </w:r>
      <w:r w:rsidRPr="00F62681">
        <w:rPr>
          <w:lang w:eastAsia="zh-CN"/>
        </w:rPr>
        <w:t xml:space="preserv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4A839748" w14:textId="77777777" w:rsidR="004D2096" w:rsidRPr="00F62681" w:rsidRDefault="004D2096" w:rsidP="004D2096">
      <w:pPr>
        <w:pStyle w:val="B3"/>
        <w:rPr>
          <w:lang w:eastAsia="zh-CN"/>
        </w:rPr>
      </w:pPr>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4F0D4101" w14:textId="77777777" w:rsidR="004D2096" w:rsidRPr="00F62681" w:rsidRDefault="004D2096" w:rsidP="00EE5B1D">
      <w:pPr>
        <w:pStyle w:val="B3"/>
        <w:rPr>
          <w:lang w:eastAsia="zh-CN"/>
        </w:rPr>
      </w:pP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Heading3"/>
        <w:rPr>
          <w:lang w:eastAsia="zh-CN"/>
        </w:rPr>
      </w:pPr>
      <w:bookmarkStart w:id="1299" w:name="_Toc43297580"/>
      <w:bookmarkStart w:id="1300" w:name="_Toc43733276"/>
      <w:bookmarkStart w:id="1301" w:name="_Toc50193038"/>
      <w:bookmarkStart w:id="1302" w:name="_Toc50467183"/>
      <w:bookmarkStart w:id="1303" w:name="_Toc50711004"/>
      <w:r w:rsidRPr="00F62681">
        <w:rPr>
          <w:lang w:eastAsia="zh-CN"/>
        </w:rPr>
        <w:t>6.27.2</w:t>
      </w:r>
      <w:r w:rsidRPr="00F62681">
        <w:rPr>
          <w:lang w:eastAsia="zh-CN"/>
        </w:rPr>
        <w:tab/>
        <w:t>Procedures</w:t>
      </w:r>
      <w:bookmarkEnd w:id="1299"/>
      <w:bookmarkEnd w:id="1300"/>
      <w:bookmarkEnd w:id="1301"/>
      <w:bookmarkEnd w:id="1302"/>
      <w:bookmarkEnd w:id="1303"/>
    </w:p>
    <w:p w14:paraId="6328E920" w14:textId="5B0B11CD" w:rsidR="00E81824" w:rsidRPr="00F62681" w:rsidRDefault="00E81824" w:rsidP="00E81824">
      <w:pPr>
        <w:pStyle w:val="Heading4"/>
        <w:rPr>
          <w:lang w:eastAsia="zh-CN"/>
        </w:rPr>
      </w:pPr>
      <w:bookmarkStart w:id="1304" w:name="_Toc43297581"/>
      <w:bookmarkStart w:id="1305" w:name="_Toc43733277"/>
      <w:bookmarkStart w:id="1306" w:name="_Toc50193039"/>
      <w:bookmarkStart w:id="1307" w:name="_Toc50467184"/>
      <w:bookmarkStart w:id="1308" w:name="_Toc50711005"/>
      <w:r w:rsidRPr="00F62681">
        <w:rPr>
          <w:lang w:eastAsia="zh-CN"/>
        </w:rPr>
        <w:t>6.27.2.1</w:t>
      </w:r>
      <w:r w:rsidRPr="00F62681">
        <w:rPr>
          <w:lang w:eastAsia="zh-CN"/>
        </w:rPr>
        <w:tab/>
        <w:t>Xn based handover</w:t>
      </w:r>
      <w:bookmarkEnd w:id="1304"/>
      <w:bookmarkEnd w:id="1305"/>
      <w:bookmarkEnd w:id="1306"/>
      <w:bookmarkEnd w:id="1307"/>
      <w:bookmarkEnd w:id="1308"/>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1E7DE88B" w:rsidR="00A77C00" w:rsidRDefault="004D2096" w:rsidP="00A77C00">
      <w:pPr>
        <w:pStyle w:val="TH"/>
      </w:pPr>
      <w:r w:rsidRPr="00D93874">
        <w:rPr>
          <w:rFonts w:eastAsia="DengXian"/>
        </w:rPr>
        <w:object w:dxaOrig="29955" w:dyaOrig="25290" w14:anchorId="4EF1F958">
          <v:shape id="_x0000_i1099" type="#_x0000_t75" style="width:510.9pt;height:428.85pt" o:ole="">
            <v:imagedata r:id="rId159" o:title="" gain="109227f" blacklevel="13107f"/>
          </v:shape>
          <o:OLEObject Type="Embed" ProgID="Visio.Drawing.15" ShapeID="_x0000_i1099" DrawAspect="Content" ObjectID="_1661328967" r:id="rId160"/>
        </w:object>
      </w:r>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47F8DE5E" w:rsidR="00E81824" w:rsidRPr="00F62681" w:rsidRDefault="00E81824" w:rsidP="00E81824">
      <w:pPr>
        <w:rPr>
          <w:lang w:eastAsia="zh-CN"/>
        </w:rPr>
      </w:pPr>
      <w:r w:rsidRPr="00F62681">
        <w:rPr>
          <w:lang w:eastAsia="zh-CN"/>
        </w:rPr>
        <w:t xml:space="preserve">Comparing to the existing Xn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and </w:t>
      </w:r>
      <w:r w:rsidR="00DA06C3" w:rsidRPr="00F62681">
        <w:rPr>
          <w:lang w:eastAsia="zh-CN"/>
        </w:rPr>
        <w:t>TS</w:t>
      </w:r>
      <w:r w:rsidR="00DA06C3">
        <w:rPr>
          <w:lang w:eastAsia="zh-CN"/>
        </w:rPr>
        <w:t> </w:t>
      </w:r>
      <w:r w:rsidR="00DA06C3" w:rsidRPr="00F62681">
        <w:rPr>
          <w:lang w:eastAsia="zh-CN"/>
        </w:rPr>
        <w:t>38.300</w:t>
      </w:r>
      <w:r w:rsidR="00DA06C3">
        <w:rPr>
          <w:lang w:eastAsia="zh-CN"/>
        </w:rPr>
        <w:t> [</w:t>
      </w:r>
      <w:r w:rsidR="00E741D2">
        <w:rPr>
          <w:lang w:eastAsia="zh-CN"/>
        </w:rPr>
        <w:t>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t>2.</w:t>
      </w:r>
      <w:r w:rsidR="00B72ECF" w:rsidRPr="006513A5">
        <w:tab/>
      </w:r>
      <w:r w:rsidRPr="006513A5">
        <w:t>In the Handover Request sent to the target RAN.</w:t>
      </w:r>
    </w:p>
    <w:p w14:paraId="1A01A147" w14:textId="7DD716C4" w:rsidR="00E81824" w:rsidRPr="006513A5" w:rsidRDefault="006513A5" w:rsidP="006513A5">
      <w:pPr>
        <w:pStyle w:val="B1"/>
      </w:pPr>
      <w:r>
        <w:lastRenderedPageBreak/>
        <w:tab/>
      </w:r>
      <w:r w:rsidR="00E81824" w:rsidRPr="006513A5">
        <w:t xml:space="preserve">Depending on whether the source gNB has established the MBS Session </w:t>
      </w:r>
      <w:r w:rsidR="004D2096" w:rsidRPr="00F70136">
        <w:rPr>
          <w:rFonts w:eastAsia="DengXian"/>
        </w:rPr>
        <w:t>(i.e. the shared MBS traffic delivery method for the UE)</w:t>
      </w:r>
      <w:r w:rsidR="004D2096">
        <w:rPr>
          <w:rFonts w:eastAsia="DengXian"/>
        </w:rPr>
        <w:t xml:space="preserve"> </w:t>
      </w:r>
      <w:r w:rsidR="00E81824" w:rsidRPr="006513A5">
        <w:t>or not, in the request sent to Target gNB the Source gNB includes:</w:t>
      </w:r>
    </w:p>
    <w:p w14:paraId="7BB7048F" w14:textId="38B53AED" w:rsidR="006513A5" w:rsidRDefault="006513A5" w:rsidP="006513A5">
      <w:pPr>
        <w:pStyle w:val="B2"/>
        <w:rPr>
          <w:lang w:eastAsia="zh-CN"/>
        </w:rPr>
      </w:pPr>
      <w:r>
        <w:rPr>
          <w:lang w:eastAsia="zh-CN"/>
        </w:rPr>
        <w:t>a)</w:t>
      </w:r>
      <w:r w:rsidR="00A77C00">
        <w:rPr>
          <w:lang w:eastAsia="zh-CN"/>
        </w:rPr>
        <w:tab/>
      </w:r>
      <w:r>
        <w:rPr>
          <w:lang w:eastAsia="zh-CN"/>
        </w:rPr>
        <w:t xml:space="preserve">both MBS Session information including the associated MBS Session identifier and unicast PDU Session information </w:t>
      </w:r>
      <w:r w:rsidR="004D2096" w:rsidRPr="00F70136">
        <w:rPr>
          <w:rFonts w:eastAsia="DengXian"/>
        </w:rPr>
        <w:t>(i.e. the shared MBS traffic delivery method is configured for the UE)</w:t>
      </w:r>
      <w:r>
        <w:rPr>
          <w:lang w:eastAsia="zh-CN"/>
        </w:rPr>
        <w:t>; or</w:t>
      </w:r>
    </w:p>
    <w:p w14:paraId="07F00BE5" w14:textId="5E72F08B"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r w:rsidR="002A1421">
        <w:rPr>
          <w:lang w:eastAsia="zh-CN"/>
        </w:rPr>
        <w:t xml:space="preserve"> </w:t>
      </w:r>
      <w:r w:rsidR="004D2096" w:rsidRPr="00764A4A">
        <w:rPr>
          <w:rFonts w:eastAsia="DengXian"/>
        </w:rPr>
        <w:t>(i.e. the individual MBS traffic delivery method is configured for the UE)</w:t>
      </w:r>
      <w:r>
        <w:rPr>
          <w:lang w:eastAsia="zh-CN"/>
        </w:rPr>
        <w:t>.</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411984D8" w14:textId="77777777" w:rsidR="00A8637C" w:rsidRDefault="00A8637C" w:rsidP="00A8637C">
      <w:pPr>
        <w:pStyle w:val="B2"/>
        <w:rPr>
          <w:lang w:eastAsia="zh-CN"/>
        </w:rPr>
      </w:pPr>
      <w:r>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Default="00A8637C" w:rsidP="00A8637C">
      <w:pPr>
        <w:pStyle w:val="B2"/>
        <w:rPr>
          <w:lang w:eastAsia="zh-CN"/>
        </w:rPr>
      </w:pPr>
      <w:r>
        <w:rPr>
          <w:lang w:eastAsia="zh-CN"/>
        </w:rPr>
        <w:tab/>
        <w:t>For a):</w:t>
      </w:r>
    </w:p>
    <w:p w14:paraId="799107A5" w14:textId="77777777" w:rsidR="00A8637C" w:rsidRDefault="00A8637C" w:rsidP="00A8637C">
      <w:pPr>
        <w:pStyle w:val="B3"/>
        <w:rPr>
          <w:lang w:eastAsia="zh-CN"/>
        </w:rPr>
      </w:pPr>
      <w:r>
        <w:rPr>
          <w:lang w:eastAsia="zh-CN"/>
        </w:rPr>
        <w:t>-</w:t>
      </w:r>
      <w:r>
        <w:rPr>
          <w:lang w:eastAsia="zh-CN"/>
        </w:rPr>
        <w:tab/>
        <w:t>the source gNB provides the information in a backward compatible manner, i.e.:</w:t>
      </w:r>
    </w:p>
    <w:p w14:paraId="4BB7D8DE" w14:textId="77777777" w:rsidR="00A8637C" w:rsidRDefault="00A8637C" w:rsidP="00A8637C">
      <w:pPr>
        <w:pStyle w:val="B3"/>
        <w:rPr>
          <w:lang w:eastAsia="zh-CN"/>
        </w:rPr>
      </w:pPr>
      <w:r>
        <w:rPr>
          <w:lang w:eastAsia="zh-CN"/>
        </w:rPr>
        <w:t>-</w:t>
      </w:r>
      <w:r>
        <w:rPr>
          <w:lang w:eastAsia="zh-CN"/>
        </w:rPr>
        <w:tab/>
        <w:t>A non supporting target gNB will only understand the unicast PDU session information and ignore the MBS session information, proceeding only with unicast resources.</w:t>
      </w:r>
    </w:p>
    <w:p w14:paraId="0D845558" w14:textId="77777777" w:rsidR="00A8637C" w:rsidRDefault="00A8637C" w:rsidP="00A8637C">
      <w:pPr>
        <w:pStyle w:val="B3"/>
        <w:rPr>
          <w:lang w:eastAsia="zh-CN"/>
        </w:rPr>
      </w:pPr>
      <w:r>
        <w:rPr>
          <w:lang w:eastAsia="zh-CN"/>
        </w:rPr>
        <w:t>-</w:t>
      </w:r>
      <w:r>
        <w:rPr>
          <w:lang w:eastAsia="zh-CN"/>
        </w:rPr>
        <w:tab/>
        <w:t>A supporting target gNB will understand the MBS session information and proceed with resources for the MBS session as described in this procedure.</w:t>
      </w:r>
    </w:p>
    <w:p w14:paraId="31F71BF9" w14:textId="77777777" w:rsidR="00A8637C" w:rsidRDefault="00A8637C" w:rsidP="00A8637C">
      <w:pPr>
        <w:pStyle w:val="B3"/>
        <w:rPr>
          <w:lang w:eastAsia="zh-CN"/>
        </w:rPr>
      </w:pPr>
      <w:r>
        <w:rPr>
          <w:lang w:eastAsia="zh-CN"/>
        </w:rPr>
        <w:t>-</w:t>
      </w:r>
      <w:r>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Default="00A8637C" w:rsidP="00A8637C">
      <w:pPr>
        <w:pStyle w:val="B3"/>
        <w:rPr>
          <w:lang w:eastAsia="zh-CN"/>
        </w:rPr>
      </w:pPr>
      <w:r>
        <w:rPr>
          <w:lang w:eastAsia="zh-CN"/>
        </w:rPr>
        <w:t>-</w:t>
      </w:r>
      <w:r>
        <w:rPr>
          <w:lang w:eastAsia="zh-CN"/>
        </w:rPr>
        <w:tab/>
        <w:t>If the MBS Session has already been established in Target gNB, clause 6.27.2.3 describe how to guarantee lossless data.</w:t>
      </w:r>
    </w:p>
    <w:p w14:paraId="2B6AFE79" w14:textId="7743F3C3" w:rsidR="006513A5" w:rsidRDefault="006513A5" w:rsidP="006513A5">
      <w:pPr>
        <w:pStyle w:val="B1"/>
        <w:rPr>
          <w:lang w:eastAsia="zh-CN"/>
        </w:rPr>
      </w:pPr>
      <w:r>
        <w:rPr>
          <w:lang w:eastAsia="zh-CN"/>
        </w:rPr>
        <w:tab/>
        <w:t xml:space="preserve">If Target gNB support MBS and the MBS </w:t>
      </w:r>
      <w:r w:rsidR="00027355">
        <w:t xml:space="preserve">delivery </w:t>
      </w:r>
      <w:r>
        <w:rPr>
          <w:lang w:eastAsia="zh-CN"/>
        </w:rPr>
        <w:t xml:space="preserve">session for the indicated MBS Session has not been established </w:t>
      </w:r>
      <w:r w:rsidR="00027355">
        <w:t>towards</w:t>
      </w:r>
      <w:r w:rsidR="00027355">
        <w:rPr>
          <w:lang w:eastAsia="zh-CN"/>
        </w:rPr>
        <w:t xml:space="preserve"> </w:t>
      </w:r>
      <w:r>
        <w:rPr>
          <w:lang w:eastAsia="zh-CN"/>
        </w:rPr>
        <w:t>Target gNB, the Target gNB allocates the shared downlink tunnel information for receiving the MBS data from 5GC</w:t>
      </w:r>
      <w:r w:rsidR="00027355" w:rsidRPr="00027355">
        <w:t xml:space="preserve"> </w:t>
      </w:r>
      <w:r w:rsidR="00027355">
        <w:t>and step 3 to 7 applies:</w:t>
      </w:r>
    </w:p>
    <w:p w14:paraId="3496131C" w14:textId="77777777" w:rsidR="00655FC0" w:rsidRPr="000B2C05" w:rsidRDefault="00655FC0" w:rsidP="00A8637C">
      <w:pPr>
        <w:pStyle w:val="B1"/>
      </w:pPr>
      <w:r w:rsidRPr="000B2C05">
        <w:t>3.</w:t>
      </w:r>
      <w:r w:rsidRPr="000B2C05">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0B2C05" w:rsidRDefault="00655FC0" w:rsidP="00A8637C">
      <w:pPr>
        <w:pStyle w:val="B1"/>
      </w:pPr>
      <w:r w:rsidRPr="000B2C05">
        <w:t>4.</w:t>
      </w:r>
      <w:r w:rsidRPr="000B2C05">
        <w:tab/>
        <w:t>AMF forwards the request towards the MB-SMF</w:t>
      </w:r>
      <w:r w:rsidR="00A8637C">
        <w:t>.</w:t>
      </w:r>
    </w:p>
    <w:p w14:paraId="3A4FF25C" w14:textId="77777777" w:rsidR="00655FC0" w:rsidRPr="000B2C05" w:rsidRDefault="00655FC0" w:rsidP="00A8637C">
      <w:pPr>
        <w:pStyle w:val="B1"/>
      </w:pPr>
      <w:r w:rsidRPr="000B2C05">
        <w:t>5.</w:t>
      </w:r>
      <w:r w:rsidRPr="000B2C05">
        <w:tab/>
        <w:t>For unicast transport of the multicast distribution session, MB-SMF configures MB-UPF to transmit the multicast distribution session towards Target gNB (using the received IP address and a GTP-U TEID).</w:t>
      </w:r>
    </w:p>
    <w:p w14:paraId="281178E2" w14:textId="77777777" w:rsidR="00655FC0" w:rsidRPr="000B2C05" w:rsidRDefault="00655FC0" w:rsidP="00A8637C">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897CF6" w:rsidRDefault="00655FC0" w:rsidP="00A8637C">
      <w:pPr>
        <w:pStyle w:val="B1"/>
      </w:pPr>
      <w:r w:rsidRPr="000B2C05">
        <w:t>7.</w:t>
      </w:r>
      <w:r w:rsidRPr="000B2C05">
        <w:tab/>
        <w:t>AMF forwards multicast distribution session response to Target gNB.</w:t>
      </w:r>
    </w:p>
    <w:p w14:paraId="197A98C8" w14:textId="733BD97A" w:rsidR="006513A5" w:rsidRDefault="00655FC0" w:rsidP="006513A5">
      <w:pPr>
        <w:pStyle w:val="B1"/>
        <w:rPr>
          <w:lang w:eastAsia="zh-CN"/>
        </w:rPr>
      </w:pPr>
      <w:r>
        <w:rPr>
          <w:lang w:eastAsia="zh-CN"/>
        </w:rPr>
        <w:t>8.</w:t>
      </w:r>
      <w:r w:rsidR="006513A5">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655FC0" w:rsidRDefault="00655FC0" w:rsidP="00655FC0">
      <w:pPr>
        <w:pStyle w:val="NO"/>
        <w:rPr>
          <w:rFonts w:eastAsia="MS Mincho"/>
        </w:rPr>
      </w:pPr>
      <w:r w:rsidRPr="00A432DD">
        <w:rPr>
          <w:rFonts w:eastAsia="MS Mincho"/>
        </w:rPr>
        <w:t>NOTE:</w:t>
      </w:r>
      <w:r w:rsidR="007713DC">
        <w:rPr>
          <w:rFonts w:eastAsia="MS Mincho"/>
        </w:rPr>
        <w:tab/>
      </w:r>
      <w:r w:rsidRPr="00A432DD">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Default="00655FC0" w:rsidP="006513A5">
      <w:pPr>
        <w:pStyle w:val="B1"/>
        <w:rPr>
          <w:lang w:eastAsia="zh-CN"/>
        </w:rPr>
      </w:pPr>
      <w:r>
        <w:rPr>
          <w:lang w:eastAsia="zh-CN"/>
        </w:rPr>
        <w:t>9.</w:t>
      </w:r>
      <w:r w:rsidR="006513A5">
        <w:rPr>
          <w:lang w:eastAsia="zh-CN"/>
        </w:rPr>
        <w:tab/>
      </w:r>
      <w:r>
        <w:rPr>
          <w:lang w:eastAsia="zh-CN"/>
        </w:rPr>
        <w:t>If</w:t>
      </w:r>
      <w:r w:rsidR="006513A5">
        <w:rPr>
          <w:lang w:eastAsia="zh-CN"/>
        </w:rPr>
        <w:t xml:space="preserve"> the Target gNB </w:t>
      </w:r>
      <w:r w:rsidRPr="00D54ED1">
        <w:rPr>
          <w:rFonts w:eastAsia="DengXian"/>
        </w:rPr>
        <w:t xml:space="preserve">does not </w:t>
      </w:r>
      <w:r w:rsidR="006513A5">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Default="00A8637C" w:rsidP="006513A5">
      <w:pPr>
        <w:pStyle w:val="B1"/>
        <w:rPr>
          <w:lang w:eastAsia="zh-CN"/>
        </w:rPr>
      </w:pPr>
      <w:r w:rsidRPr="00296CBD">
        <w:rPr>
          <w:rFonts w:eastAsia="MS Mincho"/>
        </w:rPr>
        <w:t>10.</w:t>
      </w:r>
      <w:r>
        <w:rPr>
          <w:rFonts w:eastAsia="MS Mincho"/>
        </w:rPr>
        <w:tab/>
      </w:r>
      <w:r w:rsidR="00655FC0" w:rsidRPr="00296CBD">
        <w:rPr>
          <w:rFonts w:eastAsia="MS Mincho"/>
        </w:rPr>
        <w:t>The source RAN sends the Handover Command to UE.</w:t>
      </w:r>
    </w:p>
    <w:p w14:paraId="64951C0B" w14:textId="6AB6069B" w:rsidR="006513A5" w:rsidRDefault="00655FC0" w:rsidP="006513A5">
      <w:pPr>
        <w:pStyle w:val="B1"/>
        <w:rPr>
          <w:lang w:eastAsia="zh-CN"/>
        </w:rPr>
      </w:pPr>
      <w:r>
        <w:rPr>
          <w:lang w:eastAsia="zh-CN"/>
        </w:rPr>
        <w:lastRenderedPageBreak/>
        <w:t>12</w:t>
      </w:r>
      <w:r w:rsidR="006513A5">
        <w:rPr>
          <w:lang w:eastAsia="zh-CN"/>
        </w:rPr>
        <w:t>.</w:t>
      </w:r>
      <w:r w:rsidR="006513A5">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Default="00655FC0" w:rsidP="006513A5">
      <w:pPr>
        <w:pStyle w:val="B1"/>
        <w:rPr>
          <w:lang w:eastAsia="zh-CN"/>
        </w:rPr>
      </w:pPr>
      <w:r>
        <w:rPr>
          <w:lang w:eastAsia="zh-CN"/>
        </w:rPr>
        <w:t>13</w:t>
      </w:r>
      <w:r w:rsidR="006513A5">
        <w:rPr>
          <w:lang w:eastAsia="zh-CN"/>
        </w:rPr>
        <w:t>.</w:t>
      </w:r>
      <w:r w:rsidR="006513A5">
        <w:rPr>
          <w:lang w:eastAsia="zh-CN"/>
        </w:rPr>
        <w:tab/>
        <w:t>The AMF invokes Nsmf_PDUSession_UpdateSMContext request towards SMF, the message includes the received N2 SM message.</w:t>
      </w:r>
    </w:p>
    <w:p w14:paraId="1F4622D2" w14:textId="77777777" w:rsidR="00655FC0" w:rsidRDefault="00655FC0" w:rsidP="00655FC0">
      <w:pPr>
        <w:pStyle w:val="B1"/>
      </w:pPr>
      <w:r w:rsidRPr="00FE4BCE">
        <w:t>Based on the received N2 SM message, the SMF can differentiate two cases:</w:t>
      </w:r>
    </w:p>
    <w:p w14:paraId="287C5315" w14:textId="77777777" w:rsidR="00A8637C" w:rsidRDefault="00A8637C" w:rsidP="00A8637C">
      <w:pPr>
        <w:pStyle w:val="B2"/>
      </w:pPr>
      <w:r>
        <w:t>-</w:t>
      </w:r>
      <w:r>
        <w:tab/>
        <w:t>Case A) The Target gNB supports MBS. Step 14 applies.</w:t>
      </w:r>
    </w:p>
    <w:p w14:paraId="4785D7F3" w14:textId="77777777" w:rsidR="00A8637C" w:rsidRDefault="00A8637C" w:rsidP="00A8637C">
      <w:pPr>
        <w:pStyle w:val="B2"/>
      </w:pPr>
      <w:r>
        <w:tab/>
        <w:t>The SMF interact with the UPF only for unicast PDU Session. The SMF instructs the UPF to send the end market packet towards the source gNB and to send subsequent packets towards the target gNB within the unicast PDU Session.</w:t>
      </w:r>
    </w:p>
    <w:p w14:paraId="2C55D9C8" w14:textId="77777777" w:rsidR="00A8637C" w:rsidRDefault="00A8637C" w:rsidP="00A8637C">
      <w:pPr>
        <w:pStyle w:val="B2"/>
      </w:pPr>
      <w:r>
        <w:t>-</w:t>
      </w:r>
      <w:r>
        <w:tab/>
        <w:t>Case B) The Target gNB does not support MBS and the UPF is not yet configured to forward multicast data via unicast. Steps 15 to 21 apply.</w:t>
      </w:r>
    </w:p>
    <w:p w14:paraId="0C345F78" w14:textId="77777777" w:rsidR="00A8637C" w:rsidRDefault="00A8637C" w:rsidP="00655FC0">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Default="00A8637C" w:rsidP="00655FC0">
      <w:pPr>
        <w:pStyle w:val="B1"/>
        <w:rPr>
          <w:rFonts w:eastAsia="MS Mincho"/>
        </w:rPr>
      </w:pPr>
      <w:r>
        <w:rPr>
          <w:rFonts w:eastAsia="MS Mincho"/>
        </w:rPr>
        <w:tab/>
        <w:t>If delivery of the multicast data from MB-UPF to UPF needs to be configured, steps 16 to 18 apply.</w:t>
      </w:r>
    </w:p>
    <w:p w14:paraId="048228FE" w14:textId="77777777" w:rsidR="00A8637C" w:rsidRDefault="00A8637C" w:rsidP="00655FC0">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7F70F47A" w14:textId="77777777" w:rsidR="00A8637C" w:rsidRDefault="00A8637C" w:rsidP="00655FC0">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ED404FB" w14:textId="77777777" w:rsidR="00A8637C" w:rsidRDefault="00A8637C" w:rsidP="00655FC0">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550BA5DF" w14:textId="77777777" w:rsidR="00A8637C" w:rsidRDefault="00A8637C" w:rsidP="00655FC0">
      <w:pPr>
        <w:pStyle w:val="B1"/>
        <w:rPr>
          <w:rFonts w:eastAsia="MS Mincho"/>
        </w:rPr>
      </w:pPr>
      <w:r>
        <w:rPr>
          <w:rFonts w:eastAsia="MS Mincho"/>
        </w:rPr>
        <w:t>19.</w:t>
      </w:r>
      <w:r>
        <w:rPr>
          <w:rFonts w:eastAsia="MS Mincho"/>
        </w:rPr>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7E2FAB0B" w14:textId="77777777" w:rsidR="00A8637C" w:rsidRDefault="00A8637C" w:rsidP="00655FC0">
      <w:pPr>
        <w:pStyle w:val="B1"/>
        <w:rPr>
          <w:rFonts w:eastAsia="MS Mincho"/>
        </w:rPr>
      </w:pPr>
      <w:r>
        <w:rPr>
          <w:rFonts w:eastAsia="MS Mincho"/>
        </w:rPr>
        <w:t>20.</w:t>
      </w:r>
      <w:r>
        <w:rPr>
          <w:rFonts w:eastAsia="MS Mincho"/>
        </w:rPr>
        <w:tab/>
        <w:t>The Source gNB forwards the end marker to Target gNB via the PDU session. The target gNB starts to send the buffered packets for the PDU Session including buffered MBS data if any to the UE.</w:t>
      </w:r>
    </w:p>
    <w:p w14:paraId="5BF01768" w14:textId="77777777" w:rsidR="00655FC0" w:rsidRPr="00627991" w:rsidRDefault="00655FC0" w:rsidP="00655FC0">
      <w:r w:rsidRPr="00E02F42">
        <w:t>If the Source gNB previously received the MBS session data from MB-UPF but does no longer require them because no other served UEs participate in the MBS session steps 22 to 26 apply:</w:t>
      </w:r>
    </w:p>
    <w:p w14:paraId="008C6F9D" w14:textId="77777777" w:rsidR="00A8637C" w:rsidRDefault="00A8637C" w:rsidP="00A8637C">
      <w:pPr>
        <w:pStyle w:val="B1"/>
      </w:pPr>
      <w:r>
        <w:t>22.</w:t>
      </w:r>
      <w:r>
        <w:tab/>
        <w:t>Source gNB signals a request to terminate multicast distribution towards AMF [MB-SMF ID, Multicast context/group ID].</w:t>
      </w:r>
    </w:p>
    <w:p w14:paraId="46607DA6" w14:textId="77777777" w:rsidR="00A8637C" w:rsidRDefault="00A8637C" w:rsidP="00A8637C">
      <w:pPr>
        <w:pStyle w:val="B1"/>
      </w:pPr>
      <w:r>
        <w:t>23.</w:t>
      </w:r>
      <w:r>
        <w:tab/>
        <w:t>AMF forwards the request towards the MB-SMF</w:t>
      </w:r>
    </w:p>
    <w:p w14:paraId="580FAAA0" w14:textId="77777777" w:rsidR="00A8637C" w:rsidRDefault="00A8637C" w:rsidP="00A8637C">
      <w:pPr>
        <w:pStyle w:val="B1"/>
      </w:pPr>
      <w:r>
        <w:t>24.</w:t>
      </w:r>
      <w:r>
        <w:tab/>
        <w:t>For unicast transport of the multicast distribution session, MB-SMF configures MB-UPF to terminate transmitting the multicast distribution session towards the Source.</w:t>
      </w:r>
    </w:p>
    <w:p w14:paraId="79B01687" w14:textId="77777777" w:rsidR="00A8637C" w:rsidRDefault="00A8637C" w:rsidP="00A8637C">
      <w:pPr>
        <w:pStyle w:val="B1"/>
      </w:pPr>
      <w:r>
        <w:t>25.</w:t>
      </w:r>
      <w:r>
        <w:tab/>
        <w:t>MB-SMF sends a multicast distribution session termination response to AMF.</w:t>
      </w:r>
    </w:p>
    <w:p w14:paraId="5AF9B12A" w14:textId="77777777" w:rsidR="00A8637C" w:rsidRDefault="00A8637C" w:rsidP="00A8637C">
      <w:pPr>
        <w:pStyle w:val="B1"/>
      </w:pPr>
      <w:r>
        <w:t>26.</w:t>
      </w:r>
      <w:r>
        <w:tab/>
        <w:t>AMF forwards multicast distribution session response to Source gNB.</w:t>
      </w:r>
    </w:p>
    <w:p w14:paraId="012977A5" w14:textId="7965F2FA" w:rsidR="00E81824" w:rsidRPr="00F62681" w:rsidRDefault="00E81824" w:rsidP="00A77C00">
      <w:pPr>
        <w:rPr>
          <w:lang w:eastAsia="zh-CN"/>
        </w:rPr>
      </w:pPr>
      <w:r w:rsidRPr="00F62681">
        <w:rPr>
          <w:lang w:eastAsia="zh-CN"/>
        </w:rPr>
        <w:t xml:space="preserve">Step </w:t>
      </w:r>
      <w:r w:rsidR="00655FC0">
        <w:rPr>
          <w:lang w:eastAsia="zh-CN"/>
        </w:rPr>
        <w:t>29</w:t>
      </w:r>
      <w:r w:rsidR="00655FC0" w:rsidRPr="00F62681">
        <w:rPr>
          <w:lang w:eastAsia="zh-CN"/>
        </w:rPr>
        <w:t xml:space="preserve"> </w:t>
      </w:r>
      <w:r w:rsidRPr="00F62681">
        <w:rPr>
          <w:lang w:eastAsia="zh-CN"/>
        </w:rPr>
        <w:t xml:space="preserve">is performed only for the case: </w:t>
      </w:r>
      <w:r w:rsidR="00B73463">
        <w:rPr>
          <w:lang w:eastAsia="zh-CN"/>
        </w:rPr>
        <w:t xml:space="preserve">if </w:t>
      </w:r>
      <w:r w:rsidRPr="00F62681">
        <w:rPr>
          <w:lang w:eastAsia="zh-CN"/>
        </w:rPr>
        <w:t>the source gNB does not support MBS, but the Target gNB supports MBS:</w:t>
      </w:r>
    </w:p>
    <w:p w14:paraId="2EDFAD70" w14:textId="1BB980D4" w:rsidR="00E81824" w:rsidRPr="00F62681" w:rsidRDefault="00655FC0" w:rsidP="00A77C00">
      <w:pPr>
        <w:pStyle w:val="B1"/>
        <w:rPr>
          <w:lang w:eastAsia="zh-CN"/>
        </w:rPr>
      </w:pPr>
      <w:r>
        <w:rPr>
          <w:lang w:eastAsia="zh-CN"/>
        </w:rPr>
        <w:t>29</w:t>
      </w:r>
      <w:r w:rsidR="00E81824" w:rsidRPr="00F62681">
        <w:rPr>
          <w:lang w:eastAsia="zh-CN"/>
        </w:rPr>
        <w:t>.</w:t>
      </w:r>
      <w:r w:rsidR="00A77C00">
        <w:rPr>
          <w:lang w:eastAsia="zh-CN"/>
        </w:rPr>
        <w:tab/>
      </w:r>
      <w:r w:rsidR="00E81824" w:rsidRPr="00F62681">
        <w:rPr>
          <w:lang w:eastAsia="zh-CN"/>
        </w:rPr>
        <w:t>After handover completion, if the UE and Target RAN supports MBS, the SMF triggers the MBS session establishment, and request Target gNB to establish the MBS Session</w:t>
      </w:r>
      <w:r w:rsidR="002672F9">
        <w:rPr>
          <w:lang w:eastAsia="zh-CN"/>
        </w:rPr>
        <w:t>.</w:t>
      </w:r>
    </w:p>
    <w:p w14:paraId="560D79E1" w14:textId="0565B31F" w:rsidR="00E81824" w:rsidRPr="00F62681" w:rsidRDefault="00E81824" w:rsidP="00F05129">
      <w:pPr>
        <w:rPr>
          <w:lang w:val="en-US" w:eastAsia="zh-CN"/>
        </w:rPr>
      </w:pPr>
      <w:r w:rsidRPr="00F62681">
        <w:t>Steps</w:t>
      </w:r>
      <w:r w:rsidRPr="00F62681">
        <w:rPr>
          <w:lang w:eastAsia="zh-CN"/>
        </w:rPr>
        <w:t xml:space="preserve"> 5 to </w:t>
      </w:r>
      <w:r w:rsidR="00655FC0">
        <w:rPr>
          <w:lang w:eastAsia="zh-CN"/>
        </w:rPr>
        <w:t>23</w:t>
      </w:r>
      <w:r w:rsidR="00655FC0" w:rsidRPr="00F62681">
        <w:rPr>
          <w:lang w:eastAsia="zh-CN"/>
        </w:rPr>
        <w:t xml:space="preserve"> </w:t>
      </w:r>
      <w:r w:rsidRPr="00F62681">
        <w:rPr>
          <w:lang w:eastAsia="zh-CN"/>
        </w:rPr>
        <w:t xml:space="preserve">of Solution 3 (see </w:t>
      </w:r>
      <w:r w:rsidR="00A8637C">
        <w:rPr>
          <w:lang w:eastAsia="zh-CN"/>
        </w:rPr>
        <w:t>clause </w:t>
      </w:r>
      <w:r w:rsidRPr="00F62681">
        <w:rPr>
          <w:lang w:eastAsia="zh-CN"/>
        </w:rPr>
        <w:t>6.3.2) are performed.</w:t>
      </w:r>
    </w:p>
    <w:p w14:paraId="5E098A0F" w14:textId="78850087" w:rsidR="00E81824" w:rsidRPr="00F62681" w:rsidRDefault="00E81824" w:rsidP="00E81824">
      <w:pPr>
        <w:pStyle w:val="Heading4"/>
        <w:rPr>
          <w:lang w:eastAsia="zh-CN"/>
        </w:rPr>
      </w:pPr>
      <w:bookmarkStart w:id="1309" w:name="_Toc43297582"/>
      <w:bookmarkStart w:id="1310" w:name="_Toc43733278"/>
      <w:bookmarkStart w:id="1311" w:name="_Toc50193040"/>
      <w:bookmarkStart w:id="1312" w:name="_Toc50467185"/>
      <w:bookmarkStart w:id="1313" w:name="_Toc50711006"/>
      <w:r w:rsidRPr="00F62681">
        <w:rPr>
          <w:lang w:eastAsia="zh-CN"/>
        </w:rPr>
        <w:t>6.27.2.2</w:t>
      </w:r>
      <w:r w:rsidRPr="00F62681">
        <w:rPr>
          <w:lang w:eastAsia="zh-CN"/>
        </w:rPr>
        <w:tab/>
        <w:t>N2 based handover</w:t>
      </w:r>
      <w:bookmarkEnd w:id="1309"/>
      <w:bookmarkEnd w:id="1310"/>
      <w:bookmarkEnd w:id="1311"/>
      <w:bookmarkEnd w:id="1312"/>
      <w:bookmarkEnd w:id="1313"/>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4C8A67F4" w:rsidR="00A77C00" w:rsidRDefault="00655FC0" w:rsidP="00A77C00">
      <w:pPr>
        <w:pStyle w:val="TH"/>
      </w:pPr>
      <w:r w:rsidRPr="00D91941">
        <w:rPr>
          <w:rFonts w:eastAsia="DengXian"/>
        </w:rPr>
        <w:object w:dxaOrig="29340" w:dyaOrig="30180" w14:anchorId="550B04A7">
          <v:shape id="_x0000_i1100" type="#_x0000_t75" style="width:477.1pt;height:490.25pt" o:ole="">
            <v:imagedata r:id="rId161" o:title=""/>
          </v:shape>
          <o:OLEObject Type="Embed" ProgID="Visio.Drawing.15" ShapeID="_x0000_i1100" DrawAspect="Content" ObjectID="_1661328968" r:id="rId162"/>
        </w:object>
      </w:r>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0B753F31" w:rsidR="00E81824" w:rsidRDefault="00E81824" w:rsidP="00E81824">
      <w:pPr>
        <w:rPr>
          <w:lang w:eastAsia="zh-CN"/>
        </w:rPr>
      </w:pPr>
      <w:r w:rsidRPr="00F62681">
        <w:rPr>
          <w:lang w:eastAsia="zh-CN"/>
        </w:rPr>
        <w:t xml:space="preserve">Comparing to the existing N2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4D51ECF3" w:rsidR="00A77C00" w:rsidRDefault="00A77C00" w:rsidP="00A77C00">
      <w:pPr>
        <w:pStyle w:val="B1"/>
        <w:rPr>
          <w:lang w:eastAsia="zh-CN"/>
        </w:rPr>
      </w:pPr>
      <w:r>
        <w:rPr>
          <w:lang w:eastAsia="zh-CN"/>
        </w:rPr>
        <w:tab/>
        <w:t xml:space="preserve">Depending on whether the source RAN has established the MBS Session </w:t>
      </w:r>
      <w:r w:rsidR="00655FC0" w:rsidRPr="00B50CA5">
        <w:rPr>
          <w:rFonts w:eastAsia="DengXian"/>
        </w:rPr>
        <w:t xml:space="preserve">(i.e. the shared MBS traffic delivery method for the UE) </w:t>
      </w:r>
      <w:r>
        <w:rPr>
          <w:lang w:eastAsia="zh-CN"/>
        </w:rPr>
        <w:t>or not, in the RAN container the Source RAN includes:</w:t>
      </w:r>
    </w:p>
    <w:p w14:paraId="0ABEF7A9" w14:textId="4601E729" w:rsidR="00A77C00" w:rsidRDefault="00A77C00" w:rsidP="00A77C00">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00655FC0" w:rsidRPr="00B50CA5">
        <w:rPr>
          <w:rFonts w:eastAsia="DengXian"/>
        </w:rPr>
        <w:t>(i.e. the shared MBS traffic delivery method is configured for the UE)</w:t>
      </w:r>
      <w:r>
        <w:rPr>
          <w:lang w:eastAsia="zh-CN"/>
        </w:rPr>
        <w:t>; or</w:t>
      </w:r>
    </w:p>
    <w:p w14:paraId="54AB7CF9" w14:textId="62E3274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sidR="00655FC0">
        <w:rPr>
          <w:rFonts w:eastAsia="DengXian"/>
        </w:rPr>
        <w:t xml:space="preserve"> (</w:t>
      </w:r>
      <w:r w:rsidR="00655FC0">
        <w:rPr>
          <w:lang w:eastAsia="zh-CN"/>
        </w:rPr>
        <w:t>i.e. the individual MBS traffic delivery method is configured for the UE)</w:t>
      </w:r>
      <w:r>
        <w:rPr>
          <w:lang w:eastAsia="zh-CN"/>
        </w:rPr>
        <w:t>.</w:t>
      </w:r>
    </w:p>
    <w:p w14:paraId="58612EA4" w14:textId="2DA17BC5" w:rsidR="00E81824" w:rsidRPr="00F62681" w:rsidRDefault="00E81824" w:rsidP="00E81824">
      <w:pPr>
        <w:pStyle w:val="NO"/>
        <w:rPr>
          <w:lang w:eastAsia="zh-CN"/>
        </w:rPr>
      </w:pPr>
      <w:r w:rsidRPr="00F62681">
        <w:rPr>
          <w:lang w:eastAsia="zh-CN"/>
        </w:rPr>
        <w:t>NOTE</w:t>
      </w:r>
      <w:r w:rsidR="00A8637C">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lastRenderedPageBreak/>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Default="00E81824" w:rsidP="00E81824">
      <w:pPr>
        <w:pStyle w:val="B1"/>
        <w:rPr>
          <w:lang w:eastAsia="zh-CN"/>
        </w:rPr>
      </w:pPr>
      <w:r w:rsidRPr="00F62681">
        <w:rPr>
          <w:lang w:eastAsia="zh-CN"/>
        </w:rPr>
        <w:t>5.</w:t>
      </w:r>
      <w:r w:rsidRPr="00F62681">
        <w:rPr>
          <w:lang w:eastAsia="zh-CN"/>
        </w:rPr>
        <w:tab/>
        <w:t>The Target RAN prepares the radio resource based on the received information.</w:t>
      </w:r>
    </w:p>
    <w:p w14:paraId="3612FB62" w14:textId="77777777" w:rsidR="00A8637C" w:rsidRDefault="00A8637C" w:rsidP="00A8637C">
      <w:pPr>
        <w:pStyle w:val="B1"/>
      </w:pPr>
      <w:r>
        <w:tab/>
        <w:t>For the case that the Target RAN received MBS QoS profile with only unicast PDU Session information:</w:t>
      </w:r>
    </w:p>
    <w:p w14:paraId="75475AF5" w14:textId="77777777" w:rsidR="00A8637C" w:rsidRDefault="00A8637C" w:rsidP="00A8637C">
      <w:pPr>
        <w:pStyle w:val="B2"/>
      </w:pPr>
      <w:r>
        <w:t>-</w:t>
      </w:r>
      <w:r>
        <w:tab/>
        <w:t>Since the MBS data are transmitted via the unicast QoS flows of the PDU Session, the Target RAN just allocates resource for the unicast PDU Session as usual.</w:t>
      </w:r>
    </w:p>
    <w:p w14:paraId="44A954BB" w14:textId="77777777" w:rsidR="00A8637C" w:rsidRDefault="00A8637C" w:rsidP="00A8637C">
      <w:pPr>
        <w:pStyle w:val="B1"/>
      </w:pPr>
      <w:r>
        <w:tab/>
        <w:t>For the case that the Target RAN received both MBS Session information and unicast PDU Session information:</w:t>
      </w:r>
    </w:p>
    <w:p w14:paraId="62B43C6F" w14:textId="77777777" w:rsidR="00A8637C" w:rsidRDefault="00A8637C" w:rsidP="00A8637C">
      <w:pPr>
        <w:pStyle w:val="B2"/>
      </w:pPr>
      <w:r>
        <w:t>-</w:t>
      </w:r>
      <w: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Default="00A8637C" w:rsidP="00A8637C">
      <w:pPr>
        <w:pStyle w:val="B2"/>
      </w:pPr>
      <w:r>
        <w:t>-</w:t>
      </w:r>
      <w:r>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165DBF" w:rsidRDefault="00165DBF" w:rsidP="00165DBF">
      <w:pPr>
        <w:pStyle w:val="NO"/>
        <w:rPr>
          <w:rFonts w:eastAsia="MS Mincho"/>
        </w:rPr>
      </w:pPr>
      <w:r>
        <w:rPr>
          <w:rFonts w:eastAsia="MS Mincho"/>
        </w:rPr>
        <w:t>NOTE</w:t>
      </w:r>
      <w:r w:rsidR="00A8637C">
        <w:rPr>
          <w:rFonts w:eastAsia="MS Mincho"/>
        </w:rPr>
        <w:t> 2</w:t>
      </w:r>
      <w:r>
        <w:rPr>
          <w:rFonts w:eastAsia="MS Mincho"/>
        </w:rPr>
        <w:t>:</w:t>
      </w:r>
      <w:r w:rsidR="007713DC">
        <w:rPr>
          <w:rFonts w:eastAsia="MS Mincho"/>
        </w:rPr>
        <w:tab/>
      </w:r>
      <w:r>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Default="00A8637C" w:rsidP="00A8637C">
      <w:pPr>
        <w:pStyle w:val="B1"/>
      </w:pPr>
      <w:r>
        <w:tab/>
      </w:r>
      <w:r w:rsidR="00165DBF"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165DBF" w:rsidRDefault="00165DBF" w:rsidP="00A8637C">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165DBF" w:rsidRDefault="00165DBF" w:rsidP="00A8637C">
      <w:pPr>
        <w:pStyle w:val="B1"/>
        <w:rPr>
          <w:lang w:eastAsia="zh-CN"/>
        </w:rPr>
      </w:pPr>
      <w:r w:rsidRPr="00165DBF">
        <w:rPr>
          <w:lang w:eastAsia="zh-CN"/>
        </w:rPr>
        <w:t>7.</w:t>
      </w:r>
      <w:r w:rsidRPr="00165DBF">
        <w:rPr>
          <w:lang w:eastAsia="zh-CN"/>
        </w:rPr>
        <w:tab/>
        <w:t>AMF forwards the request towards the MB-SMF</w:t>
      </w:r>
    </w:p>
    <w:p w14:paraId="09642FEE" w14:textId="77777777" w:rsidR="00165DBF" w:rsidRPr="00165DBF" w:rsidRDefault="00165DBF" w:rsidP="00A8637C">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165DBF" w:rsidRDefault="00165DBF" w:rsidP="00A8637C">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Default="00165DBF" w:rsidP="00A8637C">
      <w:pPr>
        <w:pStyle w:val="B1"/>
        <w:rPr>
          <w:lang w:eastAsia="zh-CN"/>
        </w:rPr>
      </w:pPr>
      <w:r w:rsidRPr="00165DBF">
        <w:rPr>
          <w:lang w:eastAsia="zh-CN"/>
        </w:rPr>
        <w:t>10.</w:t>
      </w:r>
      <w:r w:rsidRPr="00165DBF">
        <w:rPr>
          <w:lang w:eastAsia="zh-CN"/>
        </w:rPr>
        <w:tab/>
        <w:t>AMF forwards multicast distribution session response to Target RAN node.</w:t>
      </w:r>
    </w:p>
    <w:p w14:paraId="23E4077E" w14:textId="1F54D827" w:rsidR="00A77C00" w:rsidRDefault="00165DBF" w:rsidP="00A8637C">
      <w:pPr>
        <w:pStyle w:val="B1"/>
        <w:rPr>
          <w:lang w:eastAsia="zh-CN"/>
        </w:rPr>
      </w:pPr>
      <w:r>
        <w:rPr>
          <w:lang w:eastAsia="zh-CN"/>
        </w:rPr>
        <w:t>11</w:t>
      </w:r>
      <w:r w:rsidR="00A77C00">
        <w:rPr>
          <w:lang w:eastAsia="zh-CN"/>
        </w:rPr>
        <w:t>.</w:t>
      </w:r>
      <w:r w:rsidR="00A77C00">
        <w:rPr>
          <w:lang w:eastAsia="zh-CN"/>
        </w:rPr>
        <w:tab/>
        <w:t>The Target RAN sends handover request Ack to T-AMF, includes N2 SM message for each accepted PDU Session and MBS Session (if need and accept) as allocated at the step 5.</w:t>
      </w:r>
    </w:p>
    <w:p w14:paraId="3AB43FC9" w14:textId="14F51D0C" w:rsidR="00A77C00" w:rsidRDefault="00165DBF" w:rsidP="00A8637C">
      <w:pPr>
        <w:pStyle w:val="B1"/>
        <w:rPr>
          <w:lang w:eastAsia="zh-CN"/>
        </w:rPr>
      </w:pPr>
      <w:r>
        <w:rPr>
          <w:lang w:eastAsia="zh-CN"/>
        </w:rPr>
        <w:t>12</w:t>
      </w:r>
      <w:r w:rsidR="00A77C00">
        <w:rPr>
          <w:lang w:eastAsia="zh-CN"/>
        </w:rPr>
        <w:t>.</w:t>
      </w:r>
      <w:r w:rsidR="00A77C00">
        <w:rPr>
          <w:lang w:eastAsia="zh-CN"/>
        </w:rPr>
        <w:tab/>
        <w:t>The T-AMF invokes Nsmf_PDUSession_UpdateSMContext request towards SMF, the message includes the N2 SM message.</w:t>
      </w:r>
    </w:p>
    <w:p w14:paraId="3DFC5861" w14:textId="4A21DC85" w:rsidR="00A77C00" w:rsidRDefault="00165DBF" w:rsidP="00A8637C">
      <w:pPr>
        <w:pStyle w:val="B1"/>
        <w:rPr>
          <w:lang w:eastAsia="zh-CN"/>
        </w:rPr>
      </w:pPr>
      <w:r>
        <w:rPr>
          <w:lang w:eastAsia="zh-CN"/>
        </w:rPr>
        <w:t>13</w:t>
      </w:r>
      <w:r w:rsidR="00A77C00">
        <w:rPr>
          <w:lang w:eastAsia="zh-CN"/>
        </w:rPr>
        <w:t>.</w:t>
      </w:r>
      <w:r w:rsidR="00A77C00">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DA06C3">
        <w:rPr>
          <w:lang w:eastAsia="zh-CN"/>
        </w:rPr>
        <w:t>TS 23.502 [</w:t>
      </w:r>
      <w:r w:rsidR="00A77C00">
        <w:rPr>
          <w:lang w:eastAsia="zh-CN"/>
        </w:rPr>
        <w:t>8].</w:t>
      </w:r>
    </w:p>
    <w:p w14:paraId="59E2ECE4" w14:textId="536B61DF" w:rsidR="00A77C00" w:rsidRDefault="00165DBF" w:rsidP="00A8637C">
      <w:pPr>
        <w:pStyle w:val="B1"/>
        <w:rPr>
          <w:lang w:eastAsia="zh-CN"/>
        </w:rPr>
      </w:pPr>
      <w:r>
        <w:rPr>
          <w:lang w:eastAsia="zh-CN"/>
        </w:rPr>
        <w:t>17</w:t>
      </w:r>
      <w:r w:rsidR="00A77C00">
        <w:rPr>
          <w:lang w:eastAsia="zh-CN"/>
        </w:rPr>
        <w:t>.</w:t>
      </w:r>
      <w:r w:rsidR="00A77C00">
        <w:rPr>
          <w:lang w:eastAsia="zh-CN"/>
        </w:rPr>
        <w:tab/>
        <w:t>The source RAN sends the Handover Command to UE.</w:t>
      </w:r>
    </w:p>
    <w:p w14:paraId="3964702D" w14:textId="52B5E994" w:rsidR="00165DBF" w:rsidRPr="00165DBF" w:rsidRDefault="00A8637C" w:rsidP="00A8637C">
      <w:pPr>
        <w:pStyle w:val="B1"/>
        <w:rPr>
          <w:rFonts w:eastAsia="DengXian"/>
        </w:rPr>
      </w:pPr>
      <w:r>
        <w:rPr>
          <w:rFonts w:eastAsia="DengXian"/>
        </w:rPr>
        <w:t>18.</w:t>
      </w:r>
      <w:r>
        <w:rPr>
          <w:rFonts w:eastAsia="DengXian"/>
        </w:rPr>
        <w:tab/>
      </w:r>
      <w:r w:rsidR="00165DBF" w:rsidRPr="00DD6C57">
        <w:rPr>
          <w:rFonts w:eastAsia="DengXian"/>
        </w:rPr>
        <w:t>The source RAN forwards data to the target RAN either directly or indirectly via the UPF.</w:t>
      </w:r>
    </w:p>
    <w:p w14:paraId="41C19064" w14:textId="77777777" w:rsidR="00A8637C" w:rsidRDefault="00A77C00" w:rsidP="00A8637C">
      <w:pPr>
        <w:pStyle w:val="B1"/>
        <w:rPr>
          <w:lang w:eastAsia="zh-CN"/>
        </w:rPr>
      </w:pPr>
      <w:r>
        <w:rPr>
          <w:lang w:eastAsia="zh-CN"/>
        </w:rPr>
        <w:lastRenderedPageBreak/>
        <w:tab/>
      </w:r>
      <w:r w:rsidR="00165DBF" w:rsidRPr="00DD6C57">
        <w:rPr>
          <w:rFonts w:eastAsia="DengXian"/>
        </w:rPr>
        <w:t>If the target RAN does not support MBS</w:t>
      </w:r>
      <w:r w:rsidR="00165DBF">
        <w:rPr>
          <w:rFonts w:eastAsia="DengXian"/>
        </w:rPr>
        <w:t>,</w:t>
      </w:r>
      <w:r>
        <w:rPr>
          <w:lang w:eastAsia="zh-CN"/>
        </w:rPr>
        <w:t>, the source RAN copies the MBS data received from 5GC, and forwards the packet(s) via the unicast PDU session forwarding tunnel to Target RAN.</w:t>
      </w:r>
    </w:p>
    <w:p w14:paraId="5F1864E3" w14:textId="4117810B" w:rsidR="00165DBF" w:rsidRDefault="00A8637C" w:rsidP="00A8637C">
      <w:pPr>
        <w:pStyle w:val="B1"/>
      </w:pPr>
      <w:r>
        <w:t>19.</w:t>
      </w:r>
      <w:r>
        <w:tab/>
      </w:r>
      <w:r w:rsidR="00165DBF" w:rsidRPr="00816BA1">
        <w:t>Based on the received N2 SM message at step 26</w:t>
      </w:r>
      <w:r w:rsidR="00165DBF">
        <w:t>, the SMF can differentiate</w:t>
      </w:r>
      <w:r w:rsidR="00165DBF" w:rsidRPr="00816BA1">
        <w:t xml:space="preserve"> two cases:</w:t>
      </w:r>
    </w:p>
    <w:p w14:paraId="45E34530" w14:textId="77777777" w:rsidR="00165DBF" w:rsidRDefault="00165DBF" w:rsidP="00A8637C">
      <w:pPr>
        <w:pStyle w:val="B2"/>
      </w:pPr>
      <w:r w:rsidRPr="00486ECE">
        <w:t>-</w:t>
      </w:r>
      <w:r w:rsidRPr="00486ECE">
        <w:tab/>
        <w:t>Case A) The Target RAN supports MBS</w:t>
      </w:r>
      <w:r>
        <w:t xml:space="preserve">. Step </w:t>
      </w:r>
      <w:r w:rsidRPr="00D54ED1">
        <w:t>22</w:t>
      </w:r>
      <w:r w:rsidRPr="00486ECE">
        <w:t xml:space="preserve"> applies.</w:t>
      </w:r>
    </w:p>
    <w:p w14:paraId="3AE20B6B" w14:textId="77777777" w:rsidR="00165DBF" w:rsidRDefault="00165DBF" w:rsidP="00A8637C">
      <w:pPr>
        <w:pStyle w:val="B2"/>
      </w:pPr>
      <w:r w:rsidRPr="007B2B93">
        <w:t>-</w:t>
      </w:r>
      <w:r w:rsidRPr="007B2B93">
        <w:tab/>
        <w:t>Cas</w:t>
      </w:r>
      <w:r>
        <w:t>e B</w:t>
      </w:r>
      <w:r w:rsidRPr="007B2B93">
        <w:t>) The Target RAN does not support MBS. If the UPF is not yet configured to forward multicast data via unicast, steps 23 to 29 apply</w:t>
      </w:r>
    </w:p>
    <w:p w14:paraId="0CDCDE91" w14:textId="77777777" w:rsidR="00165DBF" w:rsidRPr="007B2B93" w:rsidRDefault="00165DBF" w:rsidP="00A8637C">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7B2B93" w:rsidRDefault="00165DBF" w:rsidP="00A8637C">
      <w:r w:rsidRPr="007B2B93">
        <w:t>If delivery of the multicast data from MB-UPF to UPF needs to be configured, steps 24 to 27apply.</w:t>
      </w:r>
    </w:p>
    <w:p w14:paraId="5F21C35D" w14:textId="77777777" w:rsidR="00165DBF" w:rsidRPr="007B2B93" w:rsidRDefault="00165DBF" w:rsidP="00A8637C">
      <w:pPr>
        <w:pStyle w:val="B1"/>
      </w:pPr>
      <w:r w:rsidRPr="007B2B93">
        <w:t>24</w:t>
      </w:r>
      <w:r>
        <w:t>.</w:t>
      </w:r>
      <w:r w:rsidRPr="007B2B93">
        <w:tab/>
        <w:t>The SMF sends a request to the MB-SMF to distribute multicast data toward the UPF and provides the tunnel endpoint received in step 5.</w:t>
      </w:r>
    </w:p>
    <w:p w14:paraId="2D50ABA4" w14:textId="77777777" w:rsidR="00165DBF" w:rsidRPr="007B2B93" w:rsidRDefault="00165DBF" w:rsidP="00A8637C">
      <w:pPr>
        <w:pStyle w:val="B1"/>
      </w:pPr>
      <w:r w:rsidRPr="007B2B93">
        <w:t>25.</w:t>
      </w:r>
      <w:r w:rsidRPr="007B2B93">
        <w:tab/>
        <w:t>If multicast data are transported via unicast, the MB-SMF configures the MB-UPF to send the multicast data to the received tunnel endpoint.</w:t>
      </w:r>
    </w:p>
    <w:p w14:paraId="0AD578CA" w14:textId="77777777" w:rsidR="00165DBF" w:rsidRPr="007B2B93" w:rsidRDefault="00165DBF" w:rsidP="00A8637C">
      <w:pPr>
        <w:pStyle w:val="B1"/>
      </w:pPr>
      <w:r w:rsidRPr="007B2B93">
        <w:t>26.</w:t>
      </w:r>
      <w:r w:rsidRPr="007B2B93">
        <w:tab/>
        <w:t>The MB-SMF replies to the SMF. If multicast data are transported via multicast, the MB-SMF provides endpoint information including the transport multicast address.</w:t>
      </w:r>
    </w:p>
    <w:p w14:paraId="015C2231" w14:textId="77777777" w:rsidR="00A8637C" w:rsidRDefault="00165DBF" w:rsidP="00A8637C">
      <w:pPr>
        <w:pStyle w:val="B1"/>
      </w:pPr>
      <w:r w:rsidRPr="007B2B93">
        <w:t>27.</w:t>
      </w:r>
      <w:r w:rsidRPr="007B2B93">
        <w:tab/>
        <w:t>If multicast data are transported via multicast, the MB-SMF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Default="00A8637C" w:rsidP="00A8637C">
      <w:pPr>
        <w:pStyle w:val="B1"/>
        <w:rPr>
          <w:lang w:eastAsia="zh-CN"/>
        </w:rPr>
      </w:pPr>
      <w:r>
        <w:rPr>
          <w:rFonts w:hint="eastAsia"/>
          <w:lang w:eastAsia="zh-CN"/>
        </w:rPr>
        <w:t>2</w:t>
      </w:r>
      <w:r>
        <w:rPr>
          <w:lang w:eastAsia="zh-CN"/>
        </w:rPr>
        <w:t>8.</w:t>
      </w:r>
      <w:r>
        <w:rPr>
          <w:lang w:eastAsia="zh-CN"/>
        </w:rPr>
        <w:tab/>
      </w:r>
      <w:r w:rsidR="00165DBF">
        <w:rPr>
          <w:lang w:eastAsia="zh-CN"/>
        </w:rPr>
        <w:t xml:space="preserve">The </w:t>
      </w:r>
      <w:r w:rsidR="00165DBF" w:rsidRPr="00F501F9">
        <w:rPr>
          <w:lang w:eastAsia="zh-CN"/>
        </w:rPr>
        <w:t>UPF sends the end marker packet(s) for the specific UE via old path of the PDU session to the Source RAN.</w:t>
      </w:r>
    </w:p>
    <w:p w14:paraId="42237C91" w14:textId="59DE650D" w:rsidR="00165DBF" w:rsidRPr="00C9190C" w:rsidRDefault="00A8637C" w:rsidP="00A8637C">
      <w:pPr>
        <w:pStyle w:val="B1"/>
      </w:pPr>
      <w:r>
        <w:t>29.</w:t>
      </w:r>
      <w:r>
        <w:tab/>
      </w:r>
      <w:r w:rsidR="00165DBF" w:rsidRPr="00C9190C">
        <w:t>The Source RAN forwards the end marker to Target RAN via the PDU session</w:t>
      </w:r>
      <w:r w:rsidR="00165DBF">
        <w:t>.</w:t>
      </w:r>
    </w:p>
    <w:p w14:paraId="666E9486" w14:textId="76A25B9E" w:rsidR="00165DBF" w:rsidRPr="00A5627C" w:rsidRDefault="00A8637C" w:rsidP="00A8637C">
      <w:pPr>
        <w:pStyle w:val="B1"/>
      </w:pPr>
      <w:r>
        <w:tab/>
      </w:r>
      <w:r w:rsidR="00165DBF" w:rsidRPr="00A5627C">
        <w:t>If the Source RAN node previously received the MBS session data from MB-UPF but does no longer require them because no other served UEs participate in the MBS session steps 30 to 34 apply:</w:t>
      </w:r>
    </w:p>
    <w:p w14:paraId="3B44CE51" w14:textId="77777777" w:rsidR="00165DBF" w:rsidRPr="00A5627C" w:rsidRDefault="00165DBF" w:rsidP="00A8637C">
      <w:pPr>
        <w:pStyle w:val="B1"/>
      </w:pPr>
      <w:r w:rsidRPr="00A5627C">
        <w:t>30.</w:t>
      </w:r>
      <w:r w:rsidRPr="00A5627C">
        <w:tab/>
        <w:t>Source RAN node signals a request to terminate multicast distribution towards AMF [MB-SMF ID, Multicast context/group ID].</w:t>
      </w:r>
    </w:p>
    <w:p w14:paraId="59ABDA02" w14:textId="77777777" w:rsidR="00165DBF" w:rsidRPr="00A5627C" w:rsidRDefault="00165DBF" w:rsidP="00A8637C">
      <w:pPr>
        <w:pStyle w:val="B1"/>
      </w:pPr>
      <w:r w:rsidRPr="00A5627C">
        <w:t>31.</w:t>
      </w:r>
      <w:r w:rsidRPr="00A5627C">
        <w:tab/>
        <w:t>AMF forwards the request towards the MB-SMF</w:t>
      </w:r>
    </w:p>
    <w:p w14:paraId="30D75DBD" w14:textId="77777777" w:rsidR="00165DBF" w:rsidRPr="00A5627C" w:rsidRDefault="00165DBF" w:rsidP="00A8637C">
      <w:pPr>
        <w:pStyle w:val="B1"/>
      </w:pPr>
      <w:r w:rsidRPr="00A5627C">
        <w:t>32.</w:t>
      </w:r>
      <w:r w:rsidRPr="00A5627C">
        <w:tab/>
        <w:t>For unicast transport of the multicast distribution session, MB-SMF configures MB-UPF to terminate transmitting the multicast distribution session towards the Source RAN node.</w:t>
      </w:r>
    </w:p>
    <w:p w14:paraId="5133DB6C" w14:textId="77777777" w:rsidR="00165DBF" w:rsidRPr="00A5627C" w:rsidRDefault="00165DBF" w:rsidP="00A8637C">
      <w:pPr>
        <w:pStyle w:val="B1"/>
      </w:pPr>
      <w:r w:rsidRPr="00A5627C">
        <w:t>33.</w:t>
      </w:r>
      <w:r w:rsidRPr="00A5627C">
        <w:tab/>
        <w:t>MB-SMF sends a multicast distribution session termination response to AMF.</w:t>
      </w:r>
    </w:p>
    <w:p w14:paraId="4700A978" w14:textId="4D75AE2D" w:rsidR="00165DBF" w:rsidRDefault="00165DBF" w:rsidP="00165DBF">
      <w:pPr>
        <w:pStyle w:val="B1"/>
        <w:rPr>
          <w:lang w:eastAsia="zh-CN"/>
        </w:rPr>
      </w:pPr>
      <w:r w:rsidRPr="00A5627C">
        <w:rPr>
          <w:rFonts w:eastAsia="DengXian"/>
        </w:rPr>
        <w:t>34.</w:t>
      </w:r>
      <w:r w:rsidRPr="00A5627C">
        <w:rPr>
          <w:rFonts w:eastAsia="DengXian"/>
        </w:rPr>
        <w:tab/>
        <w:t>AMF forwards multicast distribution session response to Source RAN node.</w:t>
      </w:r>
    </w:p>
    <w:p w14:paraId="742429F6" w14:textId="35C3ADD5" w:rsidR="00E81824" w:rsidRPr="00F62681" w:rsidRDefault="00E81824" w:rsidP="00E81824">
      <w:pPr>
        <w:rPr>
          <w:lang w:eastAsia="zh-CN"/>
        </w:rPr>
      </w:pPr>
      <w:r w:rsidRPr="00F62681">
        <w:rPr>
          <w:lang w:eastAsia="zh-CN"/>
        </w:rPr>
        <w:t xml:space="preserve">Step </w:t>
      </w:r>
      <w:r w:rsidR="001C6A3C">
        <w:rPr>
          <w:lang w:eastAsia="zh-CN"/>
        </w:rPr>
        <w:t>36</w:t>
      </w:r>
      <w:r w:rsidRPr="00F62681">
        <w:rPr>
          <w:lang w:eastAsia="zh-CN"/>
        </w:rPr>
        <w:t xml:space="preserve"> </w:t>
      </w:r>
      <w:r w:rsidR="001C6A3C">
        <w:rPr>
          <w:lang w:eastAsia="zh-CN"/>
        </w:rPr>
        <w:t>is</w:t>
      </w:r>
      <w:r w:rsidR="001C6A3C" w:rsidRPr="00F62681">
        <w:rPr>
          <w:lang w:eastAsia="zh-CN"/>
        </w:rPr>
        <w:t xml:space="preserve"> </w:t>
      </w:r>
      <w:r w:rsidRPr="00F62681">
        <w:rPr>
          <w:lang w:eastAsia="zh-CN"/>
        </w:rPr>
        <w:t xml:space="preserve">performed only </w:t>
      </w:r>
      <w:r w:rsidR="001C6A3C">
        <w:rPr>
          <w:rFonts w:eastAsia="DengXian"/>
        </w:rPr>
        <w:t>if</w:t>
      </w:r>
      <w:r w:rsidRPr="00F62681">
        <w:rPr>
          <w:lang w:eastAsia="zh-CN"/>
        </w:rPr>
        <w:t xml:space="preserve"> the source RAN does not support MBS, but the Target RAN supports MBS:</w:t>
      </w:r>
    </w:p>
    <w:p w14:paraId="2A6AAF51" w14:textId="5BDF2AF6" w:rsidR="00E81824" w:rsidRPr="00F62681" w:rsidRDefault="001C6A3C" w:rsidP="00E81824">
      <w:pPr>
        <w:pStyle w:val="B1"/>
        <w:rPr>
          <w:lang w:eastAsia="zh-CN"/>
        </w:rPr>
      </w:pPr>
      <w:r>
        <w:rPr>
          <w:lang w:eastAsia="zh-CN"/>
        </w:rPr>
        <w:t>36</w:t>
      </w:r>
      <w:r w:rsidR="00E81824" w:rsidRPr="00F62681">
        <w:rPr>
          <w:lang w:eastAsia="zh-CN"/>
        </w:rPr>
        <w:t>.</w:t>
      </w:r>
      <w:r w:rsidR="00A77C00">
        <w:rPr>
          <w:lang w:eastAsia="zh-CN"/>
        </w:rPr>
        <w:tab/>
      </w:r>
      <w:r w:rsidR="00E81824" w:rsidRPr="00F62681">
        <w:rPr>
          <w:lang w:eastAsia="zh-CN"/>
        </w:rPr>
        <w:t>After handover completion, if the UE and Target RAN supports MBS, the SMF triggers the MBS session establishment, and request Target RAN to send MBS data to UE via the MBS Session</w:t>
      </w:r>
      <w:r>
        <w:rPr>
          <w:lang w:eastAsia="zh-CN"/>
        </w:rPr>
        <w:t>.</w:t>
      </w:r>
    </w:p>
    <w:p w14:paraId="59D46E19" w14:textId="1FB1EB5B" w:rsidR="00E81824" w:rsidRPr="00F62681" w:rsidRDefault="005A0122" w:rsidP="005A0122">
      <w:pPr>
        <w:pStyle w:val="B1"/>
        <w:rPr>
          <w:lang w:eastAsia="zh-CN"/>
        </w:rPr>
      </w:pPr>
      <w:r>
        <w:rPr>
          <w:lang w:eastAsia="zh-CN"/>
        </w:rPr>
        <w:tab/>
      </w:r>
      <w:r w:rsidR="00E81824" w:rsidRPr="00F62681">
        <w:rPr>
          <w:lang w:eastAsia="zh-CN"/>
        </w:rPr>
        <w:t xml:space="preserve">Steps </w:t>
      </w:r>
      <w:r w:rsidR="001C6A3C">
        <w:rPr>
          <w:lang w:eastAsia="zh-CN"/>
        </w:rPr>
        <w:t>9</w:t>
      </w:r>
      <w:r w:rsidR="001C6A3C" w:rsidRPr="00F62681">
        <w:rPr>
          <w:lang w:eastAsia="zh-CN"/>
        </w:rPr>
        <w:t xml:space="preserve"> </w:t>
      </w:r>
      <w:r w:rsidR="00E81824" w:rsidRPr="00F62681">
        <w:rPr>
          <w:lang w:eastAsia="zh-CN"/>
        </w:rPr>
        <w:t xml:space="preserve">to </w:t>
      </w:r>
      <w:r w:rsidR="001C6A3C">
        <w:rPr>
          <w:lang w:eastAsia="zh-CN"/>
        </w:rPr>
        <w:t>23</w:t>
      </w:r>
      <w:r w:rsidR="001C6A3C" w:rsidRPr="00F62681">
        <w:rPr>
          <w:lang w:eastAsia="zh-CN"/>
        </w:rPr>
        <w:t xml:space="preserve"> </w:t>
      </w:r>
      <w:r w:rsidR="00E81824" w:rsidRPr="00F62681">
        <w:rPr>
          <w:lang w:eastAsia="zh-CN"/>
        </w:rPr>
        <w:t xml:space="preserve">of </w:t>
      </w:r>
      <w:r w:rsidR="00A8637C">
        <w:rPr>
          <w:lang w:eastAsia="zh-CN"/>
        </w:rPr>
        <w:t>clause </w:t>
      </w:r>
      <w:r w:rsidR="00E81824" w:rsidRPr="00F62681">
        <w:rPr>
          <w:lang w:eastAsia="zh-CN"/>
        </w:rPr>
        <w:t>6.3.2 are performed.</w:t>
      </w:r>
    </w:p>
    <w:p w14:paraId="45908D59" w14:textId="7A099815" w:rsidR="00E81824" w:rsidRPr="00F62681" w:rsidRDefault="00E81824" w:rsidP="00E81824">
      <w:pPr>
        <w:pStyle w:val="Heading4"/>
        <w:rPr>
          <w:lang w:eastAsia="zh-CN"/>
        </w:rPr>
      </w:pPr>
      <w:bookmarkStart w:id="1314" w:name="_Toc43297583"/>
      <w:bookmarkStart w:id="1315" w:name="_Toc43733279"/>
      <w:bookmarkStart w:id="1316" w:name="_Toc50193041"/>
      <w:bookmarkStart w:id="1317" w:name="_Toc50467186"/>
      <w:bookmarkStart w:id="1318" w:name="_Toc50711007"/>
      <w:r w:rsidRPr="00F62681">
        <w:rPr>
          <w:lang w:eastAsia="zh-CN"/>
        </w:rPr>
        <w:t>6.27.2.3</w:t>
      </w:r>
      <w:r w:rsidRPr="00F62681">
        <w:rPr>
          <w:lang w:eastAsia="zh-CN"/>
        </w:rPr>
        <w:tab/>
        <w:t>Lossless packet transferring</w:t>
      </w:r>
      <w:bookmarkEnd w:id="1314"/>
      <w:bookmarkEnd w:id="1315"/>
      <w:bookmarkEnd w:id="1316"/>
      <w:bookmarkEnd w:id="1317"/>
      <w:bookmarkEnd w:id="1318"/>
    </w:p>
    <w:p w14:paraId="558B681F" w14:textId="109635A7" w:rsidR="00E81824" w:rsidRPr="00F62681" w:rsidRDefault="008E4EF8" w:rsidP="00E81824">
      <w:pPr>
        <w:rPr>
          <w:lang w:eastAsia="zh-CN"/>
        </w:rPr>
      </w:pPr>
      <w:r w:rsidRPr="001444F6">
        <w:rPr>
          <w:rFonts w:eastAsia="DengXian"/>
          <w:b/>
          <w:bCs/>
          <w:lang w:eastAsia="zh-CN"/>
        </w:rPr>
        <w:t>Depending on 3GPP RAN WG decision</w:t>
      </w:r>
      <w:r w:rsidRPr="001444F6">
        <w:rPr>
          <w:rFonts w:eastAsia="DengXian"/>
          <w:lang w:eastAsia="zh-CN"/>
        </w:rPr>
        <w:t>: If the Target RAN supports MBS, the MBS Session packets are forwarded to the Target RA</w:t>
      </w:r>
      <w:r w:rsidRPr="003229D6">
        <w:rPr>
          <w:rFonts w:eastAsia="DengXian"/>
          <w:lang w:eastAsia="zh-CN"/>
        </w:rPr>
        <w:t>N.</w:t>
      </w:r>
      <w:r w:rsidRPr="001444F6">
        <w:rPr>
          <w:rFonts w:eastAsia="DengXian"/>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DengXian"/>
          <w:lang w:eastAsia="zh-CN"/>
        </w:rPr>
        <w:t xml:space="preserve"> </w:t>
      </w:r>
      <w:r w:rsidR="00E81824" w:rsidRPr="00F62681">
        <w:rPr>
          <w:lang w:eastAsia="zh-CN"/>
        </w:rPr>
        <w:t xml:space="preserve">To </w:t>
      </w:r>
      <w:r>
        <w:rPr>
          <w:lang w:eastAsia="zh-CN"/>
        </w:rPr>
        <w:t xml:space="preserve">enable </w:t>
      </w:r>
      <w:r w:rsidRPr="00D54ED1">
        <w:rPr>
          <w:lang w:eastAsia="zh-CN"/>
        </w:rPr>
        <w:t>the Target RAN</w:t>
      </w:r>
      <w:r>
        <w:rPr>
          <w:lang w:eastAsia="zh-CN"/>
        </w:rPr>
        <w:t xml:space="preserve"> to behave accordingly, a</w:t>
      </w:r>
      <w:r w:rsidR="00E81824" w:rsidRPr="00F62681">
        <w:rPr>
          <w:lang w:eastAsia="zh-CN"/>
        </w:rPr>
        <w:t xml:space="preserve"> sequence number is </w:t>
      </w:r>
      <w:r>
        <w:rPr>
          <w:rFonts w:eastAsia="DengXian"/>
        </w:rPr>
        <w:t>inserted in</w:t>
      </w:r>
      <w:r w:rsidRPr="00F62681" w:rsidDel="008E4EF8">
        <w:rPr>
          <w:lang w:eastAsia="zh-CN"/>
        </w:rPr>
        <w:t xml:space="preserve"> </w:t>
      </w:r>
      <w:r w:rsidR="00E81824" w:rsidRPr="00F62681">
        <w:rPr>
          <w:lang w:eastAsia="zh-CN"/>
        </w:rPr>
        <w:t xml:space="preserve">for each data packet of the MBS session </w:t>
      </w:r>
      <w:r>
        <w:rPr>
          <w:rFonts w:eastAsia="DengXian"/>
        </w:rPr>
        <w:t>by MB-UPF</w:t>
      </w:r>
      <w:r w:rsidR="00E81824" w:rsidRPr="00F62681">
        <w:rPr>
          <w:lang w:eastAsia="zh-CN"/>
        </w:rPr>
        <w:t xml:space="preserve"> </w:t>
      </w:r>
      <w:r>
        <w:rPr>
          <w:rFonts w:eastAsia="DengXian"/>
        </w:rPr>
        <w:t xml:space="preserve">and forwarded </w:t>
      </w:r>
      <w:r w:rsidR="00E81824" w:rsidRPr="00F62681">
        <w:rPr>
          <w:lang w:eastAsia="zh-CN"/>
        </w:rPr>
        <w:t>to NG-RAN.</w:t>
      </w:r>
    </w:p>
    <w:p w14:paraId="4AFF5BC0" w14:textId="74BC9406" w:rsidR="008E4EF8" w:rsidRDefault="00E81824" w:rsidP="00E81824">
      <w:pPr>
        <w:tabs>
          <w:tab w:val="left" w:pos="5954"/>
        </w:tabs>
        <w:rPr>
          <w:lang w:eastAsia="zh-CN"/>
        </w:rPr>
      </w:pPr>
      <w:r w:rsidRPr="00F62681">
        <w:rPr>
          <w:lang w:val="en-US" w:eastAsia="zh-CN"/>
        </w:rPr>
        <w:t>During the handover procedure t</w:t>
      </w:r>
      <w:r w:rsidRPr="00F62681">
        <w:rPr>
          <w:lang w:eastAsia="zh-CN"/>
        </w:rPr>
        <w:t xml:space="preserve">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w:t>
      </w:r>
      <w:r w:rsidRPr="00F62681">
        <w:rPr>
          <w:lang w:eastAsia="zh-CN"/>
        </w:rPr>
        <w:lastRenderedPageBreak/>
        <w:t>For example, when the data packet sequence number of the forwarded MBS data from Source gNB is equal to the data packet sequence number of the MBS data received directly from 5GC, the Target NG-RAN switches from unicast to multicast</w:t>
      </w:r>
      <w:r w:rsidR="008E4EF8">
        <w:rPr>
          <w:rFonts w:eastAsia="DengXian"/>
        </w:rPr>
        <w:t>, t</w:t>
      </w:r>
      <w:r w:rsidR="008E4EF8" w:rsidRPr="00AA1750">
        <w:rPr>
          <w:rFonts w:eastAsia="DengXian"/>
        </w:rPr>
        <w:t>he Source RAN set starts a timer</w:t>
      </w:r>
      <w:r w:rsidR="008E4EF8">
        <w:rPr>
          <w:rFonts w:eastAsia="DengXian"/>
        </w:rPr>
        <w:t xml:space="preserve"> </w:t>
      </w:r>
      <w:r w:rsidR="008E4EF8" w:rsidRPr="00AA1750">
        <w:rPr>
          <w:rFonts w:eastAsia="DengXian"/>
        </w:rPr>
        <w:t>when it starts to forward MBS packets to the Target RAN. When the timer expires, the Sourc</w:t>
      </w:r>
      <w:r w:rsidR="008E4EF8">
        <w:rPr>
          <w:rFonts w:eastAsia="DengXian" w:hint="eastAsia"/>
          <w:lang w:eastAsia="zh-CN"/>
        </w:rPr>
        <w:t>e</w:t>
      </w:r>
      <w:r w:rsidR="008E4EF8" w:rsidRPr="00AA1750">
        <w:rPr>
          <w:rFonts w:eastAsia="DengXian"/>
        </w:rPr>
        <w:t xml:space="preserve"> RAN terminates the data forwarding</w:t>
      </w:r>
      <w:r w:rsidR="008E4EF8" w:rsidRPr="00897CF6">
        <w:rPr>
          <w:rFonts w:eastAsia="DengXian"/>
        </w:rPr>
        <w:t>.</w:t>
      </w:r>
      <w:r w:rsidR="008E4EF8" w:rsidRPr="00F05F49">
        <w:rPr>
          <w:rFonts w:eastAsia="DengXian"/>
        </w:rPr>
        <w:t xml:space="preserve"> </w:t>
      </w:r>
      <w:r w:rsidR="008E4EF8" w:rsidRPr="00897CF6">
        <w:rPr>
          <w:rFonts w:eastAsia="DengXian"/>
        </w:rPr>
        <w:t>It is assumed when this timer is expired, the data packet gap of the MBS data between the two different gNB has been filled via the forwarding data path</w:t>
      </w:r>
      <w:r w:rsidRPr="00F62681">
        <w:rPr>
          <w:lang w:eastAsia="zh-CN"/>
        </w:rPr>
        <w:t>.</w:t>
      </w:r>
    </w:p>
    <w:p w14:paraId="60265077" w14:textId="69A098C8" w:rsidR="00E81824" w:rsidRPr="00F62681" w:rsidRDefault="00E81824" w:rsidP="00E81824">
      <w:pPr>
        <w:tabs>
          <w:tab w:val="left" w:pos="5954"/>
        </w:tabs>
        <w:rPr>
          <w:lang w:eastAsia="zh-CN"/>
        </w:rPr>
      </w:pPr>
      <w:r w:rsidRPr="00F62681">
        <w:rPr>
          <w:lang w:eastAsia="zh-CN"/>
        </w:rPr>
        <w:t xml:space="preserve">If the target side does not support MBS, the MBS data is sent to Target gNB as unicast PDU Session from </w:t>
      </w:r>
      <w:r w:rsidR="008E4EF8">
        <w:rPr>
          <w:lang w:eastAsia="zh-CN"/>
        </w:rPr>
        <w:t>MB-</w:t>
      </w:r>
      <w:r w:rsidRPr="00F62681">
        <w:rPr>
          <w:lang w:eastAsia="zh-CN"/>
        </w:rPr>
        <w:t>UPF via the UPF. SMF set a timer to hold the MBS data packet at the UPF. When the timer expires, the SMF enable the MBS data sent from UPF to Target gNB.</w:t>
      </w:r>
    </w:p>
    <w:p w14:paraId="38E9D1F4" w14:textId="77777777" w:rsidR="00E81824" w:rsidRPr="00F62681" w:rsidRDefault="00E81824" w:rsidP="00E81824">
      <w:pPr>
        <w:pStyle w:val="Heading4"/>
      </w:pPr>
      <w:bookmarkStart w:id="1319" w:name="_Toc43297584"/>
      <w:bookmarkStart w:id="1320" w:name="_Toc43733280"/>
      <w:bookmarkStart w:id="1321" w:name="_Toc50193042"/>
      <w:bookmarkStart w:id="1322" w:name="_Toc50467187"/>
      <w:bookmarkStart w:id="1323" w:name="_Toc50711008"/>
      <w:r w:rsidRPr="00F62681">
        <w:t>6.27.2.4</w:t>
      </w:r>
      <w:r w:rsidRPr="00F62681">
        <w:tab/>
        <w:t>Idle mode mobility between non-supporting NG RAN and supporting NG-RAN node</w:t>
      </w:r>
      <w:bookmarkEnd w:id="1319"/>
      <w:bookmarkEnd w:id="1320"/>
      <w:bookmarkEnd w:id="1321"/>
      <w:bookmarkEnd w:id="1322"/>
      <w:bookmarkEnd w:id="1323"/>
    </w:p>
    <w:p w14:paraId="7D28469E" w14:textId="21D8C244" w:rsidR="00E81824" w:rsidRDefault="00E81824" w:rsidP="00A77C00">
      <w:pPr>
        <w:rPr>
          <w:lang w:val="en-US"/>
        </w:rPr>
      </w:pPr>
      <w:r w:rsidRPr="00F62681">
        <w:rPr>
          <w:lang w:val="en-US"/>
        </w:rPr>
        <w:t>During idle to connected mode transition the SMF detects whether the UE is connecting via a supporting or non-supporting NG RAN node, and configures the UPF and NG RAN accordingly.</w:t>
      </w:r>
    </w:p>
    <w:p w14:paraId="26D9736B" w14:textId="4277A665" w:rsidR="008E4EF8" w:rsidRDefault="008E4EF8" w:rsidP="00A77C00">
      <w:pPr>
        <w:rPr>
          <w:lang w:val="en-US"/>
        </w:rPr>
      </w:pPr>
      <w:r>
        <w:rPr>
          <w:lang w:val="en-US"/>
        </w:rPr>
        <w:t xml:space="preserve">For detail procedure refer to solution </w:t>
      </w:r>
      <w:r w:rsidR="00E119D1">
        <w:rPr>
          <w:lang w:val="en-US"/>
        </w:rPr>
        <w:t>32</w:t>
      </w:r>
      <w:r>
        <w:rPr>
          <w:lang w:val="en-US"/>
        </w:rPr>
        <w:t xml:space="preserve">: </w:t>
      </w:r>
      <w:r w:rsidRPr="009B351C">
        <w:rPr>
          <w:lang w:val="en-US"/>
        </w:rPr>
        <w:t>MBS Session activat</w:t>
      </w:r>
      <w:r>
        <w:rPr>
          <w:lang w:val="en-US"/>
        </w:rPr>
        <w:t>ion and</w:t>
      </w:r>
      <w:r w:rsidRPr="009B351C">
        <w:rPr>
          <w:lang w:val="en-US"/>
        </w:rPr>
        <w:t>, deactivat</w:t>
      </w:r>
      <w:r>
        <w:rPr>
          <w:lang w:val="en-US"/>
        </w:rPr>
        <w:t>ion</w:t>
      </w:r>
    </w:p>
    <w:p w14:paraId="120B91ED" w14:textId="77777777" w:rsidR="00DA06C3" w:rsidRDefault="00DA06C3" w:rsidP="00DA06C3">
      <w:pPr>
        <w:pStyle w:val="Heading4"/>
        <w:rPr>
          <w:lang w:val="en-US"/>
        </w:rPr>
      </w:pPr>
      <w:bookmarkStart w:id="1324" w:name="_Toc50711009"/>
      <w:r>
        <w:rPr>
          <w:lang w:val="en-US"/>
        </w:rPr>
        <w:t>6.27.2.5</w:t>
      </w:r>
      <w:r>
        <w:rPr>
          <w:lang w:val="en-US"/>
        </w:rPr>
        <w:tab/>
        <w:t>Preparation for unicast fallback if PDU session does not yet include required QoS flows to transport multicast data</w:t>
      </w:r>
      <w:bookmarkEnd w:id="1324"/>
    </w:p>
    <w:p w14:paraId="63C4B2C5" w14:textId="77777777" w:rsidR="00DA06C3" w:rsidRDefault="00DA06C3" w:rsidP="00A77C00">
      <w:pPr>
        <w:rPr>
          <w:lang w:val="en-US"/>
        </w:rPr>
      </w:pPr>
      <w:r>
        <w:rPr>
          <w:lang w:val="en-US"/>
        </w:rPr>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Default="00DA06C3" w:rsidP="00A77C00">
      <w:pPr>
        <w:rPr>
          <w:lang w:val="en-US"/>
        </w:rPr>
      </w:pPr>
      <w:r>
        <w:rPr>
          <w:lang w:val="en-US"/>
        </w:rPr>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325" w:name="_Toc43297585"/>
    <w:bookmarkStart w:id="1326" w:name="_Toc43733281"/>
    <w:p w14:paraId="344CD0E1" w14:textId="77777777" w:rsidR="008E4EF8" w:rsidRDefault="008E4EF8" w:rsidP="008E4EF8">
      <w:pPr>
        <w:pStyle w:val="TH"/>
      </w:pPr>
      <w:r w:rsidRPr="00F62681">
        <w:object w:dxaOrig="29955" w:dyaOrig="13695" w14:anchorId="2C06A694">
          <v:shape id="_x0000_i1101" type="#_x0000_t75" style="width:476.45pt;height:217.9pt" o:ole="">
            <v:imagedata r:id="rId163" o:title="" gain="109227f" blacklevel="13107f"/>
          </v:shape>
          <o:OLEObject Type="Embed" ProgID="Visio.Drawing.15" ShapeID="_x0000_i1101" DrawAspect="Content" ObjectID="_1661328969" r:id="rId164"/>
        </w:object>
      </w:r>
    </w:p>
    <w:p w14:paraId="01F61658" w14:textId="77777777" w:rsidR="008E4EF8" w:rsidRPr="00F62681" w:rsidRDefault="008E4EF8" w:rsidP="008E4EF8">
      <w:pPr>
        <w:pStyle w:val="TF"/>
      </w:pPr>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p>
    <w:p w14:paraId="58C3CFD6" w14:textId="77777777" w:rsidR="008E4EF8" w:rsidRPr="00F62681" w:rsidRDefault="008E4EF8" w:rsidP="008E4EF8">
      <w:pPr>
        <w:pStyle w:val="NO"/>
        <w:rPr>
          <w:lang w:eastAsia="zh-CN"/>
        </w:rPr>
      </w:pPr>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6B09227A" w14:textId="77777777" w:rsidR="008E4EF8" w:rsidRDefault="008E4EF8" w:rsidP="008E4EF8">
      <w:pPr>
        <w:rPr>
          <w:lang w:eastAsia="zh-CN"/>
        </w:rPr>
      </w:pPr>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p>
    <w:p w14:paraId="0B9B4D95" w14:textId="77777777" w:rsidR="00DA06C3" w:rsidRDefault="00DA06C3" w:rsidP="00DA06C3">
      <w:pPr>
        <w:pStyle w:val="B1"/>
        <w:rPr>
          <w:lang w:eastAsia="zh-CN"/>
        </w:rPr>
      </w:pPr>
      <w:r>
        <w:rPr>
          <w:lang w:eastAsia="zh-CN"/>
        </w:rPr>
        <w:t>1.</w:t>
      </w:r>
      <w:r>
        <w:rPr>
          <w:lang w:eastAsia="zh-CN"/>
        </w:rPr>
        <w:tab/>
        <w:t>The source gNB may receive measurements reports from the UE that make a future handover to another target gNB likely.</w:t>
      </w:r>
    </w:p>
    <w:p w14:paraId="2BDCA798" w14:textId="77777777" w:rsidR="00DA06C3" w:rsidRDefault="00DA06C3" w:rsidP="00DA06C3">
      <w:pPr>
        <w:pStyle w:val="B1"/>
        <w:rPr>
          <w:lang w:eastAsia="zh-CN"/>
        </w:rPr>
      </w:pPr>
      <w:r>
        <w:rPr>
          <w:lang w:eastAsia="zh-CN"/>
        </w:rPr>
        <w:t>2.</w:t>
      </w:r>
      <w:r>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Default="00DA06C3" w:rsidP="00DA06C3">
      <w:pPr>
        <w:pStyle w:val="B1"/>
        <w:rPr>
          <w:lang w:eastAsia="zh-CN"/>
        </w:rPr>
      </w:pPr>
      <w:r>
        <w:rPr>
          <w:lang w:eastAsia="zh-CN"/>
        </w:rPr>
        <w:lastRenderedPageBreak/>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Default="00DA06C3" w:rsidP="00DA06C3">
      <w:pPr>
        <w:pStyle w:val="B1"/>
        <w:rPr>
          <w:lang w:eastAsia="zh-CN"/>
        </w:rPr>
      </w:pPr>
      <w:r>
        <w:rPr>
          <w:lang w:eastAsia="zh-CN"/>
        </w:rPr>
        <w:t>5.</w:t>
      </w:r>
      <w:r>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Default="008E4EF8" w:rsidP="008E4EF8">
      <w:pPr>
        <w:rPr>
          <w:lang w:eastAsia="zh-CN"/>
        </w:rPr>
      </w:pPr>
      <w:r>
        <w:rPr>
          <w:lang w:eastAsia="zh-CN"/>
        </w:rPr>
        <w:t>If delivery of the multicast data from MB-UPF to UPF needs to be configured, steps 6 to 9 apply.</w:t>
      </w:r>
    </w:p>
    <w:p w14:paraId="017330A1" w14:textId="77777777" w:rsidR="008E4EF8" w:rsidRDefault="008E4EF8" w:rsidP="008E4EF8">
      <w:pPr>
        <w:pStyle w:val="B1"/>
        <w:rPr>
          <w:lang w:eastAsia="zh-CN"/>
        </w:rPr>
      </w:pPr>
      <w:r>
        <w:rPr>
          <w:lang w:eastAsia="zh-CN"/>
        </w:rPr>
        <w:t>6.</w:t>
      </w:r>
      <w:r>
        <w:rPr>
          <w:lang w:eastAsia="zh-CN"/>
        </w:rPr>
        <w:tab/>
        <w:t>The SMF sends a request to the MB-SMF to distribute multicast data toward the UPF and provides the tunnel endpoint received in step 5.</w:t>
      </w:r>
    </w:p>
    <w:p w14:paraId="3B1D3CC6" w14:textId="77777777" w:rsidR="008E4EF8" w:rsidRDefault="008E4EF8" w:rsidP="008E4EF8">
      <w:pPr>
        <w:pStyle w:val="B1"/>
        <w:rPr>
          <w:lang w:eastAsia="zh-CN"/>
        </w:rPr>
      </w:pPr>
      <w:r>
        <w:rPr>
          <w:lang w:eastAsia="zh-CN"/>
        </w:rPr>
        <w:t>7.</w:t>
      </w:r>
      <w:r>
        <w:rPr>
          <w:lang w:eastAsia="zh-CN"/>
        </w:rPr>
        <w:tab/>
        <w:t>If multicast data are transported via unicast, the MB-SMF configures the MB-UPF to send the multicast data to the received tunnel endpoint.</w:t>
      </w:r>
    </w:p>
    <w:p w14:paraId="6BB138D1" w14:textId="77777777" w:rsidR="008E4EF8" w:rsidRDefault="008E4EF8" w:rsidP="008E4EF8">
      <w:pPr>
        <w:pStyle w:val="B1"/>
        <w:rPr>
          <w:lang w:eastAsia="zh-CN"/>
        </w:rPr>
      </w:pPr>
      <w:r>
        <w:rPr>
          <w:lang w:eastAsia="zh-CN"/>
        </w:rPr>
        <w:t>8.</w:t>
      </w:r>
      <w:r>
        <w:rPr>
          <w:lang w:eastAsia="zh-CN"/>
        </w:rPr>
        <w:tab/>
        <w:t>The MB-SMF replies to the SMF. If multicast data are transported via multicast, the MB-SMF provides endpoint information including the transport multicast address.</w:t>
      </w:r>
    </w:p>
    <w:p w14:paraId="08DD9AC6" w14:textId="77777777" w:rsidR="008E4EF8" w:rsidRDefault="008E4EF8" w:rsidP="008E4EF8">
      <w:pPr>
        <w:pStyle w:val="B1"/>
        <w:rPr>
          <w:lang w:eastAsia="zh-CN"/>
        </w:rPr>
      </w:pPr>
      <w:r>
        <w:rPr>
          <w:lang w:eastAsia="zh-CN"/>
        </w:rPr>
        <w:t>9.</w:t>
      </w:r>
      <w:r>
        <w:rPr>
          <w:lang w:eastAsia="zh-CN"/>
        </w:rPr>
        <w:tab/>
        <w:t>If multicast data are transported via multicast, the MB-SMF provides endpoint information including the transport multicast address to the UPF.</w:t>
      </w:r>
    </w:p>
    <w:p w14:paraId="38874053" w14:textId="77777777" w:rsidR="008E4EF8" w:rsidRDefault="008E4EF8" w:rsidP="008E4EF8">
      <w:pPr>
        <w:rPr>
          <w:lang w:eastAsia="zh-CN"/>
        </w:rPr>
      </w:pPr>
      <w:r>
        <w:rPr>
          <w:lang w:eastAsia="zh-CN"/>
        </w:rPr>
        <w:t>If dedicated associated unicast QoS flows for multicast data are required and have not been allocated before, steps 10 to14 apply.</w:t>
      </w:r>
    </w:p>
    <w:p w14:paraId="37BB71F1" w14:textId="77777777" w:rsidR="008E4EF8" w:rsidRDefault="008E4EF8" w:rsidP="008E4EF8">
      <w:pPr>
        <w:pStyle w:val="B1"/>
        <w:rPr>
          <w:lang w:eastAsia="zh-CN"/>
        </w:rPr>
      </w:pPr>
      <w:r>
        <w:rPr>
          <w:lang w:eastAsia="zh-CN"/>
        </w:rPr>
        <w:t>10.</w:t>
      </w:r>
      <w:r>
        <w:rPr>
          <w:lang w:eastAsia="zh-CN"/>
        </w:rPr>
        <w:tab/>
        <w:t>The SMF initiates the PDU session modification procedure to configure the associated unicast QoS flows for multicast data in the source gNB and in the UE.</w:t>
      </w:r>
    </w:p>
    <w:p w14:paraId="2D0EF076" w14:textId="77777777" w:rsidR="008E4EF8" w:rsidRDefault="008E4EF8" w:rsidP="008E4EF8">
      <w:pPr>
        <w:pStyle w:val="B1"/>
        <w:rPr>
          <w:lang w:eastAsia="zh-CN"/>
        </w:rPr>
      </w:pPr>
      <w:r>
        <w:rPr>
          <w:lang w:eastAsia="zh-CN"/>
        </w:rPr>
        <w:t>11.</w:t>
      </w:r>
      <w:r>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Default="008E4EF8" w:rsidP="008E4EF8">
      <w:pPr>
        <w:pStyle w:val="B1"/>
        <w:rPr>
          <w:lang w:eastAsia="zh-CN"/>
        </w:rPr>
      </w:pPr>
      <w:r>
        <w:rPr>
          <w:lang w:eastAsia="zh-CN"/>
        </w:rPr>
        <w:t>12.</w:t>
      </w:r>
      <w:r>
        <w:rPr>
          <w:lang w:eastAsia="zh-CN"/>
        </w:rPr>
        <w:tab/>
        <w:t>Any data received on the associated QoS flows are buffered by the source NG RAN until the RRC reconfiguration is complete.</w:t>
      </w:r>
    </w:p>
    <w:p w14:paraId="724ECC78" w14:textId="77777777" w:rsidR="008E4EF8" w:rsidRDefault="008E4EF8" w:rsidP="008E4EF8">
      <w:pPr>
        <w:pStyle w:val="B1"/>
        <w:rPr>
          <w:lang w:eastAsia="zh-CN"/>
        </w:rPr>
      </w:pPr>
      <w:r>
        <w:rPr>
          <w:lang w:eastAsia="zh-CN"/>
        </w:rPr>
        <w:t>13.</w:t>
      </w:r>
      <w:r>
        <w:rPr>
          <w:lang w:eastAsia="zh-CN"/>
        </w:rPr>
        <w:tab/>
        <w:t>The UE completes the RRC reconfiguration and informs the source NG RAN by transmitting the RRC Reconfiguration Complete message.</w:t>
      </w:r>
    </w:p>
    <w:p w14:paraId="6E32C042" w14:textId="2FBB5856" w:rsidR="008E4EF8" w:rsidRDefault="008E4EF8" w:rsidP="008E4EF8">
      <w:pPr>
        <w:pStyle w:val="B1"/>
        <w:rPr>
          <w:lang w:eastAsia="zh-CN"/>
        </w:rPr>
      </w:pPr>
      <w:r>
        <w:rPr>
          <w:lang w:eastAsia="zh-CN"/>
        </w:rPr>
        <w:t>14.</w:t>
      </w:r>
      <w:r>
        <w:rPr>
          <w:lang w:eastAsia="zh-CN"/>
        </w:rPr>
        <w:tab/>
        <w:t>The source NR RAN completes successfully the PDU session modification and sends PDU Session Modification Response.</w:t>
      </w:r>
    </w:p>
    <w:p w14:paraId="0D2A1875" w14:textId="77777777" w:rsidR="00E81824" w:rsidRPr="00F62681" w:rsidRDefault="00E81824" w:rsidP="00E81824">
      <w:pPr>
        <w:pStyle w:val="Heading3"/>
      </w:pPr>
      <w:bookmarkStart w:id="1327" w:name="_Toc50193044"/>
      <w:bookmarkStart w:id="1328" w:name="_Toc50467189"/>
      <w:bookmarkStart w:id="1329" w:name="_Toc50711010"/>
      <w:r w:rsidRPr="00F62681">
        <w:t>6.27.3</w:t>
      </w:r>
      <w:r w:rsidRPr="00F62681">
        <w:tab/>
        <w:t>Impacts on services, entities and interfaces</w:t>
      </w:r>
      <w:bookmarkEnd w:id="1325"/>
      <w:bookmarkEnd w:id="1326"/>
      <w:bookmarkEnd w:id="1327"/>
      <w:bookmarkEnd w:id="1328"/>
      <w:bookmarkEnd w:id="1329"/>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4138B036" w:rsidR="00E81824" w:rsidRPr="00F62681" w:rsidRDefault="00E81824" w:rsidP="00E81824">
      <w:pPr>
        <w:pStyle w:val="B1"/>
        <w:rPr>
          <w:lang w:eastAsia="zh-CN"/>
        </w:rPr>
      </w:pPr>
      <w:r w:rsidRPr="00F62681">
        <w:rPr>
          <w:lang w:eastAsia="zh-CN"/>
        </w:rPr>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w:t>
      </w:r>
      <w:r w:rsidR="008E4EF8">
        <w:rPr>
          <w:lang w:eastAsia="zh-CN"/>
        </w:rPr>
        <w:t xml:space="preserve"> not</w:t>
      </w:r>
      <w:r w:rsidRPr="00F62681">
        <w:rPr>
          <w:lang w:eastAsia="zh-CN"/>
        </w:rPr>
        <w:t xml:space="preserve"> support MBS</w:t>
      </w:r>
    </w:p>
    <w:p w14:paraId="7C2277DF" w14:textId="36CCE0B5" w:rsidR="00E81824" w:rsidRPr="00F62681" w:rsidRDefault="008E4EF8" w:rsidP="00E81824">
      <w:pPr>
        <w:rPr>
          <w:lang w:eastAsia="zh-CN"/>
        </w:rPr>
      </w:pPr>
      <w:r>
        <w:rPr>
          <w:lang w:eastAsia="zh-CN"/>
        </w:rPr>
        <w:t>MB-</w:t>
      </w:r>
      <w:r w:rsidR="00E81824" w:rsidRPr="00F62681">
        <w:rPr>
          <w:lang w:eastAsia="zh-CN"/>
        </w:rPr>
        <w:t>UPF</w:t>
      </w:r>
    </w:p>
    <w:p w14:paraId="515D96C7" w14:textId="4FAFCFD4"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t>RAN</w:t>
      </w:r>
    </w:p>
    <w:p w14:paraId="4402AE31" w14:textId="755A1B18" w:rsidR="008E4EF8" w:rsidRDefault="008E4EF8" w:rsidP="008E4EF8">
      <w:pPr>
        <w:pStyle w:val="B1"/>
        <w:rPr>
          <w:lang w:eastAsia="zh-CN"/>
        </w:rPr>
      </w:pPr>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p>
    <w:p w14:paraId="35755374" w14:textId="0C84FC66" w:rsidR="00E81824" w:rsidRPr="00F62681" w:rsidRDefault="00E81824" w:rsidP="00E81824">
      <w:pPr>
        <w:pStyle w:val="B1"/>
        <w:rPr>
          <w:lang w:eastAsia="zh-CN"/>
        </w:rPr>
      </w:pPr>
      <w:r w:rsidRPr="00F62681">
        <w:rPr>
          <w:lang w:eastAsia="zh-CN"/>
        </w:rPr>
        <w:lastRenderedPageBreak/>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lang w:eastAsia="zh-CN"/>
        </w:rPr>
        <w:t>Handle sequence number of forwarded MBS packets and MBS packets received from CN to reduce packet loss during inter RAN node handover.</w:t>
      </w:r>
    </w:p>
    <w:p w14:paraId="710F52CB" w14:textId="3D9C4B20" w:rsidR="00E81824" w:rsidRPr="00F62681" w:rsidRDefault="00E81824" w:rsidP="00E81824">
      <w:pPr>
        <w:pStyle w:val="B1"/>
        <w:rPr>
          <w:lang w:eastAsia="zh-CN"/>
        </w:rPr>
      </w:pPr>
      <w:r w:rsidRPr="00F62681">
        <w:rPr>
          <w:lang w:eastAsia="zh-CN"/>
        </w:rPr>
        <w:t>-</w:t>
      </w:r>
      <w:r w:rsidRPr="00F62681">
        <w:rPr>
          <w:lang w:eastAsia="zh-CN"/>
        </w:rPr>
        <w:tab/>
      </w:r>
      <w:r w:rsidR="008E4EF8">
        <w:rPr>
          <w:lang w:eastAsia="zh-CN"/>
        </w:rPr>
        <w:t>Forward</w:t>
      </w:r>
      <w:r w:rsidR="008E4EF8" w:rsidRPr="00F62681">
        <w:rPr>
          <w:lang w:eastAsia="zh-CN"/>
        </w:rPr>
        <w:t xml:space="preserve"> </w:t>
      </w:r>
      <w:r w:rsidRPr="00F62681">
        <w:rPr>
          <w:lang w:eastAsia="zh-CN"/>
        </w:rPr>
        <w:t xml:space="preserve">MBS </w:t>
      </w:r>
      <w:r w:rsidR="008E4EF8">
        <w:rPr>
          <w:lang w:eastAsia="zh-CN"/>
        </w:rPr>
        <w:t>data to Target RAN not supporting MBS</w:t>
      </w:r>
      <w:r w:rsidRPr="00F62681">
        <w:rPr>
          <w:lang w:eastAsia="zh-CN"/>
        </w:rPr>
        <w:t>. This includes:</w:t>
      </w:r>
    </w:p>
    <w:p w14:paraId="73E824C9" w14:textId="139FADEE" w:rsidR="00E81824" w:rsidRDefault="00E81824" w:rsidP="00E81824">
      <w:pPr>
        <w:pStyle w:val="B2"/>
        <w:rPr>
          <w:lang w:eastAsia="zh-CN"/>
        </w:rPr>
      </w:pPr>
      <w:r w:rsidRPr="00F62681">
        <w:rPr>
          <w:lang w:eastAsia="zh-CN"/>
        </w:rPr>
        <w:t>-</w:t>
      </w:r>
      <w:r w:rsidRPr="00F62681">
        <w:rPr>
          <w:lang w:eastAsia="zh-CN"/>
        </w:rPr>
        <w:tab/>
        <w:t>Copy the End Marker from the unicast PDU Session into the forwarding tunnel of the MBS Session.</w:t>
      </w:r>
    </w:p>
    <w:p w14:paraId="2C36EC0E" w14:textId="7F304867" w:rsidR="008E4EF8" w:rsidRPr="00F62681" w:rsidRDefault="008E4EF8" w:rsidP="008E4EF8">
      <w:pPr>
        <w:pStyle w:val="B1"/>
        <w:rPr>
          <w:lang w:eastAsia="zh-CN"/>
        </w:rPr>
      </w:pPr>
      <w:r>
        <w:rPr>
          <w:lang w:eastAsia="zh-CN"/>
        </w:rPr>
        <w:t>-</w:t>
      </w:r>
      <w:r>
        <w:rPr>
          <w:lang w:eastAsia="zh-CN"/>
        </w:rPr>
        <w:tab/>
        <w:t>Optional: Support to request the SMF to reconfigure a UE from the share MBS traffic delivery method to the individual MBS delivery method.</w:t>
      </w:r>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Heading2"/>
      </w:pPr>
      <w:bookmarkStart w:id="1330" w:name="_Toc43297586"/>
      <w:bookmarkStart w:id="1331" w:name="_Toc43733282"/>
      <w:bookmarkStart w:id="1332" w:name="_Toc50193045"/>
      <w:bookmarkStart w:id="1333" w:name="_Toc50467190"/>
      <w:bookmarkStart w:id="1334" w:name="_Toc50711011"/>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1330"/>
      <w:bookmarkEnd w:id="1331"/>
      <w:bookmarkEnd w:id="1332"/>
      <w:bookmarkEnd w:id="1333"/>
      <w:bookmarkEnd w:id="1334"/>
    </w:p>
    <w:p w14:paraId="4EFB70A1" w14:textId="77777777" w:rsidR="006837E0" w:rsidRPr="00F62681" w:rsidRDefault="006837E0" w:rsidP="006837E0">
      <w:pPr>
        <w:pStyle w:val="Heading3"/>
      </w:pPr>
      <w:bookmarkStart w:id="1335" w:name="_Toc43297587"/>
      <w:bookmarkStart w:id="1336" w:name="_Toc43733283"/>
      <w:bookmarkStart w:id="1337" w:name="_Toc50193046"/>
      <w:bookmarkStart w:id="1338" w:name="_Toc50467191"/>
      <w:bookmarkStart w:id="1339" w:name="_Toc50711012"/>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1335"/>
      <w:bookmarkEnd w:id="1336"/>
      <w:bookmarkEnd w:id="1337"/>
      <w:bookmarkEnd w:id="1338"/>
      <w:bookmarkEnd w:id="1339"/>
    </w:p>
    <w:p w14:paraId="1F1CC0F5" w14:textId="6917ACFA" w:rsidR="006837E0" w:rsidRPr="00F62681" w:rsidRDefault="006837E0" w:rsidP="006837E0">
      <w:pPr>
        <w:pStyle w:val="Heading4"/>
      </w:pPr>
      <w:bookmarkStart w:id="1340" w:name="_Toc43297588"/>
      <w:bookmarkStart w:id="1341" w:name="_Toc43733284"/>
      <w:bookmarkStart w:id="1342" w:name="_Toc50193047"/>
      <w:bookmarkStart w:id="1343" w:name="_Toc50467192"/>
      <w:bookmarkStart w:id="1344" w:name="_Toc50711013"/>
      <w:r w:rsidRPr="00F62681">
        <w:t>6.28.1.1</w:t>
      </w:r>
      <w:r w:rsidR="003E34AD">
        <w:tab/>
      </w:r>
      <w:r w:rsidRPr="00F62681">
        <w:t>General</w:t>
      </w:r>
      <w:bookmarkEnd w:id="1340"/>
      <w:bookmarkEnd w:id="1341"/>
      <w:bookmarkEnd w:id="1342"/>
      <w:bookmarkEnd w:id="1343"/>
      <w:bookmarkEnd w:id="1344"/>
    </w:p>
    <w:p w14:paraId="793D1CB3" w14:textId="6F1463E9" w:rsidR="00A77C00" w:rsidRDefault="00A77C00" w:rsidP="00A77C00">
      <w:pPr>
        <w:rPr>
          <w:lang w:eastAsia="ko-KR"/>
        </w:rPr>
      </w:pPr>
      <w:r>
        <w:rPr>
          <w:lang w:eastAsia="ko-KR"/>
        </w:rPr>
        <w:t xml:space="preserve">This solution addresses KI#7 </w:t>
      </w:r>
      <w:r w:rsidR="007713DC">
        <w:rPr>
          <w:lang w:eastAsia="ko-KR"/>
        </w:rPr>
        <w:t>"</w:t>
      </w:r>
      <w:r>
        <w:rPr>
          <w:lang w:eastAsia="ko-KR"/>
        </w:rPr>
        <w:t>Reliable delivery mode switching between unicast and multicast</w:t>
      </w:r>
      <w:r w:rsidR="007713DC">
        <w:rPr>
          <w:lang w:eastAsia="ko-KR"/>
        </w:rPr>
        <w:t>"</w:t>
      </w:r>
      <w:r>
        <w:rPr>
          <w:lang w:eastAsia="ko-KR"/>
        </w:rPr>
        <w:t xml:space="preserve">. The architecture of this solution is based on architecture alternative-1 (see </w:t>
      </w:r>
      <w:r w:rsidR="00A8637C">
        <w:rPr>
          <w:lang w:eastAsia="ko-KR"/>
        </w:rPr>
        <w:t>clause </w:t>
      </w:r>
      <w:r>
        <w:rPr>
          <w:lang w:eastAsia="ko-KR"/>
        </w:rPr>
        <w:t>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64736494" w:rsidR="00A77C00" w:rsidRDefault="00A77C00" w:rsidP="00A77C00">
      <w:pPr>
        <w:rPr>
          <w:lang w:eastAsia="ko-KR"/>
        </w:rPr>
      </w:pPr>
      <w:r>
        <w:rPr>
          <w:lang w:eastAsia="ko-KR"/>
        </w:rPr>
        <w:t xml:space="preserve">When the service data is transferred using multicast mode, individual or shared delivery method may be used. There are some conditions for the 5GS to determine mode switch based on, e.g., </w:t>
      </w:r>
      <w:r w:rsidR="00026F53">
        <w:rPr>
          <w:rFonts w:eastAsia="DengXian"/>
          <w:lang w:eastAsia="ko-KR"/>
        </w:rPr>
        <w:t xml:space="preserve">number of UEs, </w:t>
      </w:r>
      <w:r>
        <w:rPr>
          <w:lang w:eastAsia="ko-KR"/>
        </w:rPr>
        <w:t xml:space="preserve">target RAN node capability during mobility. The UE may choose to stay in multicast mode with delivery method change between </w:t>
      </w:r>
      <w:r w:rsidR="007713DC">
        <w:rPr>
          <w:lang w:eastAsia="ko-KR"/>
        </w:rPr>
        <w:t>"</w:t>
      </w:r>
      <w:r>
        <w:rPr>
          <w:lang w:eastAsia="ko-KR"/>
        </w:rPr>
        <w:t>shared</w:t>
      </w:r>
      <w:r w:rsidR="007713DC">
        <w:rPr>
          <w:lang w:eastAsia="ko-KR"/>
        </w:rPr>
        <w:t>"</w:t>
      </w:r>
      <w:r>
        <w:rPr>
          <w:lang w:eastAsia="ko-KR"/>
        </w:rPr>
        <w:t xml:space="preserve"> and </w:t>
      </w:r>
      <w:r w:rsidR="007713DC">
        <w:rPr>
          <w:lang w:eastAsia="ko-KR"/>
        </w:rPr>
        <w:t>"</w:t>
      </w:r>
      <w:r>
        <w:rPr>
          <w:lang w:eastAsia="ko-KR"/>
        </w:rPr>
        <w:t>individual</w:t>
      </w:r>
      <w:r w:rsidR="007713DC">
        <w:rPr>
          <w:lang w:eastAsia="ko-KR"/>
        </w:rPr>
        <w:t>"</w:t>
      </w:r>
      <w:r>
        <w:rPr>
          <w:lang w:eastAsia="ko-KR"/>
        </w:rPr>
        <w:t>.</w:t>
      </w:r>
    </w:p>
    <w:p w14:paraId="7C3BB108" w14:textId="367EC21C" w:rsidR="00026F53" w:rsidRDefault="00026F53" w:rsidP="00A77C00">
      <w:pPr>
        <w:rPr>
          <w:rFonts w:eastAsia="DengXian"/>
          <w:lang w:eastAsia="ko-KR"/>
        </w:rPr>
      </w:pPr>
      <w:r>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026F53" w:rsidRDefault="00026F53" w:rsidP="00DA06C3">
      <w:pPr>
        <w:pStyle w:val="NO"/>
      </w:pPr>
      <w:r w:rsidRPr="00DD3930">
        <w:t>NOTE:</w:t>
      </w:r>
      <w:r w:rsidRPr="00DD3930">
        <w:tab/>
      </w:r>
      <w:r>
        <w:t>How the RAN and UE are expected to handle the MBS packets during the switching is in RAN scope</w:t>
      </w:r>
      <w:r w:rsidRPr="00DD3930">
        <w:t>.</w:t>
      </w:r>
    </w:p>
    <w:p w14:paraId="20229919" w14:textId="480CE7FA" w:rsidR="006837E0" w:rsidRPr="00F62681" w:rsidRDefault="006837E0" w:rsidP="006837E0">
      <w:pPr>
        <w:pStyle w:val="Heading4"/>
      </w:pPr>
      <w:bookmarkStart w:id="1345" w:name="_Toc43297589"/>
      <w:bookmarkStart w:id="1346" w:name="_Toc43733285"/>
      <w:bookmarkStart w:id="1347" w:name="_Toc50193048"/>
      <w:bookmarkStart w:id="1348" w:name="_Toc50467193"/>
      <w:bookmarkStart w:id="1349" w:name="_Toc50711014"/>
      <w:r w:rsidRPr="00F62681">
        <w:t>6.28.1.2</w:t>
      </w:r>
      <w:r w:rsidR="003E34AD">
        <w:tab/>
      </w:r>
      <w:r w:rsidRPr="00F62681">
        <w:t>Potential triggers for mode switch</w:t>
      </w:r>
      <w:bookmarkEnd w:id="1345"/>
      <w:bookmarkEnd w:id="1346"/>
      <w:bookmarkEnd w:id="1347"/>
      <w:bookmarkEnd w:id="1348"/>
      <w:bookmarkEnd w:id="1349"/>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Heading3"/>
      </w:pPr>
      <w:bookmarkStart w:id="1350" w:name="_Toc43297590"/>
      <w:bookmarkStart w:id="1351" w:name="_Toc43733286"/>
      <w:bookmarkStart w:id="1352" w:name="_Toc50193049"/>
      <w:bookmarkStart w:id="1353" w:name="_Toc50467194"/>
      <w:bookmarkStart w:id="1354" w:name="_Toc50711015"/>
      <w:r w:rsidRPr="00F62681">
        <w:t>6.28.2</w:t>
      </w:r>
      <w:r w:rsidRPr="00F62681">
        <w:tab/>
        <w:t>Procedures</w:t>
      </w:r>
      <w:bookmarkEnd w:id="1350"/>
      <w:bookmarkEnd w:id="1351"/>
      <w:bookmarkEnd w:id="1352"/>
      <w:bookmarkEnd w:id="1353"/>
      <w:bookmarkEnd w:id="1354"/>
    </w:p>
    <w:p w14:paraId="736CB2B7" w14:textId="77777777" w:rsidR="006837E0" w:rsidRPr="00F62681" w:rsidRDefault="006837E0" w:rsidP="006837E0">
      <w:pPr>
        <w:pStyle w:val="Heading4"/>
      </w:pPr>
      <w:bookmarkStart w:id="1355" w:name="_Toc43297591"/>
      <w:bookmarkStart w:id="1356" w:name="_Toc43733287"/>
      <w:bookmarkStart w:id="1357" w:name="_Toc50193050"/>
      <w:bookmarkStart w:id="1358" w:name="_Toc50467195"/>
      <w:bookmarkStart w:id="1359" w:name="_Toc50711016"/>
      <w:r w:rsidRPr="00F62681">
        <w:t>6.28.2.1</w:t>
      </w:r>
      <w:r w:rsidRPr="00F62681">
        <w:tab/>
        <w:t>Multicast to unicast mode switch triggered by SMF</w:t>
      </w:r>
      <w:bookmarkEnd w:id="1355"/>
      <w:bookmarkEnd w:id="1356"/>
      <w:bookmarkEnd w:id="1357"/>
      <w:bookmarkEnd w:id="1358"/>
      <w:bookmarkEnd w:id="1359"/>
    </w:p>
    <w:p w14:paraId="2C110693" w14:textId="77777777" w:rsidR="006837E0" w:rsidRPr="00F62681" w:rsidRDefault="006837E0" w:rsidP="00A77C00">
      <w:pPr>
        <w:rPr>
          <w:rFonts w:eastAsia="SimSun"/>
          <w:lang w:eastAsia="zh-CN"/>
        </w:rPr>
      </w:pPr>
      <w:r w:rsidRPr="00F62681">
        <w:t>Figure 6.28.2.1-1 shows the procedure of switch from multicast mode to unicast mode triggered by SMF, which has a p</w:t>
      </w:r>
      <w:r w:rsidRPr="00F62681">
        <w:rPr>
          <w:rFonts w:eastAsia="SimSun"/>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102" type="#_x0000_t75" style="width:481.45pt;height:239.15pt" o:ole="">
            <v:imagedata r:id="rId165" o:title=""/>
          </v:shape>
          <o:OLEObject Type="Embed" ProgID="Visio.Drawing.15" ShapeID="_x0000_i1102" DrawAspect="Content" ObjectID="_1661328970" r:id="rId166"/>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SMF</w:t>
      </w:r>
      <w:r w:rsidRPr="00F62681">
        <w:t xml:space="preserve"> </w:t>
      </w:r>
      <w:r w:rsidRPr="00F62681">
        <w:rPr>
          <w:rFonts w:eastAsia="SimSun"/>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41E64822" w14:textId="4580CED7"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3A6A0E34"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SimSun"/>
          <w:lang w:val="en-US" w:eastAsia="zh-CN"/>
        </w:rPr>
        <w:t>6.</w:t>
      </w:r>
      <w:r w:rsidRPr="00F62681">
        <w:rPr>
          <w:rFonts w:eastAsia="SimSun"/>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Heading4"/>
      </w:pPr>
      <w:bookmarkStart w:id="1360" w:name="_Toc43297592"/>
      <w:bookmarkStart w:id="1361" w:name="_Toc43733288"/>
      <w:bookmarkStart w:id="1362" w:name="_Toc50193051"/>
      <w:bookmarkStart w:id="1363" w:name="_Toc50467196"/>
      <w:bookmarkStart w:id="1364" w:name="_Toc50711017"/>
      <w:r w:rsidRPr="00F62681">
        <w:t>6.28.2.2</w:t>
      </w:r>
      <w:r w:rsidR="00761B33">
        <w:tab/>
      </w:r>
      <w:r w:rsidRPr="00F62681">
        <w:t>Multicast to unicast mode switch triggered by RAN</w:t>
      </w:r>
      <w:bookmarkEnd w:id="1360"/>
      <w:bookmarkEnd w:id="1361"/>
      <w:bookmarkEnd w:id="1362"/>
      <w:bookmarkEnd w:id="1363"/>
      <w:bookmarkEnd w:id="1364"/>
    </w:p>
    <w:p w14:paraId="6A6D5EBA" w14:textId="0798BD3A" w:rsidR="006837E0" w:rsidRPr="00F62681" w:rsidRDefault="006837E0" w:rsidP="00A77C00">
      <w:pPr>
        <w:rPr>
          <w:rFonts w:eastAsia="SimSun"/>
          <w:lang w:eastAsia="zh-CN"/>
        </w:rPr>
      </w:pPr>
      <w:r w:rsidRPr="00F62681">
        <w:t>Figure 6.28.2.2-1 shows the procedure of switch from multicast mode to unicast mode triggered by RAN, which has a p</w:t>
      </w:r>
      <w:r w:rsidRPr="00F62681">
        <w:rPr>
          <w:rFonts w:eastAsia="SimSun"/>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103" type="#_x0000_t75" style="width:481.45pt;height:205.35pt" o:ole="">
            <v:imagedata r:id="rId167" o:title=""/>
          </v:shape>
          <o:OLEObject Type="Embed" ProgID="Visio.Drawing.15" ShapeID="_x0000_i1103" DrawAspect="Content" ObjectID="_1661328971" r:id="rId168"/>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SimSun"/>
          <w:lang w:val="en-US" w:eastAsia="zh-CN"/>
        </w:rPr>
        <w:t>4.</w:t>
      </w:r>
      <w:r w:rsidRPr="00F62681">
        <w:rPr>
          <w:rFonts w:eastAsia="SimSun"/>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A8637C">
      <w:pPr>
        <w:pStyle w:val="Heading4"/>
      </w:pPr>
      <w:bookmarkStart w:id="1365" w:name="_Toc50711018"/>
      <w:r w:rsidRPr="00F62681">
        <w:t>6.28.2.3</w:t>
      </w:r>
      <w:r w:rsidRPr="00F62681">
        <w:tab/>
        <w:t>Individual to shared delivery method change triggered by UE</w:t>
      </w:r>
      <w:bookmarkEnd w:id="1365"/>
    </w:p>
    <w:p w14:paraId="4924879C" w14:textId="35570745" w:rsidR="006837E0" w:rsidRPr="00F62681" w:rsidRDefault="006837E0" w:rsidP="00A77C00">
      <w:r w:rsidRPr="00F62681">
        <w:t xml:space="preserve">Figure 6.28.2.3-1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UE</w:t>
      </w:r>
      <w:r w:rsidRPr="00F62681">
        <w:rPr>
          <w:rFonts w:eastAsia="SimSun"/>
          <w:lang w:eastAsia="zh-CN"/>
        </w:rPr>
        <w:t>.</w:t>
      </w:r>
    </w:p>
    <w:p w14:paraId="197334E1" w14:textId="5902B1FF" w:rsidR="006837E0" w:rsidRPr="00F62681" w:rsidRDefault="00CF4531" w:rsidP="00A77C00">
      <w:pPr>
        <w:pStyle w:val="TH"/>
      </w:pPr>
      <w:r w:rsidRPr="00F62681">
        <w:object w:dxaOrig="12285" w:dyaOrig="4441" w14:anchorId="5BC2BE12">
          <v:shape id="_x0000_i1104" type="#_x0000_t75" style="width:480.85pt;height:174.05pt" o:ole="">
            <v:imagedata r:id="rId169" o:title=""/>
          </v:shape>
          <o:OLEObject Type="Embed" ProgID="Visio.Drawing.15" ShapeID="_x0000_i1104" DrawAspect="Content" ObjectID="_1661328972" r:id="rId170"/>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lastRenderedPageBreak/>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4AD15FE4"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Pr>
          <w:rFonts w:eastAsia="SimSun"/>
          <w:lang w:val="en-US" w:eastAsia="zh-CN"/>
        </w:rPr>
        <w:t>clause </w:t>
      </w:r>
      <w:r w:rsidRPr="00F62681">
        <w:rPr>
          <w:rFonts w:eastAsia="SimSun"/>
          <w:lang w:val="en-US" w:eastAsia="zh-CN"/>
        </w:rPr>
        <w:t>6.4.</w:t>
      </w:r>
    </w:p>
    <w:p w14:paraId="18F1AFB2" w14:textId="77777777" w:rsidR="006837E0" w:rsidRPr="00F62681" w:rsidRDefault="006837E0" w:rsidP="00A77C00">
      <w:pPr>
        <w:pStyle w:val="Heading5"/>
      </w:pPr>
      <w:bookmarkStart w:id="1366" w:name="_Toc43297593"/>
      <w:bookmarkStart w:id="1367" w:name="_Toc43733289"/>
      <w:bookmarkStart w:id="1368" w:name="_Toc50193052"/>
      <w:bookmarkStart w:id="1369" w:name="_Toc50467197"/>
      <w:bookmarkStart w:id="1370" w:name="_Toc50711019"/>
      <w:r w:rsidRPr="00F62681">
        <w:t>6.28.2.4</w:t>
      </w:r>
      <w:r w:rsidRPr="00F62681">
        <w:tab/>
        <w:t>Individual to shared delivery method change triggered by SMF</w:t>
      </w:r>
      <w:bookmarkEnd w:id="1366"/>
      <w:bookmarkEnd w:id="1367"/>
      <w:bookmarkEnd w:id="1368"/>
      <w:bookmarkEnd w:id="1369"/>
      <w:bookmarkEnd w:id="1370"/>
    </w:p>
    <w:p w14:paraId="0AEE0460" w14:textId="6578C7CB" w:rsidR="006837E0" w:rsidRPr="00F62681" w:rsidRDefault="006837E0" w:rsidP="00A77C00">
      <w:pPr>
        <w:rPr>
          <w:rFonts w:eastAsia="SimSun"/>
          <w:lang w:eastAsia="zh-CN"/>
        </w:rPr>
      </w:pPr>
      <w:r w:rsidRPr="00F62681">
        <w:t xml:space="preserve">Figure 6.28.2.4-1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SMF</w:t>
      </w:r>
      <w:r w:rsidRPr="00F62681">
        <w:rPr>
          <w:rFonts w:eastAsia="SimSun"/>
          <w:lang w:eastAsia="zh-CN"/>
        </w:rPr>
        <w:t>.</w:t>
      </w:r>
    </w:p>
    <w:p w14:paraId="682AA001" w14:textId="2EA7ABFB" w:rsidR="006837E0" w:rsidRPr="00F62681" w:rsidRDefault="00CF4531" w:rsidP="00A77C00">
      <w:pPr>
        <w:pStyle w:val="TH"/>
      </w:pPr>
      <w:r w:rsidRPr="00F62681">
        <w:object w:dxaOrig="12301" w:dyaOrig="5971" w14:anchorId="3A9CDBC3">
          <v:shape id="_x0000_i1105" type="#_x0000_t75" style="width:481.45pt;height:234.15pt" o:ole="">
            <v:imagedata r:id="rId171" o:title=""/>
          </v:shape>
          <o:OLEObject Type="Embed" ProgID="Visio.Drawing.15" ShapeID="_x0000_i1105" DrawAspect="Content" ObjectID="_1661328973" r:id="rId172"/>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 The SMF</w:t>
      </w:r>
      <w:r w:rsidRPr="00F62681">
        <w:t xml:space="preserve"> </w:t>
      </w:r>
      <w:r w:rsidRPr="00F62681">
        <w:rPr>
          <w:rFonts w:eastAsia="SimSun"/>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2C8C99D1" w14:textId="0FC6D2E6"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28F5B81D"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p>
    <w:p w14:paraId="75A4EFCF"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5390D464" w14:textId="275108B1" w:rsidR="006837E0" w:rsidRPr="00F62681" w:rsidRDefault="006837E0" w:rsidP="006837E0">
      <w:pPr>
        <w:pStyle w:val="B1"/>
      </w:pPr>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 xml:space="preserve">If the transmission resource information for the TMGI cannot be detected, e.g. in the SIB, the UE performs multicast operation to update the multicast session for transmission resource reservation for the shared delivery method, </w:t>
      </w:r>
      <w:r w:rsidRPr="00F62681">
        <w:lastRenderedPageBreak/>
        <w:t>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Heading4"/>
      </w:pPr>
      <w:bookmarkStart w:id="1371" w:name="_Toc43297594"/>
      <w:bookmarkStart w:id="1372" w:name="_Toc43733290"/>
      <w:bookmarkStart w:id="1373" w:name="_Toc50193053"/>
      <w:bookmarkStart w:id="1374" w:name="_Toc50467198"/>
      <w:bookmarkStart w:id="1375" w:name="_Toc50711020"/>
      <w:r w:rsidRPr="00F62681">
        <w:t>6.28.2.5</w:t>
      </w:r>
      <w:r w:rsidRPr="00F62681">
        <w:tab/>
        <w:t>Individual to shared delivery method change triggered by RAN</w:t>
      </w:r>
      <w:bookmarkEnd w:id="1371"/>
      <w:bookmarkEnd w:id="1372"/>
      <w:bookmarkEnd w:id="1373"/>
      <w:bookmarkEnd w:id="1374"/>
      <w:bookmarkEnd w:id="1375"/>
    </w:p>
    <w:p w14:paraId="18A75FDD" w14:textId="40E3E3B9" w:rsidR="006837E0" w:rsidRPr="00F62681" w:rsidRDefault="006837E0" w:rsidP="00A77C00">
      <w:pPr>
        <w:rPr>
          <w:rFonts w:eastAsia="SimSun"/>
          <w:lang w:eastAsia="zh-CN"/>
        </w:rPr>
      </w:pPr>
      <w:r w:rsidRPr="00F62681">
        <w:t xml:space="preserve">Figure 6.28.2.5-1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RAN, which has a p</w:t>
      </w:r>
      <w:r w:rsidRPr="00F62681">
        <w:rPr>
          <w:rFonts w:eastAsia="SimSun"/>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106" type="#_x0000_t75" style="width:481.45pt;height:192.2pt" o:ole="">
            <v:imagedata r:id="rId173" o:title=""/>
          </v:shape>
          <o:OLEObject Type="Embed" ProgID="Visio.Drawing.15" ShapeID="_x0000_i1106" DrawAspect="Content" ObjectID="_1661328974" r:id="rId174"/>
        </w:object>
      </w:r>
    </w:p>
    <w:p w14:paraId="14E03456" w14:textId="77777777" w:rsidR="006837E0" w:rsidRPr="00F62681" w:rsidRDefault="006837E0" w:rsidP="006837E0">
      <w:pPr>
        <w:pStyle w:val="TF"/>
      </w:pPr>
      <w:r w:rsidRPr="00F62681">
        <w:t>Figure 6.28.2.5-1: Individual to shared delivery method triggered by RAN</w:t>
      </w:r>
    </w:p>
    <w:p w14:paraId="784473E5" w14:textId="16641FED"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w:t>
      </w:r>
      <w:r w:rsidR="00026F53">
        <w:rPr>
          <w:lang w:val="en-US" w:eastAsia="zh-CN"/>
        </w:rPr>
        <w:t>, and has provisioned the association between PDU Session ID and TMGI to the serving RAN node</w:t>
      </w:r>
      <w:r w:rsidR="00026F53">
        <w:rPr>
          <w:rFonts w:eastAsia="DengXian"/>
          <w:lang w:eastAsia="ko-KR"/>
        </w:rPr>
        <w:t>, which is described in solution #30</w:t>
      </w:r>
      <w:r w:rsidRPr="00F62681">
        <w:rPr>
          <w:rFonts w:eastAsia="SimSun"/>
          <w:lang w:val="en-US" w:eastAsia="zh-CN"/>
        </w:rPr>
        <w:t>. The serving RAN node decides to perform mode switch for some multicast groups based on, e.g., the number of individual legs for a multicast group.</w:t>
      </w:r>
    </w:p>
    <w:p w14:paraId="46731B5E" w14:textId="7969A748" w:rsidR="006837E0" w:rsidRPr="00F62681" w:rsidRDefault="006837E0" w:rsidP="006837E0">
      <w:pPr>
        <w:pStyle w:val="B1"/>
      </w:pPr>
      <w:r w:rsidRPr="00F62681">
        <w:rPr>
          <w:rFonts w:eastAsia="SimSun"/>
          <w:lang w:val="en-US" w:eastAsia="zh-CN"/>
        </w:rPr>
        <w:t>2.</w:t>
      </w:r>
      <w:r w:rsidRPr="00F62681">
        <w:rPr>
          <w:rFonts w:eastAsia="SimSun"/>
          <w:lang w:val="en-US" w:eastAsia="zh-CN"/>
        </w:rPr>
        <w:tab/>
        <w:t xml:space="preserve">The RAN node may trigger multicast operation to reserve shared CN tunnel resources for the multicast groups if not exists, </w:t>
      </w:r>
      <w:r w:rsidRPr="00F62681">
        <w:t>e.g.</w:t>
      </w:r>
      <w:r w:rsidRPr="00F62681">
        <w:rPr>
          <w:rFonts w:eastAsia="SimSun"/>
          <w:lang w:val="en-US" w:eastAsia="zh-CN"/>
        </w:rPr>
        <w:t xml:space="preserve"> performs steps 2</w:t>
      </w:r>
      <w:r w:rsidR="007713DC">
        <w:rPr>
          <w:rFonts w:eastAsia="SimSun"/>
          <w:lang w:val="en-US" w:eastAsia="zh-CN"/>
        </w:rPr>
        <w:t>-</w:t>
      </w:r>
      <w:r w:rsidRPr="00F62681">
        <w:rPr>
          <w:rFonts w:eastAsia="SimSun"/>
          <w:lang w:val="en-US" w:eastAsia="zh-CN"/>
        </w:rPr>
        <w:t xml:space="preserve">15 of User Multicast Session Join via AN in solution 4 as described in </w:t>
      </w:r>
      <w:r w:rsidR="00A8637C">
        <w:rPr>
          <w:rFonts w:eastAsia="SimSun"/>
          <w:lang w:val="en-US" w:eastAsia="zh-CN"/>
        </w:rPr>
        <w:t>clause </w:t>
      </w:r>
      <w:r w:rsidRPr="00F62681">
        <w:rPr>
          <w:rFonts w:eastAsia="SimSun"/>
          <w:lang w:val="en-US" w:eastAsia="zh-CN"/>
        </w:rPr>
        <w:t>6.4</w:t>
      </w:r>
      <w:r w:rsidRPr="00F62681">
        <w:t>.</w:t>
      </w:r>
    </w:p>
    <w:p w14:paraId="48EDBEB0" w14:textId="2EF9707A" w:rsidR="006837E0" w:rsidRPr="00F62681" w:rsidRDefault="006837E0" w:rsidP="00A77C00">
      <w:pPr>
        <w:rPr>
          <w:lang w:val="en-US" w:eastAsia="zh-CN"/>
        </w:rPr>
      </w:pPr>
      <w:r w:rsidRPr="00F62681">
        <w:rPr>
          <w:lang w:val="en-US" w:eastAsia="zh-CN"/>
        </w:rPr>
        <w:t>The following steps 3</w:t>
      </w:r>
      <w:r w:rsidR="007713DC">
        <w:rPr>
          <w:lang w:val="en-US" w:eastAsia="zh-CN"/>
        </w:rPr>
        <w:t>-</w:t>
      </w:r>
      <w:r w:rsidRPr="00F62681">
        <w:rPr>
          <w:lang w:val="en-US" w:eastAsia="zh-CN"/>
        </w:rPr>
        <w:t>5 are performed for each UE.</w:t>
      </w:r>
    </w:p>
    <w:p w14:paraId="63B94219"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The serving RAN node sends an AN message (List of TMGI) to the UE receiving the multicast service data for mode switch.</w:t>
      </w:r>
      <w:r w:rsidRPr="00F62681">
        <w:rPr>
          <w:rFonts w:eastAsia="SimSun"/>
          <w:lang w:eastAsia="zh-CN"/>
        </w:rPr>
        <w:t xml:space="preserve"> </w:t>
      </w:r>
      <w:r w:rsidRPr="00F62681">
        <w:rPr>
          <w:rFonts w:eastAsia="SimSun"/>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686D16FE" w:rsidR="006837E0" w:rsidRPr="00F62681" w:rsidRDefault="006837E0" w:rsidP="006837E0">
      <w:pPr>
        <w:pStyle w:val="B1"/>
      </w:pPr>
      <w:r w:rsidRPr="00F62681">
        <w:t>5.</w:t>
      </w:r>
      <w:r w:rsidRPr="00F62681">
        <w:tab/>
        <w:t xml:space="preserve">The UE de-activate the individual leg, e.g. initiates User Multicast Session Leave procedure in solution 4 as described in </w:t>
      </w:r>
      <w:r w:rsidR="00A8637C">
        <w:t>clause </w:t>
      </w:r>
      <w:r w:rsidRPr="00F62681">
        <w:t>6.4.</w:t>
      </w:r>
    </w:p>
    <w:p w14:paraId="4DE1A8C6" w14:textId="77777777" w:rsidR="006837E0" w:rsidRPr="00F62681" w:rsidRDefault="006837E0" w:rsidP="00A77C00">
      <w:pPr>
        <w:pStyle w:val="Heading4"/>
      </w:pPr>
      <w:bookmarkStart w:id="1376" w:name="_Toc43733291"/>
      <w:bookmarkStart w:id="1377" w:name="_Toc50193054"/>
      <w:bookmarkStart w:id="1378" w:name="_Toc50467199"/>
      <w:bookmarkStart w:id="1379" w:name="_Toc50711021"/>
      <w:r w:rsidRPr="00F62681">
        <w:t>6.28.2.6</w:t>
      </w:r>
      <w:r w:rsidRPr="00F62681">
        <w:tab/>
        <w:t>Shared to individual delivery method change triggered by UE</w:t>
      </w:r>
      <w:bookmarkEnd w:id="1376"/>
      <w:bookmarkEnd w:id="1377"/>
      <w:bookmarkEnd w:id="1378"/>
      <w:bookmarkEnd w:id="1379"/>
    </w:p>
    <w:p w14:paraId="65148599" w14:textId="177DCE33" w:rsidR="006837E0" w:rsidRPr="00F62681" w:rsidRDefault="006837E0" w:rsidP="00A77C00">
      <w:r w:rsidRPr="00F62681">
        <w:t xml:space="preserve">Figure 6.28.2.6-1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UE</w:t>
      </w:r>
      <w:r w:rsidRPr="00F62681">
        <w:rPr>
          <w:rFonts w:eastAsia="SimSun"/>
          <w:lang w:eastAsia="zh-CN"/>
        </w:rPr>
        <w:t>.</w:t>
      </w:r>
    </w:p>
    <w:p w14:paraId="5F563E55" w14:textId="1425594A" w:rsidR="006837E0" w:rsidRPr="00F62681" w:rsidRDefault="00CF4531" w:rsidP="00A77C00">
      <w:pPr>
        <w:pStyle w:val="TH"/>
      </w:pPr>
      <w:r w:rsidRPr="00F62681">
        <w:object w:dxaOrig="12285" w:dyaOrig="4321" w14:anchorId="2C109B5F">
          <v:shape id="_x0000_i1107" type="#_x0000_t75" style="width:480.85pt;height:168.4pt" o:ole="">
            <v:imagedata r:id="rId175" o:title=""/>
          </v:shape>
          <o:OLEObject Type="Embed" ProgID="Visio.Drawing.15" ShapeID="_x0000_i1107" DrawAspect="Content" ObjectID="_1661328975" r:id="rId176"/>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 xml:space="preserve">is using shared delivery method to deliver multicast service data. </w:t>
      </w:r>
      <w:r w:rsidRPr="00F62681">
        <w:t>The UE detects that it is about to move out the multicast radio area.</w:t>
      </w:r>
    </w:p>
    <w:p w14:paraId="2BCA9C50" w14:textId="01355867"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Heading4"/>
      </w:pPr>
      <w:bookmarkStart w:id="1380" w:name="_Toc43297595"/>
      <w:bookmarkStart w:id="1381" w:name="_Toc43733292"/>
      <w:bookmarkStart w:id="1382" w:name="_Toc50193055"/>
      <w:bookmarkStart w:id="1383" w:name="_Toc50467200"/>
      <w:bookmarkStart w:id="1384" w:name="_Toc50711022"/>
      <w:r w:rsidRPr="00F62681">
        <w:t>6.28.2.7</w:t>
      </w:r>
      <w:r w:rsidRPr="00F62681">
        <w:tab/>
        <w:t>Shared to individual delivery method change triggered by SMF</w:t>
      </w:r>
      <w:bookmarkEnd w:id="1380"/>
      <w:bookmarkEnd w:id="1381"/>
      <w:bookmarkEnd w:id="1382"/>
      <w:bookmarkEnd w:id="1383"/>
      <w:bookmarkEnd w:id="1384"/>
    </w:p>
    <w:p w14:paraId="7632F8F2" w14:textId="48F1D6C5" w:rsidR="006837E0" w:rsidRPr="00F62681" w:rsidRDefault="006837E0" w:rsidP="00A77C00">
      <w:pPr>
        <w:rPr>
          <w:rFonts w:eastAsia="SimSun"/>
          <w:lang w:eastAsia="zh-CN"/>
        </w:rPr>
      </w:pPr>
      <w:r w:rsidRPr="00F62681">
        <w:t>Figure 6.</w:t>
      </w:r>
      <w:r w:rsidR="00F62681" w:rsidRPr="00F62681">
        <w:t>28</w:t>
      </w:r>
      <w:r w:rsidRPr="00F62681">
        <w:t xml:space="preserve">.2.11-1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SMF</w:t>
      </w:r>
      <w:r w:rsidRPr="00F62681">
        <w:rPr>
          <w:rFonts w:eastAsia="SimSun"/>
          <w:lang w:eastAsia="zh-CN"/>
        </w:rPr>
        <w:t>.</w:t>
      </w:r>
    </w:p>
    <w:p w14:paraId="1C854D6F" w14:textId="4320F718" w:rsidR="006837E0" w:rsidRPr="00F62681" w:rsidRDefault="00CF4531" w:rsidP="00A77C00">
      <w:pPr>
        <w:pStyle w:val="TH"/>
      </w:pPr>
      <w:r w:rsidRPr="00F62681">
        <w:object w:dxaOrig="12285" w:dyaOrig="5626" w14:anchorId="36DFCF50">
          <v:shape id="_x0000_i1108" type="#_x0000_t75" style="width:480.85pt;height:220.4pt" o:ole="">
            <v:imagedata r:id="rId177" o:title=""/>
          </v:shape>
          <o:OLEObject Type="Embed" ProgID="Visio.Drawing.15" ShapeID="_x0000_i1108" DrawAspect="Content" ObjectID="_1661328976" r:id="rId178"/>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is using shared delivery method to deliver multicast service data. The SMF</w:t>
      </w:r>
      <w:r w:rsidRPr="00F62681">
        <w:t xml:space="preserve"> </w:t>
      </w:r>
      <w:r w:rsidRPr="00F62681">
        <w:rPr>
          <w:rFonts w:eastAsia="SimSun"/>
          <w:lang w:val="en-US" w:eastAsia="zh-CN"/>
        </w:rPr>
        <w:t xml:space="preserve">decides to perform mode switch based on, e.g., the service configuration update provisioned by the AF, the number of user for the multicast </w:t>
      </w:r>
      <w:r w:rsidRPr="00F62681">
        <w:rPr>
          <w:rFonts w:eastAsia="SimSun"/>
          <w:lang w:val="en-US" w:eastAsia="zh-CN"/>
        </w:rPr>
        <w:lastRenderedPageBreak/>
        <w:t>service, or the number of user in a location area. The SMF identifies the member users need to perform mode switch.</w:t>
      </w:r>
    </w:p>
    <w:p w14:paraId="51527A55" w14:textId="291D787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642C0111" w14:textId="0222E7F1"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0731E27D"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p>
    <w:p w14:paraId="1FCA8BCF"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38625918" w14:textId="1E2276CF" w:rsidR="006837E0" w:rsidRPr="00F62681" w:rsidRDefault="006837E0" w:rsidP="006837E0">
      <w:pPr>
        <w:pStyle w:val="B1"/>
      </w:pPr>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The 5GS will update the PDU Session to activate the individual leg</w:t>
      </w:r>
    </w:p>
    <w:p w14:paraId="3000BFD7" w14:textId="1FAD84AB" w:rsidR="006837E0" w:rsidRPr="00F62681" w:rsidRDefault="006837E0" w:rsidP="006837E0">
      <w:pPr>
        <w:pStyle w:val="B1"/>
        <w:rPr>
          <w:rFonts w:eastAsia="SimSun"/>
          <w:lang w:val="en-US" w:eastAsia="zh-CN"/>
        </w:rPr>
      </w:pPr>
      <w:r w:rsidRPr="00F62681">
        <w:t>6.</w:t>
      </w:r>
      <w:r w:rsidRPr="00F62681">
        <w:tab/>
        <w:t xml:space="preserve">The UE starts receiving multicast data via PDU Session with break-before-make style or make-before-break style. </w:t>
      </w:r>
      <w:r w:rsidRPr="00F62681">
        <w:rPr>
          <w:rFonts w:eastAsia="SimSun"/>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Heading4"/>
      </w:pPr>
      <w:bookmarkStart w:id="1385" w:name="_Toc43297596"/>
      <w:bookmarkStart w:id="1386" w:name="_Toc43733293"/>
      <w:bookmarkStart w:id="1387" w:name="_Toc50193056"/>
      <w:bookmarkStart w:id="1388" w:name="_Toc50467201"/>
      <w:bookmarkStart w:id="1389" w:name="_Toc50711023"/>
      <w:r w:rsidRPr="00F62681">
        <w:t>6.28.2.8</w:t>
      </w:r>
      <w:r w:rsidRPr="00F62681">
        <w:tab/>
        <w:t>Shared to individual delivery method change triggered by RAN</w:t>
      </w:r>
      <w:bookmarkEnd w:id="1385"/>
      <w:bookmarkEnd w:id="1386"/>
      <w:bookmarkEnd w:id="1387"/>
      <w:bookmarkEnd w:id="1388"/>
      <w:bookmarkEnd w:id="1389"/>
    </w:p>
    <w:p w14:paraId="6A223469" w14:textId="4D556AB5" w:rsidR="006837E0" w:rsidRPr="00F62681" w:rsidRDefault="006837E0" w:rsidP="00A77C00">
      <w:pPr>
        <w:rPr>
          <w:rFonts w:eastAsia="SimSun"/>
          <w:lang w:eastAsia="zh-CN"/>
        </w:rPr>
      </w:pPr>
      <w:r w:rsidRPr="00F62681">
        <w:t xml:space="preserve">Figure 6.28.2.8-1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RAN</w:t>
      </w:r>
      <w:r w:rsidRPr="00F62681">
        <w:rPr>
          <w:rFonts w:eastAsia="SimSun"/>
          <w:lang w:eastAsia="zh-CN"/>
        </w:rPr>
        <w:t>.</w:t>
      </w:r>
    </w:p>
    <w:p w14:paraId="3D419482" w14:textId="4496483B" w:rsidR="006837E0" w:rsidRPr="00F62681" w:rsidRDefault="00CF4531" w:rsidP="00A77C00">
      <w:pPr>
        <w:pStyle w:val="TH"/>
      </w:pPr>
      <w:r w:rsidRPr="00F62681">
        <w:object w:dxaOrig="12301" w:dyaOrig="4456" w14:anchorId="4E08D9BF">
          <v:shape id="_x0000_i1109" type="#_x0000_t75" style="width:481.45pt;height:174.7pt" o:ole="">
            <v:imagedata r:id="rId179" o:title=""/>
          </v:shape>
          <o:OLEObject Type="Embed" ProgID="Visio.Drawing.15" ShapeID="_x0000_i1109" DrawAspect="Content" ObjectID="_1661328977" r:id="rId180"/>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4 are performed for each UE.</w:t>
      </w:r>
    </w:p>
    <w:p w14:paraId="02C71A10" w14:textId="301C95B5"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F62681" w:rsidRDefault="006837E0" w:rsidP="006837E0">
      <w:pPr>
        <w:pStyle w:val="B1"/>
      </w:pPr>
      <w:r w:rsidRPr="00F62681">
        <w:rPr>
          <w:rFonts w:eastAsia="SimSun"/>
          <w:lang w:val="en-US" w:eastAsia="zh-CN"/>
        </w:rPr>
        <w:t>3.</w:t>
      </w:r>
      <w:r w:rsidRPr="00F62681">
        <w:rPr>
          <w:rFonts w:eastAsia="SimSun"/>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via CN / User Multicast Context Update procedure in solution 4 as described in </w:t>
      </w:r>
      <w:r w:rsidR="00A8637C">
        <w:rPr>
          <w:rFonts w:eastAsia="SimSun"/>
          <w:lang w:val="en-US" w:eastAsia="zh-CN"/>
        </w:rPr>
        <w:t>clause </w:t>
      </w:r>
      <w:r w:rsidRPr="00F62681">
        <w:rPr>
          <w:rFonts w:eastAsia="SimSun"/>
          <w:lang w:val="en-US" w:eastAsia="zh-CN"/>
        </w:rPr>
        <w:t>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Heading3"/>
      </w:pPr>
      <w:bookmarkStart w:id="1390" w:name="_Toc43297597"/>
      <w:bookmarkStart w:id="1391" w:name="_Toc43733294"/>
      <w:bookmarkStart w:id="1392" w:name="_Toc50193057"/>
      <w:bookmarkStart w:id="1393" w:name="_Toc50467202"/>
      <w:bookmarkStart w:id="1394" w:name="_Toc50711024"/>
      <w:r w:rsidRPr="00F62681">
        <w:lastRenderedPageBreak/>
        <w:t>6.28.3</w:t>
      </w:r>
      <w:r w:rsidRPr="00F62681">
        <w:tab/>
        <w:t>Impacts</w:t>
      </w:r>
      <w:r w:rsidR="00E9716F" w:rsidRPr="00E9716F">
        <w:t xml:space="preserve"> </w:t>
      </w:r>
      <w:r w:rsidR="00E9716F" w:rsidRPr="00F62681">
        <w:t>on services, entities and interfaces</w:t>
      </w:r>
      <w:bookmarkEnd w:id="1390"/>
      <w:bookmarkEnd w:id="1391"/>
      <w:bookmarkEnd w:id="1392"/>
      <w:bookmarkEnd w:id="1393"/>
      <w:bookmarkEnd w:id="1394"/>
    </w:p>
    <w:p w14:paraId="22BA4174" w14:textId="77777777" w:rsidR="006837E0" w:rsidRPr="00F62681" w:rsidRDefault="006837E0" w:rsidP="006837E0">
      <w:pPr>
        <w:rPr>
          <w:rFonts w:eastAsia="DengXian"/>
        </w:rPr>
      </w:pPr>
      <w:r w:rsidRPr="00F62681">
        <w:rPr>
          <w:rFonts w:eastAsia="DengXian"/>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DengXian"/>
        </w:rPr>
      </w:pPr>
      <w:r w:rsidRPr="00F62681">
        <w:rPr>
          <w:rFonts w:eastAsia="DengXian"/>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0DFABD2F" w:rsidR="006837E0" w:rsidRDefault="006837E0" w:rsidP="006837E0">
      <w:pPr>
        <w:rPr>
          <w:rFonts w:eastAsia="DengXian"/>
        </w:rPr>
      </w:pPr>
      <w:r w:rsidRPr="00F62681">
        <w:rPr>
          <w:rFonts w:eastAsia="DengXian"/>
        </w:rPr>
        <w:t>SMF:</w:t>
      </w:r>
    </w:p>
    <w:p w14:paraId="619F26E0" w14:textId="77777777" w:rsidR="00A8637C" w:rsidRDefault="00A8637C" w:rsidP="00A8637C">
      <w:pPr>
        <w:pStyle w:val="B1"/>
      </w:pPr>
      <w:r>
        <w:t>-</w:t>
      </w:r>
      <w:r>
        <w:tab/>
        <w:t>Support sending NAS mode switch command message.</w:t>
      </w:r>
    </w:p>
    <w:p w14:paraId="5F8E90DD" w14:textId="77777777" w:rsidR="00A8637C" w:rsidRDefault="00A8637C" w:rsidP="00A8637C">
      <w:pPr>
        <w:pStyle w:val="B1"/>
      </w:pPr>
      <w:r>
        <w:t>-</w:t>
      </w:r>
      <w:r>
        <w:tab/>
        <w:t>Support sending association between TMGI and PDU Session ID to the RAN node.</w:t>
      </w:r>
    </w:p>
    <w:p w14:paraId="6A7E23CB" w14:textId="77777777" w:rsidR="00AF14CB" w:rsidRPr="00F62681" w:rsidRDefault="00AF14CB" w:rsidP="00F05129">
      <w:pPr>
        <w:pStyle w:val="Heading2"/>
      </w:pPr>
      <w:bookmarkStart w:id="1395" w:name="_Toc43297598"/>
      <w:bookmarkStart w:id="1396" w:name="_Toc43733295"/>
      <w:bookmarkStart w:id="1397" w:name="_Toc50193058"/>
      <w:bookmarkStart w:id="1398" w:name="_Toc50467203"/>
      <w:bookmarkStart w:id="1399" w:name="_Toc50711025"/>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1395"/>
      <w:bookmarkEnd w:id="1396"/>
      <w:bookmarkEnd w:id="1397"/>
      <w:bookmarkEnd w:id="1398"/>
      <w:bookmarkEnd w:id="1399"/>
    </w:p>
    <w:p w14:paraId="043010F8" w14:textId="77777777" w:rsidR="00AF14CB" w:rsidRPr="00F62681" w:rsidRDefault="00AF14CB" w:rsidP="00F05129">
      <w:pPr>
        <w:pStyle w:val="Heading3"/>
        <w:rPr>
          <w:lang w:eastAsia="zh-CN"/>
        </w:rPr>
      </w:pPr>
      <w:bookmarkStart w:id="1400" w:name="_Toc43297599"/>
      <w:bookmarkStart w:id="1401" w:name="_Toc43733296"/>
      <w:bookmarkStart w:id="1402" w:name="_Toc50193059"/>
      <w:bookmarkStart w:id="1403" w:name="_Toc50467204"/>
      <w:bookmarkStart w:id="1404" w:name="_Toc50711026"/>
      <w:r w:rsidRPr="00F62681">
        <w:t>6.29.1</w:t>
      </w:r>
      <w:r w:rsidRPr="00F62681">
        <w:tab/>
        <w:t>Functional description</w:t>
      </w:r>
      <w:bookmarkEnd w:id="1400"/>
      <w:bookmarkEnd w:id="1401"/>
      <w:bookmarkEnd w:id="1402"/>
      <w:bookmarkEnd w:id="1403"/>
      <w:bookmarkEnd w:id="1404"/>
    </w:p>
    <w:p w14:paraId="35A7584F" w14:textId="0D138368" w:rsidR="00A8637C" w:rsidRDefault="00A8637C" w:rsidP="00A8637C">
      <w:pPr>
        <w:rPr>
          <w:lang w:eastAsia="ko-KR"/>
        </w:rPr>
      </w:pPr>
      <w:r>
        <w:rPr>
          <w:lang w:eastAsia="ko-KR"/>
        </w:rPr>
        <w:t>This solution addresses KI#7 "Reliable delivery mode switching between unicast and multicast". The architecture of this solution can be based on the architecture alternative-1 (see Annex A, clause A.1).</w:t>
      </w:r>
    </w:p>
    <w:p w14:paraId="20D6E9C7" w14:textId="77777777" w:rsidR="00A8637C" w:rsidRDefault="00A8637C" w:rsidP="00A8637C">
      <w:pPr>
        <w:rPr>
          <w:lang w:eastAsia="ko-KR"/>
        </w:rPr>
      </w:pPr>
      <w:r>
        <w:rPr>
          <w:lang w:eastAsia="ko-KR"/>
        </w:rPr>
        <w:t>This solution is based on the PDU Session for unicast fallback may not have been established or activated in advance.</w:t>
      </w:r>
    </w:p>
    <w:p w14:paraId="7C6F6FA4" w14:textId="77777777" w:rsidR="00A8637C" w:rsidRDefault="00A8637C" w:rsidP="00A8637C">
      <w:pPr>
        <w:rPr>
          <w:lang w:eastAsia="ko-KR"/>
        </w:rPr>
      </w:pPr>
      <w:r>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F62681" w:rsidRDefault="00AF14CB" w:rsidP="00F05129">
      <w:pPr>
        <w:pStyle w:val="Heading3"/>
        <w:rPr>
          <w:rFonts w:eastAsia="DengXian"/>
        </w:rPr>
      </w:pPr>
      <w:bookmarkStart w:id="1405" w:name="_Toc43297600"/>
      <w:bookmarkStart w:id="1406" w:name="_Toc43733297"/>
      <w:bookmarkStart w:id="1407" w:name="_Toc50193060"/>
      <w:bookmarkStart w:id="1408" w:name="_Toc50467205"/>
      <w:bookmarkStart w:id="1409" w:name="_Toc50711027"/>
      <w:r w:rsidRPr="00F62681">
        <w:rPr>
          <w:rFonts w:eastAsia="DengXian"/>
        </w:rPr>
        <w:t>6.29.2</w:t>
      </w:r>
      <w:r w:rsidRPr="00F62681">
        <w:rPr>
          <w:rFonts w:eastAsia="DengXian"/>
        </w:rPr>
        <w:tab/>
        <w:t>Procedures</w:t>
      </w:r>
      <w:bookmarkEnd w:id="1405"/>
      <w:bookmarkEnd w:id="1406"/>
      <w:bookmarkEnd w:id="1407"/>
      <w:bookmarkEnd w:id="1408"/>
      <w:bookmarkEnd w:id="1409"/>
    </w:p>
    <w:p w14:paraId="19B6BCE9" w14:textId="73D879AF" w:rsidR="00AF14CB" w:rsidRPr="00F62681" w:rsidRDefault="00AF14CB" w:rsidP="00A77C00">
      <w:pPr>
        <w:pStyle w:val="Heading4"/>
      </w:pPr>
      <w:bookmarkStart w:id="1410" w:name="_Toc43297601"/>
      <w:bookmarkStart w:id="1411" w:name="_Toc43733298"/>
      <w:bookmarkStart w:id="1412" w:name="_Toc50193061"/>
      <w:bookmarkStart w:id="1413" w:name="_Toc50467206"/>
      <w:bookmarkStart w:id="1414" w:name="_Toc50711028"/>
      <w:r w:rsidRPr="00F62681">
        <w:t>6.29.2.1</w:t>
      </w:r>
      <w:r w:rsidRPr="00F62681">
        <w:tab/>
        <w:t>Xn based shared to individual</w:t>
      </w:r>
      <w:bookmarkEnd w:id="1410"/>
      <w:bookmarkEnd w:id="1411"/>
      <w:r w:rsidR="00FF69F1" w:rsidRPr="00FF69F1">
        <w:rPr>
          <w:rFonts w:eastAsia="SimSun"/>
        </w:rPr>
        <w:t xml:space="preserve"> </w:t>
      </w:r>
      <w:r w:rsidR="00FF69F1">
        <w:rPr>
          <w:rFonts w:eastAsia="SimSun"/>
        </w:rPr>
        <w:t>switch</w:t>
      </w:r>
      <w:bookmarkEnd w:id="1412"/>
      <w:bookmarkEnd w:id="1413"/>
      <w:bookmarkEnd w:id="1414"/>
    </w:p>
    <w:p w14:paraId="1279EACC" w14:textId="4BF98AD9" w:rsidR="00AF14CB" w:rsidRPr="00F62681" w:rsidRDefault="00AF14CB" w:rsidP="00AF14CB">
      <w:pPr>
        <w:rPr>
          <w:rFonts w:eastAsia="DengXia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.2.1-1 illustrates the Xn based procedure of delivery method change due to UE mobility when </w:t>
      </w:r>
      <w:r w:rsidR="00FF69F1">
        <w:rPr>
          <w:rFonts w:eastAsia="DengXian"/>
        </w:rPr>
        <w:t xml:space="preserve">UE has active PDU Sessions as well as source gNB is enhanced and </w:t>
      </w:r>
      <w:r w:rsidRPr="00F62681">
        <w:rPr>
          <w:rFonts w:eastAsia="DengXian"/>
        </w:rPr>
        <w:t xml:space="preserve">target gNB is legacy. </w:t>
      </w:r>
      <w:r w:rsidR="00FF69F1">
        <w:rPr>
          <w:rFonts w:eastAsia="DengXian"/>
        </w:rPr>
        <w:t>The SMF and UPF serve the unicast PDU Sessions are not shown in the figure.</w:t>
      </w:r>
    </w:p>
    <w:p w14:paraId="0200FB3C" w14:textId="119E510D" w:rsidR="00AF14CB" w:rsidRPr="00F62681" w:rsidRDefault="00FF69F1" w:rsidP="00A77C00">
      <w:pPr>
        <w:pStyle w:val="TH"/>
      </w:pPr>
      <w:r>
        <w:object w:dxaOrig="14161" w:dyaOrig="7606" w14:anchorId="3BFC1F4B">
          <v:shape id="_x0000_i1110" type="#_x0000_t75" style="width:481.45pt;height:258.55pt" o:ole="">
            <v:imagedata r:id="rId181" o:title=""/>
          </v:shape>
          <o:OLEObject Type="Embed" ProgID="Visio.Drawing.15" ShapeID="_x0000_i1110" DrawAspect="Content" ObjectID="_1661328978" r:id="rId182"/>
        </w:object>
      </w:r>
    </w:p>
    <w:p w14:paraId="7AB2D807" w14:textId="41C96156" w:rsidR="00AF14CB" w:rsidRPr="00F62681" w:rsidRDefault="00AF14CB" w:rsidP="00AF14CB">
      <w:pPr>
        <w:pStyle w:val="TF"/>
      </w:pPr>
      <w:r w:rsidRPr="00F62681">
        <w:t xml:space="preserve">Figure 6.29.2.1-1: Xn based shared to individual </w:t>
      </w:r>
      <w:r w:rsidR="00FF69F1">
        <w:rPr>
          <w:rFonts w:cs="Arial"/>
        </w:rPr>
        <w:t>switch</w:t>
      </w:r>
    </w:p>
    <w:p w14:paraId="3A167D55" w14:textId="12B260BE" w:rsidR="00AF14CB" w:rsidRPr="00F62681" w:rsidRDefault="00AF14CB" w:rsidP="00AF14CB">
      <w:pPr>
        <w:pStyle w:val="B1"/>
        <w:rPr>
          <w:rFonts w:eastAsia="SimSun"/>
          <w:lang w:val="en-US" w:eastAsia="zh-CN"/>
        </w:rPr>
      </w:pPr>
      <w:r w:rsidRPr="00F62681">
        <w:rPr>
          <w:rFonts w:eastAsia="SimSun"/>
          <w:lang w:val="en-US" w:eastAsia="zh-CN"/>
        </w:rPr>
        <w:t>1.</w:t>
      </w:r>
      <w:r w:rsidRPr="00F62681">
        <w:rPr>
          <w:rFonts w:eastAsia="SimSun"/>
          <w:lang w:val="en-US" w:eastAsia="zh-CN"/>
        </w:rPr>
        <w:tab/>
        <w:t xml:space="preserve">The source gNB is involved in a multicast session with shared delivery method. The UE </w:t>
      </w:r>
      <w:r w:rsidR="00FF69F1">
        <w:rPr>
          <w:rFonts w:eastAsia="SimSun"/>
          <w:lang w:val="en-US" w:eastAsia="zh-CN"/>
        </w:rPr>
        <w:t>has active PDU Sessions (if the MBS session requests lossless service continuity, the UE can keep any PDU session active). The PDU Session for unicast fallback</w:t>
      </w:r>
      <w:r w:rsidR="00FF69F1" w:rsidRPr="00F62681">
        <w:rPr>
          <w:rFonts w:eastAsia="SimSun"/>
          <w:lang w:val="en-US" w:eastAsia="zh-CN"/>
        </w:rPr>
        <w:t xml:space="preserve"> </w:t>
      </w:r>
      <w:r w:rsidR="00FF69F1">
        <w:rPr>
          <w:rFonts w:eastAsia="SimSun"/>
          <w:lang w:val="en-US" w:eastAsia="zh-CN"/>
        </w:rPr>
        <w:t>may be active but only serves unicast traffic, hence the PDU Session for unicast fallback</w:t>
      </w:r>
      <w:r w:rsidR="00FF69F1" w:rsidRPr="00F62681">
        <w:rPr>
          <w:rFonts w:eastAsia="SimSun"/>
          <w:lang w:val="en-US" w:eastAsia="zh-CN"/>
        </w:rPr>
        <w:t xml:space="preserve"> </w:t>
      </w:r>
      <w:r w:rsidR="00FF69F1">
        <w:rPr>
          <w:rFonts w:eastAsia="SimSun"/>
          <w:lang w:val="en-US" w:eastAsia="zh-CN"/>
        </w:rPr>
        <w:t>does not associate with any MBS session</w:t>
      </w:r>
      <w:r w:rsidRPr="00F62681">
        <w:rPr>
          <w:rFonts w:eastAsia="SimSun"/>
          <w:lang w:val="en-US" w:eastAsia="zh-CN"/>
        </w:rPr>
        <w:t>.</w:t>
      </w:r>
    </w:p>
    <w:p w14:paraId="353F2ED5" w14:textId="4AD521F9" w:rsidR="00AF14CB" w:rsidRPr="00F62681" w:rsidRDefault="00AF14CB" w:rsidP="00A8637C">
      <w:pPr>
        <w:pStyle w:val="B1"/>
        <w:rPr>
          <w:lang w:val="en-US" w:eastAsia="zh-CN"/>
        </w:rPr>
      </w:pPr>
      <w:r w:rsidRPr="00F62681">
        <w:rPr>
          <w:lang w:val="en-US" w:eastAsia="zh-CN"/>
        </w:rPr>
        <w:t>2.</w:t>
      </w:r>
      <w:r w:rsidRPr="00F62681">
        <w:rPr>
          <w:lang w:val="en-US" w:eastAsia="zh-CN"/>
        </w:rPr>
        <w:tab/>
        <w:t>UE to source gNB: AN message (</w:t>
      </w:r>
      <w:r w:rsidR="00FF69F1">
        <w:rPr>
          <w:lang w:val="en-US" w:eastAsia="zh-CN"/>
        </w:rPr>
        <w:t xml:space="preserve">interest TMGIs, </w:t>
      </w:r>
      <w:r w:rsidRPr="00F62681">
        <w:rPr>
          <w:lang w:val="en-US" w:eastAsia="zh-CN"/>
        </w:rPr>
        <w:t>measurement report).</w:t>
      </w:r>
    </w:p>
    <w:p w14:paraId="53F46D95" w14:textId="2A54CB8D" w:rsidR="00AF14CB" w:rsidRPr="00F62681" w:rsidRDefault="00AF14CB" w:rsidP="00A8637C">
      <w:pPr>
        <w:pStyle w:val="B1"/>
        <w:rPr>
          <w:lang w:val="en-US" w:eastAsia="zh-CN"/>
        </w:rPr>
      </w:pPr>
      <w:r w:rsidRPr="00F62681">
        <w:rPr>
          <w:lang w:val="en-US" w:eastAsia="zh-CN"/>
        </w:rPr>
        <w:t>3.</w:t>
      </w:r>
      <w:r w:rsidRPr="00F62681">
        <w:rPr>
          <w:lang w:val="en-US" w:eastAsia="zh-CN"/>
        </w:rPr>
        <w:tab/>
        <w:t>Source gNB to target gNB</w:t>
      </w:r>
      <w:r w:rsidR="00FF69F1">
        <w:rPr>
          <w:lang w:val="en-US" w:eastAsia="zh-CN"/>
        </w:rPr>
        <w:t xml:space="preserve"> (legacy)</w:t>
      </w:r>
      <w:r w:rsidRPr="00F62681">
        <w:rPr>
          <w:lang w:val="en-US" w:eastAsia="zh-CN"/>
        </w:rPr>
        <w:t>: Xn Handover Request (Radio resource info, QoS profile, PDU Session ID).</w:t>
      </w:r>
    </w:p>
    <w:p w14:paraId="631CBC8D" w14:textId="7DA9D424" w:rsidR="00AF14CB" w:rsidRPr="00F62681" w:rsidRDefault="005A0122" w:rsidP="00A8637C">
      <w:pPr>
        <w:pStyle w:val="B1"/>
        <w:rPr>
          <w:lang w:val="en-US" w:eastAsia="zh-CN"/>
        </w:rPr>
      </w:pPr>
      <w:r>
        <w:rPr>
          <w:lang w:val="en-US" w:eastAsia="zh-CN"/>
        </w:rPr>
        <w:tab/>
      </w:r>
      <w:r w:rsidR="00AF14CB" w:rsidRPr="00F62681">
        <w:rPr>
          <w:lang w:val="en-US" w:eastAsia="zh-CN"/>
        </w:rPr>
        <w:t>The source gNB determines the target gNB based on the measurement report</w:t>
      </w:r>
      <w:r w:rsidR="00FF69F1" w:rsidRPr="00FF69F1">
        <w:rPr>
          <w:lang w:val="en-US" w:eastAsia="zh-CN"/>
        </w:rPr>
        <w:t xml:space="preserve"> </w:t>
      </w:r>
      <w:r w:rsidR="00FF69F1">
        <w:rPr>
          <w:lang w:val="en-US" w:eastAsia="zh-CN"/>
        </w:rPr>
        <w:t xml:space="preserve">and received TMGIs. When target gNB is legacy, </w:t>
      </w:r>
      <w:r w:rsidR="00FF69F1" w:rsidRPr="004278C3">
        <w:rPr>
          <w:lang w:val="en-US" w:eastAsia="zh-CN"/>
        </w:rPr>
        <w:t>the source gNB performs normal Xn handover procedure with the target gNB</w:t>
      </w:r>
      <w:r w:rsidR="00AF14CB" w:rsidRPr="00F62681">
        <w:rPr>
          <w:lang w:val="en-US" w:eastAsia="zh-CN"/>
        </w:rPr>
        <w:t>.</w:t>
      </w:r>
    </w:p>
    <w:p w14:paraId="511E5ECA" w14:textId="51EDBEF1" w:rsidR="00AF14CB" w:rsidRDefault="00AF14CB" w:rsidP="00A8637C">
      <w:pPr>
        <w:pStyle w:val="B1"/>
        <w:rPr>
          <w:lang w:val="en-US" w:eastAsia="zh-CN"/>
        </w:rPr>
      </w:pPr>
      <w:r w:rsidRPr="00F62681">
        <w:rPr>
          <w:lang w:val="en-US" w:eastAsia="zh-CN"/>
        </w:rPr>
        <w:t>4.</w:t>
      </w:r>
      <w:r w:rsidRPr="00F62681">
        <w:rPr>
          <w:lang w:val="en-US" w:eastAsia="zh-CN"/>
        </w:rPr>
        <w:tab/>
        <w:t xml:space="preserve">Target gNB </w:t>
      </w:r>
      <w:r w:rsidR="00FF69F1">
        <w:rPr>
          <w:lang w:val="en-US" w:eastAsia="zh-CN"/>
        </w:rPr>
        <w:t>(legacy)</w:t>
      </w:r>
      <w:r w:rsidR="00FF69F1" w:rsidRPr="00502A65">
        <w:rPr>
          <w:lang w:val="en-US" w:eastAsia="zh-CN"/>
        </w:rPr>
        <w:t xml:space="preserve"> </w:t>
      </w:r>
      <w:r w:rsidRPr="00F62681">
        <w:rPr>
          <w:lang w:val="en-US" w:eastAsia="zh-CN"/>
        </w:rPr>
        <w:t>to source gNB: Xn Handover Response ().</w:t>
      </w:r>
    </w:p>
    <w:p w14:paraId="109C296C" w14:textId="079591A1" w:rsidR="00FF69F1" w:rsidRPr="00F62681" w:rsidRDefault="00FF69F1" w:rsidP="00A8637C">
      <w:pPr>
        <w:pStyle w:val="B1"/>
        <w:rPr>
          <w:lang w:val="en-US" w:eastAsia="zh-CN"/>
        </w:rPr>
      </w:pPr>
      <w:r w:rsidRPr="00502A65">
        <w:t>5.</w:t>
      </w:r>
      <w:r w:rsidRPr="00502A65">
        <w:tab/>
        <w:t xml:space="preserve">The </w:t>
      </w:r>
      <w:r w:rsidRPr="004278C3">
        <w:t>source gNB multiplexes all the MB</w:t>
      </w:r>
      <w:r>
        <w:t>S</w:t>
      </w:r>
      <w:r w:rsidRPr="004278C3">
        <w:t xml:space="preserve"> traffic indicated by the received TMGIs with the PDU Session traffic and forwards them to the target gNB in the forwarding tunnel</w:t>
      </w:r>
      <w:r w:rsidRPr="00502A65">
        <w:t>.</w:t>
      </w:r>
    </w:p>
    <w:p w14:paraId="15275243" w14:textId="6BA8287D" w:rsidR="00AF14CB" w:rsidRDefault="00FF69F1" w:rsidP="00A8637C">
      <w:pPr>
        <w:pStyle w:val="B1"/>
      </w:pPr>
      <w:r>
        <w:t>6</w:t>
      </w:r>
      <w:r w:rsidR="00AF14CB" w:rsidRPr="00F62681">
        <w:t>.</w:t>
      </w:r>
      <w:r w:rsidR="00AF14CB" w:rsidRPr="00F62681">
        <w:tab/>
        <w:t>Source gNB to UE: HO Command ()</w:t>
      </w:r>
    </w:p>
    <w:p w14:paraId="2BD0A12B" w14:textId="3F509008" w:rsidR="00FF69F1" w:rsidRPr="00502A65" w:rsidRDefault="00FF69F1" w:rsidP="00A8637C">
      <w:pPr>
        <w:pStyle w:val="B1"/>
        <w:rPr>
          <w:rFonts w:eastAsia="DengXian"/>
        </w:rPr>
      </w:pPr>
      <w:r>
        <w:t>7</w:t>
      </w:r>
      <w:r w:rsidRPr="00502A65">
        <w:t>.</w:t>
      </w:r>
      <w:r w:rsidRPr="00502A65">
        <w:tab/>
      </w:r>
      <w:r w:rsidRPr="004278C3">
        <w:t>Due to no multicast resource information received, the UE sends Handover Confirm to the target gNB (legacy) as well as sends NAS multicast session join message with PDU Session ID</w:t>
      </w:r>
      <w:r>
        <w:t xml:space="preserve"> (e.g. Service Request or PDU Session Establishment Request) to the AMF via the target gNB, e.g. piggy-back with the Handover Confirm. The NAS multicast session join message includes interest TMGIs.</w:t>
      </w:r>
    </w:p>
    <w:p w14:paraId="56B5592A" w14:textId="10B2691D" w:rsidR="00FF69F1" w:rsidRPr="00502A65" w:rsidRDefault="00FF69F1" w:rsidP="00A8637C">
      <w:pPr>
        <w:pStyle w:val="B1"/>
        <w:rPr>
          <w:rFonts w:eastAsia="DengXian"/>
        </w:rPr>
      </w:pPr>
      <w:r>
        <w:t>8</w:t>
      </w:r>
      <w:r w:rsidRPr="00502A65">
        <w:t>.</w:t>
      </w:r>
      <w:r w:rsidRPr="00502A65">
        <w:tab/>
      </w:r>
      <w:r>
        <w:t xml:space="preserve">Target </w:t>
      </w:r>
      <w:r w:rsidRPr="00502A65">
        <w:t>gNB</w:t>
      </w:r>
      <w:r>
        <w:t xml:space="preserve"> (legacy) to AMF</w:t>
      </w:r>
      <w:r w:rsidRPr="00502A65">
        <w:t xml:space="preserve">: </w:t>
      </w:r>
      <w:r>
        <w:t xml:space="preserve">N2 Path Switch </w:t>
      </w:r>
      <w:r w:rsidRPr="00502A65">
        <w:t>(</w:t>
      </w:r>
      <w:r>
        <w:t>N2 SM Info</w:t>
      </w:r>
      <w:r w:rsidRPr="00502A65">
        <w:t>)</w:t>
      </w:r>
      <w:r>
        <w:t>.</w:t>
      </w:r>
    </w:p>
    <w:p w14:paraId="062A88C9" w14:textId="277727B9" w:rsidR="00FF69F1" w:rsidRDefault="00FF69F1" w:rsidP="00A8637C">
      <w:pPr>
        <w:pStyle w:val="B1"/>
      </w:pPr>
      <w:r>
        <w:t>9</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w:t>
      </w:r>
      <w:r w:rsidR="007713DC">
        <w:t>-</w:t>
      </w:r>
      <w:r>
        <w:t xml:space="preserve">9 of </w:t>
      </w:r>
      <w:r w:rsidR="007713DC">
        <w:t>"</w:t>
      </w:r>
      <w:r>
        <w:t>User Multicast Session Join via CN</w:t>
      </w:r>
      <w:r w:rsidR="007713DC">
        <w:t>"</w:t>
      </w:r>
      <w:r>
        <w:t xml:space="preserve"> as described in solution 4.</w:t>
      </w:r>
    </w:p>
    <w:p w14:paraId="28CE4968" w14:textId="213BA1CD" w:rsidR="00FF69F1" w:rsidRPr="00502A65" w:rsidRDefault="00FF69F1" w:rsidP="00A8637C">
      <w:pPr>
        <w:pStyle w:val="B1"/>
        <w:rPr>
          <w:rFonts w:eastAsia="DengXian"/>
        </w:rPr>
      </w:pPr>
      <w:r>
        <w:t>10.</w:t>
      </w:r>
      <w:r>
        <w:tab/>
      </w:r>
      <w:r w:rsidRPr="00B814E5">
        <w:t xml:space="preserve">For the sake of keeping the forwarding tunnel, delay the end-mark delivery for the PDU Session </w:t>
      </w:r>
      <w:r>
        <w:t>not for unicast fallback</w:t>
      </w:r>
      <w:r w:rsidRPr="00B814E5">
        <w:t xml:space="preserve"> is needed, the AMF may perform Path Switch procedure with the SMF, UPF, and target gNB for the PDU Sessions </w:t>
      </w:r>
      <w:r>
        <w:t>not for unicast fallback</w:t>
      </w:r>
      <w:r w:rsidRPr="00B814E5">
        <w:t xml:space="preserve"> after the (MB-)UPF has been updated with the AN tunnel information for the PDU Session </w:t>
      </w:r>
      <w:r>
        <w:t>for unicast fallback</w:t>
      </w:r>
      <w:r w:rsidRPr="00B814E5">
        <w:t xml:space="preserve"> in step 9</w:t>
      </w:r>
      <w:r>
        <w:t>.</w:t>
      </w:r>
    </w:p>
    <w:p w14:paraId="4F302370" w14:textId="68B58676" w:rsidR="00AF14CB" w:rsidRPr="00F05129" w:rsidRDefault="00AF14CB" w:rsidP="00A77C00">
      <w:pPr>
        <w:pStyle w:val="Heading4"/>
      </w:pPr>
      <w:bookmarkStart w:id="1415" w:name="_Toc43297602"/>
      <w:bookmarkStart w:id="1416" w:name="_Toc43733299"/>
      <w:bookmarkStart w:id="1417" w:name="_Toc50193062"/>
      <w:bookmarkStart w:id="1418" w:name="_Toc50467207"/>
      <w:bookmarkStart w:id="1419" w:name="_Toc50711029"/>
      <w:r w:rsidRPr="00F05129">
        <w:lastRenderedPageBreak/>
        <w:t>6.29.2.2</w:t>
      </w:r>
      <w:r w:rsidRPr="00F05129">
        <w:tab/>
        <w:t>N2 based shared to individual</w:t>
      </w:r>
      <w:bookmarkEnd w:id="1415"/>
      <w:bookmarkEnd w:id="1416"/>
      <w:r w:rsidR="00D07DEF" w:rsidRPr="00D07DEF">
        <w:rPr>
          <w:rFonts w:eastAsia="SimSun"/>
        </w:rPr>
        <w:t xml:space="preserve"> </w:t>
      </w:r>
      <w:r w:rsidR="00D07DEF">
        <w:rPr>
          <w:rFonts w:eastAsia="SimSun"/>
        </w:rPr>
        <w:t>switch</w:t>
      </w:r>
      <w:bookmarkEnd w:id="1417"/>
      <w:bookmarkEnd w:id="1418"/>
      <w:bookmarkEnd w:id="1419"/>
    </w:p>
    <w:p w14:paraId="04CC6080" w14:textId="3416F614" w:rsidR="00AF14CB" w:rsidRPr="00F62681" w:rsidRDefault="00AF14CB" w:rsidP="00AF14CB">
      <w:pPr>
        <w:rPr>
          <w:rFonts w:eastAsia="DengXia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.2</w:t>
      </w:r>
      <w:r w:rsidR="00D07DEF">
        <w:rPr>
          <w:rFonts w:eastAsia="DengXian"/>
        </w:rPr>
        <w:t>.2</w:t>
      </w:r>
      <w:r w:rsidRPr="00F62681">
        <w:rPr>
          <w:rFonts w:eastAsia="DengXian"/>
        </w:rPr>
        <w:t xml:space="preserve">-1 illustrates the N2 based procedure of delivery method change due to UE mobility when </w:t>
      </w:r>
      <w:r w:rsidR="00D07DEF">
        <w:rPr>
          <w:rFonts w:eastAsia="DengXian"/>
        </w:rPr>
        <w:t>UE has active PDU Sessions as well as source gNB is enhanced and</w:t>
      </w:r>
      <w:r w:rsidR="00D07DEF" w:rsidRPr="00502A65">
        <w:rPr>
          <w:rFonts w:eastAsia="DengXian"/>
        </w:rPr>
        <w:t xml:space="preserve"> </w:t>
      </w:r>
      <w:r w:rsidRPr="00F62681">
        <w:rPr>
          <w:rFonts w:eastAsia="DengXian"/>
        </w:rPr>
        <w:t xml:space="preserve">target gNB is legacy. </w:t>
      </w:r>
      <w:r w:rsidR="00D07DEF">
        <w:rPr>
          <w:rFonts w:eastAsia="DengXian"/>
        </w:rPr>
        <w:t>The SMF and UPF serve the unicast PDU Sessions are not shown in the figure.</w:t>
      </w:r>
    </w:p>
    <w:p w14:paraId="76ACFAB3" w14:textId="5BFCAFCA" w:rsidR="00AF14CB" w:rsidRPr="00F62681" w:rsidRDefault="00D07DEF" w:rsidP="00A77C00">
      <w:pPr>
        <w:pStyle w:val="TH"/>
      </w:pPr>
      <w:r>
        <w:object w:dxaOrig="14161" w:dyaOrig="9646" w14:anchorId="008F7F00">
          <v:shape id="_x0000_i1111" type="#_x0000_t75" style="width:480.85pt;height:328.05pt" o:ole="">
            <v:imagedata r:id="rId183" o:title=""/>
          </v:shape>
          <o:OLEObject Type="Embed" ProgID="Visio.Drawing.15" ShapeID="_x0000_i1111" DrawAspect="Content" ObjectID="_1661328979" r:id="rId184"/>
        </w:object>
      </w:r>
    </w:p>
    <w:p w14:paraId="651A9618" w14:textId="3A0B8E32" w:rsidR="00AF14CB" w:rsidRPr="00F62681" w:rsidRDefault="00AF14CB" w:rsidP="00AF14CB">
      <w:pPr>
        <w:pStyle w:val="TF"/>
      </w:pPr>
      <w:r w:rsidRPr="00F62681">
        <w:t xml:space="preserve">Figure 6.29.2.2-1: N2 based shared to individual </w:t>
      </w:r>
      <w:r w:rsidR="00D07DEF">
        <w:t>switch</w:t>
      </w:r>
    </w:p>
    <w:p w14:paraId="43906B31" w14:textId="77777777" w:rsidR="00A8637C" w:rsidRDefault="00A8637C" w:rsidP="00A8637C">
      <w:pPr>
        <w:pStyle w:val="B1"/>
        <w:rPr>
          <w:lang w:val="en-US" w:eastAsia="zh-CN"/>
        </w:rPr>
      </w:pPr>
      <w:r>
        <w:rPr>
          <w:lang w:val="en-US" w:eastAsia="zh-CN"/>
        </w:rPr>
        <w:t>1.</w:t>
      </w:r>
      <w:r>
        <w:rPr>
          <w:lang w:val="en-US"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Default="00A8637C" w:rsidP="00A8637C">
      <w:pPr>
        <w:pStyle w:val="B1"/>
        <w:rPr>
          <w:lang w:val="en-US" w:eastAsia="zh-CN"/>
        </w:rPr>
      </w:pPr>
      <w:r>
        <w:rPr>
          <w:lang w:val="en-US" w:eastAsia="zh-CN"/>
        </w:rPr>
        <w:t>2.</w:t>
      </w:r>
      <w:r>
        <w:rPr>
          <w:lang w:val="en-US" w:eastAsia="zh-CN"/>
        </w:rPr>
        <w:tab/>
        <w:t>UE to source gNB: AN message (interest TMGIs, measurement report).</w:t>
      </w:r>
    </w:p>
    <w:p w14:paraId="00BF9F91" w14:textId="77777777" w:rsidR="00A8637C" w:rsidRDefault="00A8637C" w:rsidP="00A8637C">
      <w:pPr>
        <w:pStyle w:val="B1"/>
        <w:rPr>
          <w:lang w:val="en-US" w:eastAsia="zh-CN"/>
        </w:rPr>
      </w:pPr>
      <w:r>
        <w:rPr>
          <w:lang w:val="en-US" w:eastAsia="zh-CN"/>
        </w:rPr>
        <w:t>3.</w:t>
      </w:r>
      <w:r>
        <w:rPr>
          <w:lang w:val="en-US" w:eastAsia="zh-CN"/>
        </w:rPr>
        <w:tab/>
        <w:t>Source gNB to AMF: N2 message (Source to Target Transparent Container, N2 SM Info).</w:t>
      </w:r>
    </w:p>
    <w:p w14:paraId="401D652B" w14:textId="77777777" w:rsidR="00A8637C" w:rsidRDefault="00A8637C" w:rsidP="00A8637C">
      <w:pPr>
        <w:pStyle w:val="B1"/>
        <w:rPr>
          <w:lang w:val="en-US" w:eastAsia="zh-CN"/>
        </w:rPr>
      </w:pPr>
      <w:r>
        <w:rPr>
          <w:lang w:val="en-US" w:eastAsia="zh-CN"/>
        </w:rPr>
        <w:t>The source gNB determines the target gNB based on the measurement report and received TMGIs. When target gNB is legacy, the source gNB performs normal N2 handover procedure with the target gNB.</w:t>
      </w:r>
    </w:p>
    <w:p w14:paraId="2B2F56BA" w14:textId="77777777" w:rsidR="00A8637C" w:rsidRDefault="00A8637C" w:rsidP="00A8637C">
      <w:pPr>
        <w:pStyle w:val="B1"/>
        <w:rPr>
          <w:lang w:val="en-US" w:eastAsia="zh-CN"/>
        </w:rPr>
      </w:pPr>
      <w:r>
        <w:rPr>
          <w:lang w:val="en-US" w:eastAsia="zh-CN"/>
        </w:rPr>
        <w:t>4.</w:t>
      </w:r>
      <w:r>
        <w:rPr>
          <w:lang w:val="en-US" w:eastAsia="zh-CN"/>
        </w:rPr>
        <w:tab/>
        <w:t>The AMF performs PDU Session resource update procedure for PDU Sessions.</w:t>
      </w:r>
    </w:p>
    <w:p w14:paraId="06AAA3FB" w14:textId="77777777" w:rsidR="00A8637C" w:rsidRDefault="00A8637C" w:rsidP="00A8637C">
      <w:pPr>
        <w:pStyle w:val="B1"/>
        <w:rPr>
          <w:lang w:val="en-US" w:eastAsia="zh-CN"/>
        </w:rPr>
      </w:pPr>
      <w:r>
        <w:rPr>
          <w:lang w:val="en-US" w:eastAsia="zh-CN"/>
        </w:rPr>
        <w:t>5.</w:t>
      </w:r>
      <w:r>
        <w:rPr>
          <w:lang w:val="en-US" w:eastAsia="zh-CN"/>
        </w:rPr>
        <w:tab/>
        <w:t>The AMF to target gNB (legacy): N2 message (Source to Target Transparent Container, N2 SM Info).</w:t>
      </w:r>
    </w:p>
    <w:p w14:paraId="45034E12" w14:textId="77777777" w:rsidR="00A8637C" w:rsidRDefault="00A8637C" w:rsidP="00A8637C">
      <w:pPr>
        <w:pStyle w:val="B1"/>
        <w:rPr>
          <w:lang w:val="en-US" w:eastAsia="zh-CN"/>
        </w:rPr>
      </w:pPr>
      <w:r>
        <w:rPr>
          <w:lang w:val="en-US" w:eastAsia="zh-CN"/>
        </w:rPr>
        <w:t>6.</w:t>
      </w:r>
      <w:r>
        <w:rPr>
          <w:lang w:val="en-US" w:eastAsia="zh-CN"/>
        </w:rPr>
        <w:tab/>
        <w:t>Target gNB (legacy) to AMF: N2 message (Target to Source Transparent Container, N2 MB Info).</w:t>
      </w:r>
    </w:p>
    <w:p w14:paraId="1865E111" w14:textId="77777777" w:rsidR="00A8637C" w:rsidRDefault="00A8637C" w:rsidP="00A8637C">
      <w:pPr>
        <w:pStyle w:val="B1"/>
        <w:rPr>
          <w:lang w:val="en-US" w:eastAsia="zh-CN"/>
        </w:rPr>
      </w:pPr>
      <w:r>
        <w:rPr>
          <w:lang w:val="en-US" w:eastAsia="zh-CN"/>
        </w:rPr>
        <w:t>7.</w:t>
      </w:r>
      <w:r>
        <w:rPr>
          <w:lang w:val="en-US" w:eastAsia="zh-CN"/>
        </w:rPr>
        <w:tab/>
        <w:t>The AMF performs PDU Session resource update procedure for PDU Sessions.</w:t>
      </w:r>
    </w:p>
    <w:p w14:paraId="729173EA" w14:textId="77777777" w:rsidR="00A8637C" w:rsidRDefault="00A8637C" w:rsidP="00A8637C">
      <w:pPr>
        <w:pStyle w:val="B1"/>
        <w:rPr>
          <w:lang w:val="en-US" w:eastAsia="zh-CN"/>
        </w:rPr>
      </w:pPr>
      <w:r>
        <w:rPr>
          <w:lang w:val="en-US" w:eastAsia="zh-CN"/>
        </w:rPr>
        <w:t>8.</w:t>
      </w:r>
      <w:r>
        <w:rPr>
          <w:lang w:val="en-US" w:eastAsia="zh-CN"/>
        </w:rPr>
        <w:tab/>
        <w:t>AMF to source gNB: N2 message (Target to Source Transparent Container, N2 SM Info).</w:t>
      </w:r>
    </w:p>
    <w:p w14:paraId="6A1B9BE6" w14:textId="77777777" w:rsidR="00A8637C" w:rsidRDefault="00A8637C" w:rsidP="00A8637C">
      <w:pPr>
        <w:pStyle w:val="B1"/>
        <w:rPr>
          <w:lang w:val="en-US" w:eastAsia="zh-CN"/>
        </w:rPr>
      </w:pPr>
      <w:r>
        <w:rPr>
          <w:lang w:val="en-US" w:eastAsia="zh-CN"/>
        </w:rPr>
        <w:t>9.</w:t>
      </w:r>
      <w:r>
        <w:rPr>
          <w:lang w:val="en-US" w:eastAsia="zh-CN"/>
        </w:rPr>
        <w:tab/>
        <w:t>The source gNB multiplexes the MB traffic indicated by the received TMGIs with the PDU Session data and forwards them to the target gNB in the forwarding tunnel.</w:t>
      </w:r>
    </w:p>
    <w:p w14:paraId="59E0B82B" w14:textId="09967DFB" w:rsidR="00A8637C" w:rsidRDefault="00A8637C" w:rsidP="00A8637C">
      <w:pPr>
        <w:pStyle w:val="B1"/>
        <w:rPr>
          <w:lang w:val="en-US" w:eastAsia="zh-CN"/>
        </w:rPr>
      </w:pPr>
      <w:r>
        <w:rPr>
          <w:lang w:val="en-US" w:eastAsia="zh-CN"/>
        </w:rPr>
        <w:t>10.</w:t>
      </w:r>
      <w:r>
        <w:rPr>
          <w:lang w:val="en-US" w:eastAsia="zh-CN"/>
        </w:rPr>
        <w:tab/>
        <w:t>Source gNB to UE: HO Command ().</w:t>
      </w:r>
    </w:p>
    <w:p w14:paraId="384D981D" w14:textId="77777777" w:rsidR="00A8637C" w:rsidRDefault="00A8637C" w:rsidP="00A8637C">
      <w:pPr>
        <w:pStyle w:val="B1"/>
        <w:rPr>
          <w:lang w:val="en-US" w:eastAsia="zh-CN"/>
        </w:rPr>
      </w:pPr>
      <w:r>
        <w:rPr>
          <w:lang w:val="en-US" w:eastAsia="zh-CN"/>
        </w:rPr>
        <w:lastRenderedPageBreak/>
        <w:t>11.</w:t>
      </w:r>
      <w:r>
        <w:rPr>
          <w:lang w:val="en-US"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Default="00A8637C" w:rsidP="00A8637C">
      <w:pPr>
        <w:pStyle w:val="B1"/>
        <w:rPr>
          <w:lang w:val="en-US" w:eastAsia="zh-CN"/>
        </w:rPr>
      </w:pPr>
      <w:r>
        <w:rPr>
          <w:lang w:val="en-US" w:eastAsia="zh-CN"/>
        </w:rPr>
        <w:t>12.</w:t>
      </w:r>
      <w:r>
        <w:rPr>
          <w:lang w:val="en-US" w:eastAsia="zh-CN"/>
        </w:rPr>
        <w:tab/>
        <w:t>Target gNB (legacy) to AMF: N2 message ().</w:t>
      </w:r>
    </w:p>
    <w:p w14:paraId="44CEBE9A" w14:textId="77777777" w:rsidR="00A8637C" w:rsidRDefault="00A8637C" w:rsidP="00A8637C">
      <w:pPr>
        <w:pStyle w:val="B1"/>
        <w:rPr>
          <w:lang w:val="en-US" w:eastAsia="zh-CN"/>
        </w:rPr>
      </w:pPr>
      <w:r>
        <w:rPr>
          <w:lang w:val="en-US" w:eastAsia="zh-CN"/>
        </w:rPr>
        <w:t>13.</w:t>
      </w:r>
      <w:r>
        <w:rPr>
          <w:lang w:val="en-US" w:eastAsia="zh-CN"/>
        </w:rPr>
        <w:tab/>
        <w:t>The AMF performs multicast session join procedure with the (MB-)SMF, (MB-)UPF, target gNB (legacy), and the UE with individual delivery method selected due to RAN node is legacy, e.g. performs step 2-9 of "User Multicast Session Join via CN" as described in solution 4.</w:t>
      </w:r>
    </w:p>
    <w:p w14:paraId="5C8E160C" w14:textId="77777777" w:rsidR="00A8637C" w:rsidRDefault="00A8637C" w:rsidP="00A8637C">
      <w:pPr>
        <w:pStyle w:val="B1"/>
        <w:rPr>
          <w:lang w:val="en-US" w:eastAsia="zh-CN"/>
        </w:rPr>
      </w:pPr>
      <w:r>
        <w:rPr>
          <w:lang w:val="en-US" w:eastAsia="zh-CN"/>
        </w:rPr>
        <w:t>14.</w:t>
      </w:r>
      <w:r>
        <w:rPr>
          <w:lang w:val="en-US"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F05129" w:rsidRDefault="00AF14CB" w:rsidP="00A77C00">
      <w:pPr>
        <w:pStyle w:val="Heading4"/>
      </w:pPr>
      <w:bookmarkStart w:id="1420" w:name="_Toc43297603"/>
      <w:bookmarkStart w:id="1421" w:name="_Toc43733300"/>
      <w:bookmarkStart w:id="1422" w:name="_Toc50193063"/>
      <w:bookmarkStart w:id="1423" w:name="_Toc50467208"/>
      <w:bookmarkStart w:id="1424" w:name="_Toc50711030"/>
      <w:r w:rsidRPr="00F05129">
        <w:t>6.29.2.3</w:t>
      </w:r>
      <w:r w:rsidRPr="00F05129">
        <w:tab/>
        <w:t>Xn based individual to shared</w:t>
      </w:r>
      <w:bookmarkEnd w:id="1420"/>
      <w:bookmarkEnd w:id="1421"/>
      <w:r w:rsidR="00D07DEF" w:rsidRPr="00D07DEF">
        <w:rPr>
          <w:rFonts w:eastAsia="SimSun"/>
        </w:rPr>
        <w:t xml:space="preserve"> </w:t>
      </w:r>
      <w:r w:rsidR="00D07DEF">
        <w:rPr>
          <w:rFonts w:eastAsia="SimSun"/>
        </w:rPr>
        <w:t>switch</w:t>
      </w:r>
      <w:bookmarkEnd w:id="1422"/>
      <w:bookmarkEnd w:id="1423"/>
      <w:bookmarkEnd w:id="1424"/>
    </w:p>
    <w:p w14:paraId="45670385" w14:textId="438E88FB" w:rsidR="00AF14CB" w:rsidRPr="00F62681" w:rsidRDefault="00AF14CB" w:rsidP="00AF14CB">
      <w:pPr>
        <w:rPr>
          <w:rFonts w:eastAsia="SimSun"/>
          <w:lang w:val="en-US" w:eastAsia="zh-C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.2.3-1 illustrates the Xn based procedure of delivery method change from </w:t>
      </w:r>
      <w:r w:rsidR="007713DC">
        <w:rPr>
          <w:rFonts w:eastAsia="DengXian"/>
        </w:rPr>
        <w:t>"</w:t>
      </w:r>
      <w:r w:rsidRPr="00F62681">
        <w:rPr>
          <w:rFonts w:eastAsia="DengXian"/>
        </w:rPr>
        <w:t>individual</w:t>
      </w:r>
      <w:r w:rsidR="007713DC">
        <w:rPr>
          <w:rFonts w:eastAsia="DengXian"/>
        </w:rPr>
        <w:t>"</w:t>
      </w:r>
      <w:r w:rsidRPr="00F62681">
        <w:rPr>
          <w:rFonts w:eastAsia="DengXian"/>
        </w:rPr>
        <w:t xml:space="preserve"> to </w:t>
      </w:r>
      <w:r w:rsidR="007713DC">
        <w:rPr>
          <w:rFonts w:eastAsia="DengXian"/>
        </w:rPr>
        <w:t>"</w:t>
      </w:r>
      <w:r w:rsidRPr="00F62681">
        <w:rPr>
          <w:rFonts w:eastAsia="DengXian"/>
        </w:rPr>
        <w:t>shared</w:t>
      </w:r>
      <w:r w:rsidR="007713DC">
        <w:rPr>
          <w:rFonts w:eastAsia="DengXian"/>
        </w:rPr>
        <w:t>"</w:t>
      </w:r>
      <w:r w:rsidRPr="00F62681">
        <w:rPr>
          <w:rFonts w:eastAsia="DengXian"/>
        </w:rPr>
        <w:t xml:space="preserve"> due to UE mobility</w:t>
      </w:r>
      <w:r w:rsidR="00D07DEF" w:rsidRPr="00D07DEF">
        <w:rPr>
          <w:rFonts w:eastAsia="DengXian"/>
        </w:rPr>
        <w:t xml:space="preserve"> </w:t>
      </w:r>
      <w:r w:rsidR="00D07DEF">
        <w:rPr>
          <w:rFonts w:eastAsia="DengXian"/>
        </w:rPr>
        <w:t>and source gNB may be legacy.</w:t>
      </w:r>
      <w:r w:rsidR="00D07DEF" w:rsidRPr="0060769D">
        <w:rPr>
          <w:rFonts w:eastAsia="DengXian"/>
        </w:rPr>
        <w:t xml:space="preserve"> </w:t>
      </w:r>
      <w:r w:rsidR="00D07DEF">
        <w:rPr>
          <w:rFonts w:eastAsia="DengXian"/>
        </w:rPr>
        <w:t>The SMF and UPF serve the unicast PDU Sessions are not shown in the figure</w:t>
      </w:r>
      <w:r w:rsidRPr="00F62681">
        <w:rPr>
          <w:rFonts w:eastAsia="DengXian"/>
        </w:rPr>
        <w:t xml:space="preserve">. </w:t>
      </w:r>
      <w:r w:rsidRPr="00F62681">
        <w:rPr>
          <w:rFonts w:eastAsia="SimSun"/>
          <w:lang w:val="en-US" w:eastAsia="zh-CN"/>
        </w:rPr>
        <w:t>The UE is receiving the multicast session data transmitted by the source gNB using PDU Session.</w:t>
      </w:r>
    </w:p>
    <w:p w14:paraId="1CBDE7F4" w14:textId="63034564" w:rsidR="00AF14CB" w:rsidRPr="00F62681" w:rsidRDefault="00D07DEF" w:rsidP="00A77C00">
      <w:pPr>
        <w:pStyle w:val="TH"/>
      </w:pPr>
      <w:r>
        <w:object w:dxaOrig="14175" w:dyaOrig="7321" w14:anchorId="6B1FF09E">
          <v:shape id="_x0000_i1112" type="#_x0000_t75" style="width:481.45pt;height:249.2pt" o:ole="">
            <v:imagedata r:id="rId185" o:title=""/>
          </v:shape>
          <o:OLEObject Type="Embed" ProgID="Visio.Drawing.15" ShapeID="_x0000_i1112" DrawAspect="Content" ObjectID="_1661328980" r:id="rId186"/>
        </w:object>
      </w:r>
    </w:p>
    <w:p w14:paraId="3C7847C5" w14:textId="3C80FFBC" w:rsidR="00AF14CB" w:rsidRPr="00F62681" w:rsidRDefault="00AF14CB" w:rsidP="00AF14CB">
      <w:pPr>
        <w:pStyle w:val="TF"/>
      </w:pPr>
      <w:r w:rsidRPr="00F62681">
        <w:t xml:space="preserve">Figure 6.29.2.3-1: Xn based individual to shared </w:t>
      </w:r>
      <w:r w:rsidR="00D07DEF">
        <w:rPr>
          <w:rFonts w:cs="Arial"/>
        </w:rPr>
        <w:t>switch</w:t>
      </w:r>
    </w:p>
    <w:p w14:paraId="66C83773" w14:textId="4BF75DCB" w:rsidR="00D07DEF" w:rsidRPr="00F62681" w:rsidRDefault="00D07DEF" w:rsidP="00D07DEF">
      <w:pPr>
        <w:pStyle w:val="NO"/>
        <w:rPr>
          <w:lang w:eastAsia="zh-CN"/>
        </w:rPr>
      </w:pPr>
      <w:r w:rsidRPr="00F62681">
        <w:rPr>
          <w:lang w:eastAsia="zh-CN"/>
        </w:rPr>
        <w:t>NOTE</w:t>
      </w:r>
      <w:r w:rsidR="00A8637C">
        <w:rPr>
          <w:lang w:eastAsia="zh-CN"/>
        </w:rPr>
        <w:t> </w:t>
      </w:r>
      <w:r>
        <w:rPr>
          <w:lang w:eastAsia="zh-CN"/>
        </w:rPr>
        <w:t>1</w:t>
      </w:r>
      <w:r w:rsidRPr="00F62681">
        <w:rPr>
          <w:lang w:eastAsia="zh-CN"/>
        </w:rPr>
        <w:t>:</w:t>
      </w:r>
      <w:r w:rsidRPr="00F62681">
        <w:rPr>
          <w:lang w:eastAsia="zh-CN"/>
        </w:rPr>
        <w:tab/>
      </w:r>
      <w:r>
        <w:rPr>
          <w:lang w:eastAsia="zh-CN"/>
        </w:rPr>
        <w:t>As an option, t</w:t>
      </w:r>
      <w:r w:rsidRPr="00244734">
        <w:rPr>
          <w:rFonts w:eastAsia="DengXian"/>
        </w:rPr>
        <w:t>he PDU Session serves the MB</w:t>
      </w:r>
      <w:r>
        <w:rPr>
          <w:rFonts w:eastAsia="DengXian"/>
        </w:rPr>
        <w:t>S</w:t>
      </w:r>
      <w:r w:rsidRPr="00244734">
        <w:rPr>
          <w:rFonts w:eastAsia="DengXian"/>
        </w:rPr>
        <w:t xml:space="preserve"> Sessions </w:t>
      </w:r>
      <w:r>
        <w:rPr>
          <w:rFonts w:eastAsia="DengXian"/>
        </w:rPr>
        <w:t>can</w:t>
      </w:r>
      <w:r>
        <w:rPr>
          <w:rFonts w:eastAsia="DengXian"/>
          <w:lang w:eastAsia="zh-CN"/>
        </w:rPr>
        <w:t xml:space="preserve"> </w:t>
      </w:r>
      <w:r w:rsidRPr="00244734">
        <w:rPr>
          <w:rFonts w:eastAsia="DengXian"/>
        </w:rPr>
        <w:t>use specified QoS information for MB</w:t>
      </w:r>
      <w:r>
        <w:rPr>
          <w:rFonts w:eastAsia="DengXian"/>
        </w:rPr>
        <w:t>S</w:t>
      </w:r>
      <w:r w:rsidRPr="00244734">
        <w:rPr>
          <w:rFonts w:eastAsia="DengXian"/>
        </w:rPr>
        <w:t xml:space="preserve"> Sessions, e.g. a range of QFI are reserved for MBS</w:t>
      </w:r>
      <w:r w:rsidRPr="00F62681">
        <w:rPr>
          <w:lang w:eastAsia="zh-CN"/>
        </w:rPr>
        <w:t>.</w:t>
      </w:r>
    </w:p>
    <w:p w14:paraId="2A042C44" w14:textId="3546B495" w:rsidR="00D07DEF" w:rsidRPr="00502A65" w:rsidRDefault="00D07DEF" w:rsidP="00A8637C">
      <w:pPr>
        <w:pStyle w:val="B1"/>
        <w:rPr>
          <w:lang w:val="en-US" w:eastAsia="zh-CN"/>
        </w:rPr>
      </w:pPr>
      <w:r>
        <w:rPr>
          <w:lang w:val="en-US" w:eastAsia="zh-CN"/>
        </w:rPr>
        <w:t>1</w:t>
      </w:r>
      <w:r w:rsidRPr="00502A65">
        <w:rPr>
          <w:lang w:val="en-US" w:eastAsia="zh-CN"/>
        </w:rPr>
        <w:t>.</w:t>
      </w:r>
      <w:r w:rsidRPr="00502A65">
        <w:rPr>
          <w:lang w:val="en-US" w:eastAsia="zh-CN"/>
        </w:rPr>
        <w:tab/>
        <w:t>UE to source gNB</w:t>
      </w:r>
      <w:r>
        <w:rPr>
          <w:lang w:val="en-US" w:eastAsia="zh-CN"/>
        </w:rPr>
        <w:t>:</w:t>
      </w:r>
      <w:r w:rsidRPr="00502A65">
        <w:rPr>
          <w:lang w:val="en-US" w:eastAsia="zh-CN"/>
        </w:rPr>
        <w:t xml:space="preserve"> </w:t>
      </w:r>
      <w:r>
        <w:rPr>
          <w:lang w:val="en-US" w:eastAsia="zh-CN"/>
        </w:rPr>
        <w:t>M</w:t>
      </w:r>
      <w:r w:rsidRPr="00502A65">
        <w:rPr>
          <w:lang w:val="en-US" w:eastAsia="zh-CN"/>
        </w:rPr>
        <w:t xml:space="preserve">easurement </w:t>
      </w:r>
      <w:r>
        <w:rPr>
          <w:lang w:val="en-US" w:eastAsia="zh-CN"/>
        </w:rPr>
        <w:t>R</w:t>
      </w:r>
      <w:r w:rsidRPr="00502A65">
        <w:rPr>
          <w:lang w:val="en-US" w:eastAsia="zh-CN"/>
        </w:rPr>
        <w:t>eport ().</w:t>
      </w:r>
    </w:p>
    <w:p w14:paraId="7D22FF58" w14:textId="77777777" w:rsidR="00D07DEF" w:rsidRPr="00502A65" w:rsidRDefault="00D07DEF" w:rsidP="00A8637C">
      <w:pPr>
        <w:pStyle w:val="B1"/>
        <w:rPr>
          <w:lang w:val="en-US" w:eastAsia="zh-CN"/>
        </w:rPr>
      </w:pPr>
      <w:r>
        <w:rPr>
          <w:lang w:val="en-US" w:eastAsia="zh-CN"/>
        </w:rPr>
        <w:t>2</w:t>
      </w:r>
      <w:r w:rsidRPr="00502A65">
        <w:rPr>
          <w:lang w:val="en-US" w:eastAsia="zh-CN"/>
        </w:rPr>
        <w:t>.</w:t>
      </w:r>
      <w:r w:rsidRPr="00502A65">
        <w:rPr>
          <w:lang w:val="en-US" w:eastAsia="zh-CN"/>
        </w:rPr>
        <w:tab/>
        <w:t>Source gNB to target gNB</w:t>
      </w:r>
      <w:r>
        <w:rPr>
          <w:lang w:val="en-US" w:eastAsia="zh-CN"/>
        </w:rPr>
        <w:t xml:space="preserve"> (enhanced)</w:t>
      </w:r>
      <w:r w:rsidRPr="00502A65">
        <w:rPr>
          <w:lang w:val="en-US" w:eastAsia="zh-CN"/>
        </w:rPr>
        <w:t>: Xn Handover Request (</w:t>
      </w:r>
      <w:r>
        <w:rPr>
          <w:lang w:val="en-US" w:eastAsia="zh-CN"/>
        </w:rPr>
        <w:t>PDU Session related information, [TMGIs]</w:t>
      </w:r>
      <w:r w:rsidRPr="00502A65">
        <w:rPr>
          <w:lang w:val="en-US" w:eastAsia="zh-CN"/>
        </w:rPr>
        <w:t>).</w:t>
      </w:r>
    </w:p>
    <w:p w14:paraId="42AAE095" w14:textId="13B0E708" w:rsidR="00D07DEF" w:rsidRDefault="00A8637C" w:rsidP="00A8637C">
      <w:pPr>
        <w:pStyle w:val="B1"/>
        <w:rPr>
          <w:lang w:val="en-US" w:eastAsia="zh-CN"/>
        </w:rPr>
      </w:pPr>
      <w:r>
        <w:rPr>
          <w:lang w:val="en-US" w:eastAsia="zh-CN"/>
        </w:rPr>
        <w:tab/>
      </w:r>
      <w:r w:rsidR="00D07DEF">
        <w:rPr>
          <w:lang w:val="en-US" w:eastAsia="zh-CN"/>
        </w:rPr>
        <w:t>As an option, the PDU Session related information indicates which QoS flow is used for MBS Session.</w:t>
      </w:r>
    </w:p>
    <w:p w14:paraId="307699A8" w14:textId="01A7E52F" w:rsidR="00D07DEF" w:rsidRPr="00E6304C" w:rsidRDefault="00A8637C" w:rsidP="00A8637C">
      <w:pPr>
        <w:pStyle w:val="B1"/>
        <w:rPr>
          <w:lang w:val="en-US" w:eastAsia="zh-CN"/>
        </w:rPr>
      </w:pPr>
      <w:r>
        <w:rPr>
          <w:lang w:val="en-US" w:eastAsia="zh-CN"/>
        </w:rPr>
        <w:tab/>
      </w:r>
      <w:r w:rsidR="00D07DEF">
        <w:rPr>
          <w:lang w:val="en-US" w:eastAsia="zh-CN"/>
        </w:rPr>
        <w:t>If the source gNB is enhanced, TMGIs and associated &lt;QFI, QoS profile&gt; are included too.</w:t>
      </w:r>
    </w:p>
    <w:p w14:paraId="50F1A097" w14:textId="4ABAC30E" w:rsidR="00D07DEF" w:rsidRPr="00502A65" w:rsidRDefault="00D07DEF" w:rsidP="00A8637C">
      <w:pPr>
        <w:pStyle w:val="B1"/>
        <w:rPr>
          <w:lang w:val="en-US" w:eastAsia="zh-CN"/>
        </w:rPr>
      </w:pPr>
      <w:r>
        <w:rPr>
          <w:lang w:val="en-US" w:eastAsia="zh-CN"/>
        </w:rPr>
        <w:t>3</w:t>
      </w:r>
      <w:r w:rsidRPr="00502A65">
        <w:rPr>
          <w:lang w:val="en-US" w:eastAsia="zh-CN"/>
        </w:rPr>
        <w:t>.</w:t>
      </w:r>
      <w:r w:rsidRPr="00502A65">
        <w:rPr>
          <w:lang w:val="en-US" w:eastAsia="zh-CN"/>
        </w:rPr>
        <w:tab/>
      </w:r>
      <w:r>
        <w:rPr>
          <w:lang w:val="en-US" w:eastAsia="zh-CN"/>
        </w:rPr>
        <w:t>Target</w:t>
      </w:r>
      <w:r w:rsidRPr="00502A65">
        <w:rPr>
          <w:lang w:val="en-US" w:eastAsia="zh-CN"/>
        </w:rPr>
        <w:t xml:space="preserve"> gNB </w:t>
      </w:r>
      <w:r>
        <w:rPr>
          <w:lang w:val="en-US" w:eastAsia="zh-CN"/>
        </w:rPr>
        <w:t xml:space="preserve">(enhanced) </w:t>
      </w:r>
      <w:r w:rsidRPr="00502A65">
        <w:rPr>
          <w:lang w:val="en-US" w:eastAsia="zh-CN"/>
        </w:rPr>
        <w:t xml:space="preserve">to </w:t>
      </w:r>
      <w:r>
        <w:rPr>
          <w:lang w:val="en-US" w:eastAsia="zh-CN"/>
        </w:rPr>
        <w:t xml:space="preserve">source </w:t>
      </w:r>
      <w:r w:rsidRPr="00502A65">
        <w:rPr>
          <w:lang w:val="en-US" w:eastAsia="zh-CN"/>
        </w:rPr>
        <w:t xml:space="preserve">gNB: Xn Handover </w:t>
      </w:r>
      <w:r>
        <w:rPr>
          <w:lang w:val="en-US" w:eastAsia="zh-CN"/>
        </w:rPr>
        <w:t xml:space="preserve">Response </w:t>
      </w:r>
      <w:r w:rsidRPr="00502A65">
        <w:rPr>
          <w:lang w:val="en-US" w:eastAsia="zh-CN"/>
        </w:rPr>
        <w:t>(</w:t>
      </w:r>
      <w:r>
        <w:rPr>
          <w:lang w:val="en-US" w:eastAsia="zh-CN"/>
        </w:rPr>
        <w:t>Handover Command (Multicast Resource Info)).</w:t>
      </w:r>
    </w:p>
    <w:p w14:paraId="60AAA389" w14:textId="796342E3" w:rsidR="00D07DEF" w:rsidRPr="00E6304C" w:rsidRDefault="00A8637C" w:rsidP="00A8637C">
      <w:pPr>
        <w:pStyle w:val="B1"/>
        <w:rPr>
          <w:lang w:val="en-US" w:eastAsia="zh-CN"/>
        </w:rPr>
      </w:pPr>
      <w:r>
        <w:rPr>
          <w:lang w:val="en-US" w:eastAsia="zh-CN"/>
        </w:rPr>
        <w:tab/>
      </w:r>
      <w:r w:rsidR="00D07DEF">
        <w:rPr>
          <w:lang w:val="en-US"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77777777" w:rsidR="00D07DEF" w:rsidRPr="00502A65" w:rsidRDefault="00D07DEF" w:rsidP="00A8637C">
      <w:pPr>
        <w:pStyle w:val="B1"/>
        <w:rPr>
          <w:rFonts w:eastAsia="DengXian"/>
        </w:rPr>
      </w:pPr>
      <w:r>
        <w:rPr>
          <w:lang w:val="en-US"/>
        </w:rPr>
        <w:lastRenderedPageBreak/>
        <w:t>4</w:t>
      </w:r>
      <w:r w:rsidRPr="00502A65">
        <w:t>.</w:t>
      </w:r>
      <w:r w:rsidRPr="00502A65">
        <w:tab/>
        <w:t>Source gNB to UE: H</w:t>
      </w:r>
      <w:r>
        <w:t>andover</w:t>
      </w:r>
      <w:r w:rsidRPr="00502A65">
        <w:t xml:space="preserve"> Command (</w:t>
      </w:r>
      <w:r>
        <w:t>Multicast Resource Info</w:t>
      </w:r>
      <w:r w:rsidRPr="00502A65">
        <w:t>)</w:t>
      </w:r>
    </w:p>
    <w:p w14:paraId="69403BBA" w14:textId="3668D523" w:rsidR="00D07DEF" w:rsidRPr="00502A65" w:rsidRDefault="00D07DEF" w:rsidP="00A8637C">
      <w:pPr>
        <w:pStyle w:val="B1"/>
        <w:rPr>
          <w:rFonts w:eastAsia="DengXian"/>
        </w:rPr>
      </w:pPr>
      <w:r>
        <w:t>5</w:t>
      </w:r>
      <w:r w:rsidRPr="00502A65">
        <w:t>.</w:t>
      </w:r>
      <w:r w:rsidRPr="00502A65">
        <w:tab/>
      </w:r>
      <w:r>
        <w:t>If</w:t>
      </w:r>
      <w:r w:rsidRPr="004278C3">
        <w:t xml:space="preserve"> </w:t>
      </w:r>
      <w:r>
        <w:t>M</w:t>
      </w:r>
      <w:r w:rsidRPr="004278C3">
        <w:t xml:space="preserve">ulticast </w:t>
      </w:r>
      <w:r>
        <w:t>R</w:t>
      </w:r>
      <w:r w:rsidRPr="004278C3">
        <w:t xml:space="preserve">esource </w:t>
      </w:r>
      <w:r>
        <w:t>I</w:t>
      </w:r>
      <w:r w:rsidRPr="004278C3">
        <w:t xml:space="preserve">nfo </w:t>
      </w:r>
      <w:r>
        <w:t>does not include any TMGI</w:t>
      </w:r>
      <w:r w:rsidRPr="004278C3">
        <w:t xml:space="preserve">, the UE sends Handover Confirm to the target gNB as well as sends NAS multicast session join message with </w:t>
      </w:r>
      <w:r>
        <w:t>interest TMGIs to the AMF, e.g. piggy-back with the Handover Confirm.</w:t>
      </w:r>
    </w:p>
    <w:p w14:paraId="60404900" w14:textId="421D0773" w:rsidR="00D07DEF" w:rsidRPr="00F62681" w:rsidRDefault="00D07DEF" w:rsidP="00D07DEF">
      <w:pPr>
        <w:pStyle w:val="NO"/>
        <w:rPr>
          <w:lang w:eastAsia="zh-CN"/>
        </w:rPr>
      </w:pPr>
      <w:r w:rsidRPr="00F62681">
        <w:rPr>
          <w:lang w:eastAsia="zh-CN"/>
        </w:rPr>
        <w:t>NOTE</w:t>
      </w:r>
      <w:r w:rsidR="00A8637C">
        <w:rPr>
          <w:lang w:eastAsia="zh-CN"/>
        </w:rPr>
        <w:t> </w:t>
      </w:r>
      <w:r>
        <w:rPr>
          <w:lang w:eastAsia="zh-CN"/>
        </w:rPr>
        <w:t>2</w:t>
      </w:r>
      <w:r w:rsidRPr="00F62681">
        <w:rPr>
          <w:lang w:eastAsia="zh-CN"/>
        </w:rPr>
        <w:t>:</w:t>
      </w:r>
      <w:r w:rsidRPr="00F62681">
        <w:rPr>
          <w:lang w:eastAsia="zh-CN"/>
        </w:rPr>
        <w:tab/>
      </w:r>
      <w:r>
        <w:rPr>
          <w:lang w:eastAsia="zh-CN"/>
        </w:rPr>
        <w:t xml:space="preserve">As an option, if not defining </w:t>
      </w:r>
      <w:r w:rsidRPr="00244734">
        <w:rPr>
          <w:rFonts w:eastAsia="DengXian"/>
        </w:rPr>
        <w:t>a range of QFI for MBS</w:t>
      </w:r>
      <w:r>
        <w:rPr>
          <w:rFonts w:eastAsia="DengXian"/>
        </w:rPr>
        <w:t>,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62681">
        <w:rPr>
          <w:lang w:eastAsia="zh-CN"/>
        </w:rPr>
        <w:t>.</w:t>
      </w:r>
    </w:p>
    <w:p w14:paraId="1D3D7D90" w14:textId="6EC56F36" w:rsidR="00D07DEF" w:rsidRPr="00E6304C" w:rsidRDefault="00D07DEF" w:rsidP="00A8637C">
      <w:pPr>
        <w:pStyle w:val="B1"/>
        <w:rPr>
          <w:lang w:val="en-US" w:eastAsia="zh-CN"/>
        </w:rPr>
      </w:pPr>
      <w:r>
        <w:rPr>
          <w:lang w:val="en-US" w:eastAsia="zh-CN"/>
        </w:rPr>
        <w:t>6</w:t>
      </w:r>
      <w:r w:rsidRPr="00E6304C">
        <w:rPr>
          <w:lang w:val="en-US" w:eastAsia="zh-CN"/>
        </w:rPr>
        <w:t>.</w:t>
      </w:r>
      <w:r w:rsidRPr="00E6304C">
        <w:rPr>
          <w:lang w:val="en-US" w:eastAsia="zh-CN"/>
        </w:rPr>
        <w:tab/>
      </w:r>
      <w:r>
        <w:rPr>
          <w:lang w:val="en-US" w:eastAsia="zh-CN"/>
        </w:rPr>
        <w:t>T</w:t>
      </w:r>
      <w:r w:rsidRPr="00E6304C">
        <w:rPr>
          <w:lang w:val="en-US" w:eastAsia="zh-CN"/>
        </w:rPr>
        <w:t xml:space="preserve">arget gNB </w:t>
      </w:r>
      <w:r>
        <w:rPr>
          <w:lang w:val="en-US" w:eastAsia="zh-CN"/>
        </w:rPr>
        <w:t xml:space="preserve">(enhanced) </w:t>
      </w:r>
      <w:r w:rsidRPr="00E6304C">
        <w:rPr>
          <w:lang w:val="en-US" w:eastAsia="zh-CN"/>
        </w:rPr>
        <w:t xml:space="preserve">to AMF: </w:t>
      </w:r>
      <w:r>
        <w:rPr>
          <w:lang w:val="en-US" w:eastAsia="zh-CN"/>
        </w:rPr>
        <w:t xml:space="preserve">Path Switch </w:t>
      </w:r>
      <w:r w:rsidRPr="00E6304C">
        <w:rPr>
          <w:lang w:val="en-US" w:eastAsia="zh-CN"/>
        </w:rPr>
        <w:t>()</w:t>
      </w:r>
      <w:r>
        <w:rPr>
          <w:lang w:val="en-US" w:eastAsia="zh-CN"/>
        </w:rPr>
        <w:t>.</w:t>
      </w:r>
    </w:p>
    <w:p w14:paraId="5B06BAC1" w14:textId="2748601B" w:rsidR="00D07DEF" w:rsidRPr="00E6304C" w:rsidRDefault="00D07DEF" w:rsidP="00A8637C">
      <w:pPr>
        <w:pStyle w:val="B1"/>
        <w:rPr>
          <w:lang w:val="en-US" w:eastAsia="zh-CN"/>
        </w:rPr>
      </w:pPr>
      <w:r>
        <w:rPr>
          <w:lang w:val="en-US" w:eastAsia="zh-CN"/>
        </w:rPr>
        <w:t>7</w:t>
      </w:r>
      <w:r w:rsidRPr="00E6304C">
        <w:rPr>
          <w:lang w:val="en-US" w:eastAsia="zh-CN"/>
        </w:rPr>
        <w:t>.</w:t>
      </w:r>
      <w:r>
        <w:rPr>
          <w:lang w:val="en-US" w:eastAsia="zh-CN"/>
        </w:rPr>
        <w:tab/>
        <w:t xml:space="preserve">The AMF may </w:t>
      </w:r>
      <w:r>
        <w:rPr>
          <w:rFonts w:hint="eastAsia"/>
          <w:lang w:val="en-US" w:eastAsia="zh-CN"/>
        </w:rPr>
        <w:t>send</w:t>
      </w:r>
      <w:r>
        <w:rPr>
          <w:lang w:val="en-US" w:eastAsia="zh-CN"/>
        </w:rPr>
        <w:t xml:space="preserve"> PDU Session ID to (MB-)SMF for delivery method selection. In case of shared delivery method is selected, the (MB-)SMF instructs the (MB-)UPF to </w:t>
      </w:r>
      <w:r w:rsidRPr="00E6304C">
        <w:rPr>
          <w:lang w:val="en-US" w:eastAsia="zh-CN"/>
        </w:rPr>
        <w:t>reserve resources for the shared CN tunnel</w:t>
      </w:r>
      <w:r>
        <w:rPr>
          <w:lang w:val="en-US" w:eastAsia="zh-CN"/>
        </w:rPr>
        <w:t xml:space="preserve"> and stops forwarding multicast traffic via the PDU Session, e.g. uses step 3</w:t>
      </w:r>
      <w:r w:rsidR="007713DC">
        <w:rPr>
          <w:lang w:val="en-US" w:eastAsia="zh-CN"/>
        </w:rPr>
        <w:t>-</w:t>
      </w:r>
      <w:r>
        <w:rPr>
          <w:lang w:val="en-US" w:eastAsia="zh-CN"/>
        </w:rPr>
        <w:t xml:space="preserve">15 of </w:t>
      </w:r>
      <w:r w:rsidR="007713DC">
        <w:rPr>
          <w:lang w:val="en-US" w:eastAsia="zh-CN"/>
        </w:rPr>
        <w:t>"</w:t>
      </w:r>
      <w:r>
        <w:rPr>
          <w:lang w:val="en-US" w:eastAsia="zh-CN"/>
        </w:rPr>
        <w:t>User Multicast Session Join via AN</w:t>
      </w:r>
      <w:r w:rsidR="007713DC">
        <w:rPr>
          <w:lang w:val="en-US" w:eastAsia="zh-CN"/>
        </w:rPr>
        <w:t>"</w:t>
      </w:r>
      <w:r>
        <w:rPr>
          <w:lang w:val="en-US" w:eastAsia="zh-CN"/>
        </w:rPr>
        <w:t xml:space="preserve"> as described in solution 4</w:t>
      </w:r>
      <w:r w:rsidRPr="00E6304C">
        <w:rPr>
          <w:lang w:val="en-US" w:eastAsia="zh-CN"/>
        </w:rPr>
        <w:t>.</w:t>
      </w:r>
    </w:p>
    <w:p w14:paraId="2C3755DB" w14:textId="16C808B2" w:rsidR="00D07DEF" w:rsidRPr="00E6304C" w:rsidRDefault="00A8637C" w:rsidP="00A8637C">
      <w:pPr>
        <w:pStyle w:val="B1"/>
        <w:rPr>
          <w:lang w:val="en-US" w:eastAsia="zh-CN"/>
        </w:rPr>
      </w:pPr>
      <w:r>
        <w:rPr>
          <w:lang w:val="en-US" w:eastAsia="zh-CN"/>
        </w:rPr>
        <w:tab/>
      </w:r>
      <w:r w:rsidR="00D07DEF">
        <w:rPr>
          <w:lang w:val="en-US" w:eastAsia="zh-CN"/>
        </w:rPr>
        <w:t>The AMF also continues the Path Switch procedure for PDU Sessions.</w:t>
      </w:r>
    </w:p>
    <w:p w14:paraId="5269619C" w14:textId="5187D022" w:rsidR="00AF14CB" w:rsidRPr="00F05129" w:rsidRDefault="00D07DEF" w:rsidP="00A77C00">
      <w:pPr>
        <w:pStyle w:val="Heading4"/>
      </w:pPr>
      <w:bookmarkStart w:id="1425" w:name="_Toc50711031"/>
      <w:r>
        <w:rPr>
          <w:rFonts w:eastAsia="SimSun"/>
          <w:lang w:val="en-US" w:eastAsia="zh-CN"/>
        </w:rPr>
        <w:t xml:space="preserve">The (MB-)UPF stops forwarding the multicast traffic and sends end-mark via the PDU Session after the shared CN tunnel is established. </w:t>
      </w:r>
      <w:bookmarkStart w:id="1426" w:name="_Toc43297604"/>
      <w:bookmarkStart w:id="1427" w:name="_Toc43733301"/>
      <w:bookmarkStart w:id="1428" w:name="_Toc50193064"/>
      <w:bookmarkStart w:id="1429" w:name="_Toc50467209"/>
      <w:r w:rsidR="00AF14CB" w:rsidRPr="00F05129">
        <w:t>6.29.2.4</w:t>
      </w:r>
      <w:r w:rsidR="00AF14CB" w:rsidRPr="00F05129">
        <w:tab/>
        <w:t>N2 based individual to shared</w:t>
      </w:r>
      <w:bookmarkEnd w:id="1426"/>
      <w:bookmarkEnd w:id="1427"/>
      <w:r w:rsidRPr="00D07DEF">
        <w:rPr>
          <w:rFonts w:eastAsia="SimSun"/>
        </w:rPr>
        <w:t xml:space="preserve"> </w:t>
      </w:r>
      <w:r>
        <w:rPr>
          <w:rFonts w:eastAsia="SimSun"/>
        </w:rPr>
        <w:t>switch</w:t>
      </w:r>
      <w:bookmarkEnd w:id="1428"/>
      <w:bookmarkEnd w:id="1429"/>
      <w:bookmarkEnd w:id="1425"/>
    </w:p>
    <w:p w14:paraId="2FD28094" w14:textId="7F258BA3" w:rsidR="00AF14CB" w:rsidRPr="00F62681" w:rsidRDefault="00AF14CB" w:rsidP="00AF14CB">
      <w:pPr>
        <w:rPr>
          <w:rFonts w:eastAsia="SimSun"/>
          <w:lang w:val="en-US" w:eastAsia="zh-C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.2.4-1 illustrates the N2 based procedure of delivery method change from </w:t>
      </w:r>
      <w:r w:rsidR="007713DC">
        <w:rPr>
          <w:rFonts w:eastAsia="DengXian"/>
        </w:rPr>
        <w:t>"</w:t>
      </w:r>
      <w:r w:rsidRPr="00F62681">
        <w:rPr>
          <w:rFonts w:eastAsia="DengXian"/>
        </w:rPr>
        <w:t>individual</w:t>
      </w:r>
      <w:r w:rsidR="007713DC">
        <w:rPr>
          <w:rFonts w:eastAsia="DengXian"/>
        </w:rPr>
        <w:t>"</w:t>
      </w:r>
      <w:r w:rsidRPr="00F62681">
        <w:rPr>
          <w:rFonts w:eastAsia="DengXian"/>
        </w:rPr>
        <w:t xml:space="preserve"> to </w:t>
      </w:r>
      <w:r w:rsidR="007713DC">
        <w:rPr>
          <w:rFonts w:eastAsia="DengXian"/>
        </w:rPr>
        <w:t>"</w:t>
      </w:r>
      <w:r w:rsidRPr="00F62681">
        <w:rPr>
          <w:rFonts w:eastAsia="DengXian"/>
        </w:rPr>
        <w:t>shared</w:t>
      </w:r>
      <w:r w:rsidR="007713DC">
        <w:rPr>
          <w:rFonts w:eastAsia="DengXian"/>
        </w:rPr>
        <w:t>"</w:t>
      </w:r>
      <w:r w:rsidRPr="00F62681">
        <w:rPr>
          <w:rFonts w:eastAsia="DengXian"/>
        </w:rPr>
        <w:t xml:space="preserve"> due to UE mobility</w:t>
      </w:r>
      <w:r w:rsidR="00D07DEF" w:rsidRPr="00D07DEF">
        <w:rPr>
          <w:rFonts w:eastAsia="DengXian"/>
        </w:rPr>
        <w:t xml:space="preserve"> </w:t>
      </w:r>
      <w:r w:rsidR="00D07DEF">
        <w:rPr>
          <w:rFonts w:eastAsia="DengXian"/>
        </w:rPr>
        <w:t>when source gNB may be legacy.</w:t>
      </w:r>
      <w:r w:rsidR="00D07DEF" w:rsidRPr="0060769D">
        <w:rPr>
          <w:rFonts w:eastAsia="DengXian"/>
        </w:rPr>
        <w:t xml:space="preserve"> </w:t>
      </w:r>
      <w:r w:rsidR="00D07DEF">
        <w:rPr>
          <w:rFonts w:eastAsia="DengXian"/>
        </w:rPr>
        <w:t>The SMF and UPF serve the unicast PDU Sessions are not shown in the figure</w:t>
      </w:r>
      <w:r w:rsidRPr="00F62681">
        <w:rPr>
          <w:rFonts w:eastAsia="DengXian"/>
        </w:rPr>
        <w:t xml:space="preserve">. </w:t>
      </w:r>
      <w:r w:rsidRPr="00F62681">
        <w:rPr>
          <w:rFonts w:eastAsia="SimSun"/>
          <w:lang w:val="en-US" w:eastAsia="zh-CN"/>
        </w:rPr>
        <w:t>The UE is receiving the multicast session data transmitted by the source gNB using PDU Session.</w:t>
      </w:r>
    </w:p>
    <w:p w14:paraId="1D552681" w14:textId="115013A4" w:rsidR="00AF14CB" w:rsidRPr="00F62681" w:rsidRDefault="00D07DEF" w:rsidP="00A77C00">
      <w:pPr>
        <w:pStyle w:val="TH"/>
      </w:pPr>
      <w:r>
        <w:object w:dxaOrig="14161" w:dyaOrig="7936" w14:anchorId="097BF57C">
          <v:shape id="_x0000_i1113" type="#_x0000_t75" style="width:481.45pt;height:269.85pt" o:ole="">
            <v:imagedata r:id="rId187" o:title=""/>
          </v:shape>
          <o:OLEObject Type="Embed" ProgID="Visio.Drawing.15" ShapeID="_x0000_i1113" DrawAspect="Content" ObjectID="_1661328981" r:id="rId188"/>
        </w:object>
      </w:r>
    </w:p>
    <w:p w14:paraId="66B2D1B1" w14:textId="656DE536" w:rsidR="00AF14CB" w:rsidRPr="00F62681" w:rsidRDefault="00AF14CB" w:rsidP="00AF14CB">
      <w:pPr>
        <w:pStyle w:val="TF"/>
      </w:pPr>
      <w:r w:rsidRPr="00F62681">
        <w:t xml:space="preserve">Figure 6.29.2.4-1: N2 based individual to shared </w:t>
      </w:r>
      <w:r w:rsidR="00D07DEF">
        <w:rPr>
          <w:rFonts w:cs="Arial"/>
        </w:rPr>
        <w:t>switch</w:t>
      </w:r>
    </w:p>
    <w:p w14:paraId="37A2EEAE" w14:textId="77777777" w:rsidR="00A8637C" w:rsidRDefault="00A8637C" w:rsidP="00A8637C">
      <w:pPr>
        <w:pStyle w:val="B1"/>
      </w:pPr>
      <w:bookmarkStart w:id="1430" w:name="_Toc43297605"/>
      <w:bookmarkStart w:id="1431" w:name="_Toc43733302"/>
      <w:bookmarkStart w:id="1432" w:name="_Toc50193065"/>
      <w:bookmarkStart w:id="1433" w:name="_Toc50467210"/>
      <w:r>
        <w:t>1.</w:t>
      </w:r>
      <w:r>
        <w:tab/>
        <w:t>The UE to source gNB: Measurement Report ().</w:t>
      </w:r>
    </w:p>
    <w:p w14:paraId="4632675E" w14:textId="77777777" w:rsidR="00A8637C" w:rsidRDefault="00A8637C" w:rsidP="00A8637C">
      <w:pPr>
        <w:pStyle w:val="B1"/>
      </w:pPr>
      <w:r>
        <w:t>2.</w:t>
      </w:r>
      <w:r>
        <w:tab/>
        <w:t>Source gNB to AMF: N2 Handover Required ().</w:t>
      </w:r>
    </w:p>
    <w:p w14:paraId="4FD7FF19" w14:textId="77777777" w:rsidR="00A8637C" w:rsidRDefault="00A8637C" w:rsidP="00A8637C">
      <w:pPr>
        <w:pStyle w:val="B1"/>
      </w:pPr>
      <w:r>
        <w:t>3.</w:t>
      </w:r>
      <w:r>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t>
      </w:r>
      <w:r>
        <w:lastRenderedPageBreak/>
        <w:t>whether the target gNB has already joined into the MBS sessions UE is interesting and the multicast capability of the target gNB. The (MB-)SMF sends a N2 MB Info to the target gNB, e.g. uses step 3-10 of "User Multicast Session Join via AN"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Default="00A8637C" w:rsidP="00A8637C">
      <w:pPr>
        <w:pStyle w:val="B1"/>
      </w:pPr>
      <w:r>
        <w:t>4.</w:t>
      </w:r>
      <w:r>
        <w:tab/>
        <w:t>The AMF to target gNB (enhanced): N2 Handover Request (N2 MB Info (List of &lt;interest TMGI/MBS Session ID, QoS profile&gt;, SMF IDs)).</w:t>
      </w:r>
    </w:p>
    <w:p w14:paraId="617FCCF6" w14:textId="77777777" w:rsidR="00A8637C" w:rsidRDefault="00A8637C" w:rsidP="00A8637C">
      <w:pPr>
        <w:pStyle w:val="B1"/>
      </w:pPr>
      <w:r>
        <w:t>5.</w:t>
      </w:r>
      <w:r>
        <w:tab/>
        <w:t>Target gNB (enhanced) to AMF: N2 Handover Response (Transparent Container (HO Command (Multicast Radio Transmission Resource Info)), N2 MB Info (Shared DL Tunnel Info, SMF IDs).</w:t>
      </w:r>
    </w:p>
    <w:p w14:paraId="3539D077" w14:textId="77777777" w:rsidR="00A8637C" w:rsidRDefault="00A8637C" w:rsidP="00A8637C">
      <w:pPr>
        <w:pStyle w:val="B1"/>
      </w:pPr>
      <w:r>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77777777" w:rsidR="00A8637C" w:rsidRDefault="00A8637C" w:rsidP="00A8637C">
      <w:pPr>
        <w:pStyle w:val="B1"/>
      </w:pPr>
      <w:r>
        <w:t>6.</w:t>
      </w:r>
      <w:r>
        <w:tab/>
        <w:t>The AMF forwards the N2 MB Info received from target gNB to the (MB-)SMF according the SMF ID received in step 5. The (MB-)SMF and (MB-)UPF reserve shared tunnel transmission resources according to the received Shared DL Tunnel Info, e.g. uses 13-15 of "User Multicast Session Join via AN" as described in solution 4.</w:t>
      </w:r>
    </w:p>
    <w:p w14:paraId="109505DD" w14:textId="77777777" w:rsidR="00A8637C" w:rsidRDefault="00A8637C" w:rsidP="00A8637C">
      <w:pPr>
        <w:pStyle w:val="B1"/>
      </w:pPr>
      <w:r>
        <w:t>7.</w:t>
      </w:r>
      <w:r>
        <w:tab/>
        <w:t>AMF to source gNB: N2 Handover Command (Transparent Container).</w:t>
      </w:r>
    </w:p>
    <w:p w14:paraId="0C3C27E1" w14:textId="77777777" w:rsidR="00A8637C" w:rsidRDefault="00A8637C" w:rsidP="00A8637C">
      <w:pPr>
        <w:pStyle w:val="B1"/>
      </w:pPr>
      <w:r>
        <w:t>8.</w:t>
      </w:r>
      <w:r>
        <w:tab/>
        <w:t>Source gNB to UE: HO Command (Multicast Radio Transmission Resource Info).</w:t>
      </w:r>
    </w:p>
    <w:p w14:paraId="7A979C22" w14:textId="77777777" w:rsidR="00A8637C" w:rsidRDefault="00A8637C" w:rsidP="00A8637C">
      <w:pPr>
        <w:pStyle w:val="B1"/>
      </w:pPr>
      <w:r>
        <w:t>9.</w:t>
      </w:r>
      <w:r>
        <w:tab/>
        <w:t>UE to target gNB (enhanced): Handover Confirm ().</w:t>
      </w:r>
    </w:p>
    <w:p w14:paraId="339CCBC8" w14:textId="77777777" w:rsidR="00A8637C" w:rsidRDefault="00A8637C" w:rsidP="00A8637C">
      <w:pPr>
        <w:pStyle w:val="B1"/>
      </w:pPr>
      <w:r>
        <w:t>10.</w:t>
      </w:r>
      <w:r>
        <w:tab/>
        <w:t>Target gNB (enhanced) to AMF: N2 Handover Complete ().</w:t>
      </w:r>
    </w:p>
    <w:p w14:paraId="5A7D5142" w14:textId="77777777" w:rsidR="00A8637C" w:rsidRDefault="00A8637C" w:rsidP="00A8637C">
      <w:pPr>
        <w:pStyle w:val="B1"/>
      </w:pPr>
      <w:r>
        <w:t>11.</w:t>
      </w:r>
      <w:r>
        <w:tab/>
        <w:t>The AMF continues the N2 Handover Execution procedure for all PDU Sessions.</w:t>
      </w:r>
    </w:p>
    <w:p w14:paraId="0C836EFD" w14:textId="6F5B308B" w:rsidR="00AF14CB" w:rsidRPr="00F62681" w:rsidRDefault="00AF14CB" w:rsidP="00F05129">
      <w:pPr>
        <w:pStyle w:val="Heading3"/>
      </w:pPr>
      <w:bookmarkStart w:id="1434" w:name="_Toc50711032"/>
      <w:r w:rsidRPr="00F62681">
        <w:t>6.29.3</w:t>
      </w:r>
      <w:r w:rsidRPr="00F62681">
        <w:tab/>
        <w:t>Impacts on services, entities and interfaces</w:t>
      </w:r>
      <w:bookmarkEnd w:id="1430"/>
      <w:bookmarkEnd w:id="1431"/>
      <w:bookmarkEnd w:id="1432"/>
      <w:bookmarkEnd w:id="1433"/>
      <w:bookmarkEnd w:id="1434"/>
    </w:p>
    <w:p w14:paraId="5C2B46C1" w14:textId="77777777" w:rsidR="00CF59C7" w:rsidRPr="00E6304C" w:rsidRDefault="00CF59C7" w:rsidP="00CF59C7">
      <w:pPr>
        <w:rPr>
          <w:rFonts w:eastAsia="DengXian"/>
        </w:rPr>
      </w:pPr>
      <w:r w:rsidRPr="00E6304C">
        <w:rPr>
          <w:rFonts w:eastAsia="DengXian"/>
        </w:rPr>
        <w:t>UE:</w:t>
      </w:r>
    </w:p>
    <w:p w14:paraId="03463B13" w14:textId="31D4C57B" w:rsidR="00CF59C7" w:rsidRPr="00E6304C" w:rsidRDefault="00CF59C7" w:rsidP="00A8637C">
      <w:pPr>
        <w:pStyle w:val="B1"/>
      </w:pPr>
      <w:r w:rsidRPr="00E6304C">
        <w:t>-</w:t>
      </w:r>
      <w:r w:rsidRPr="00E6304C">
        <w:tab/>
        <w:t>Support sending</w:t>
      </w:r>
      <w:r>
        <w:t xml:space="preserve"> Measurement Report</w:t>
      </w:r>
      <w:r w:rsidRPr="00E6304C">
        <w:t xml:space="preserve"> including interest MB</w:t>
      </w:r>
      <w:r>
        <w:t>S</w:t>
      </w:r>
      <w:r w:rsidRPr="00E6304C">
        <w:t xml:space="preserve"> Session IDs.</w:t>
      </w:r>
    </w:p>
    <w:p w14:paraId="333A3C62" w14:textId="2F7BC712" w:rsidR="00CF59C7" w:rsidRDefault="00CF59C7" w:rsidP="00A8637C">
      <w:pPr>
        <w:pStyle w:val="B1"/>
      </w:pPr>
      <w:r w:rsidRPr="00E6304C">
        <w:t>-</w:t>
      </w:r>
      <w:r w:rsidRPr="00E6304C">
        <w:tab/>
        <w:t>Support handling AN message including multicast radio resource information.</w:t>
      </w:r>
    </w:p>
    <w:p w14:paraId="294584DA" w14:textId="77777777" w:rsidR="00AF14CB" w:rsidRPr="00F62681" w:rsidRDefault="00AF14CB" w:rsidP="00A77C00">
      <w:r w:rsidRPr="00F62681">
        <w:t>RAN node:</w:t>
      </w:r>
    </w:p>
    <w:p w14:paraId="6FC61DD0" w14:textId="77777777" w:rsidR="00AF14CB" w:rsidRDefault="00AF14CB" w:rsidP="00A8637C">
      <w:pPr>
        <w:pStyle w:val="B1"/>
        <w:rPr>
          <w:lang w:eastAsia="zh-CN"/>
        </w:rPr>
      </w:pPr>
      <w:r w:rsidRPr="00F62681">
        <w:rPr>
          <w:lang w:eastAsia="zh-CN"/>
        </w:rPr>
        <w:t>-</w:t>
      </w:r>
      <w:r w:rsidRPr="00F62681">
        <w:rPr>
          <w:lang w:eastAsia="zh-CN"/>
        </w:rPr>
        <w:tab/>
        <w:t>(Source) May support replicating multicast data via shared delivery method and forwarding to target RAN node.</w:t>
      </w:r>
    </w:p>
    <w:p w14:paraId="605A7D1D" w14:textId="4AA8D51A" w:rsidR="00CF59C7" w:rsidRPr="00E6304C" w:rsidRDefault="00CF59C7" w:rsidP="00A8637C">
      <w:pPr>
        <w:pStyle w:val="B1"/>
        <w:rPr>
          <w:lang w:eastAsia="zh-CN"/>
        </w:rPr>
      </w:pPr>
      <w:r w:rsidRPr="00E6304C">
        <w:rPr>
          <w:lang w:eastAsia="zh-CN"/>
        </w:rPr>
        <w:t>-</w:t>
      </w:r>
      <w:r w:rsidRPr="00E6304C">
        <w:rPr>
          <w:lang w:eastAsia="zh-CN"/>
        </w:rPr>
        <w:tab/>
        <w:t xml:space="preserve">(Source) Support sending </w:t>
      </w:r>
      <w:r w:rsidRPr="00E6304C">
        <w:rPr>
          <w:lang w:val="en-US" w:eastAsia="zh-CN"/>
        </w:rPr>
        <w:t>MB</w:t>
      </w:r>
      <w:r>
        <w:rPr>
          <w:lang w:val="en-US" w:eastAsia="zh-CN"/>
        </w:rPr>
        <w:t>S</w:t>
      </w:r>
      <w:r w:rsidRPr="00E6304C">
        <w:rPr>
          <w:lang w:val="en-US" w:eastAsia="zh-CN"/>
        </w:rPr>
        <w:t xml:space="preserve"> Session ID</w:t>
      </w:r>
      <w:r w:rsidRPr="00E6304C">
        <w:rPr>
          <w:lang w:eastAsia="zh-CN"/>
        </w:rPr>
        <w:t xml:space="preserve"> and associated multicast QoS profile to the target RAN node.</w:t>
      </w:r>
    </w:p>
    <w:p w14:paraId="0A7EAD5C" w14:textId="4A0422FB" w:rsidR="00CF59C7" w:rsidRPr="00E6304C" w:rsidRDefault="00CF59C7" w:rsidP="00A8637C">
      <w:pPr>
        <w:pStyle w:val="B1"/>
        <w:rPr>
          <w:lang w:eastAsia="zh-CN"/>
        </w:rPr>
      </w:pPr>
      <w:r>
        <w:rPr>
          <w:lang w:eastAsia="zh-CN"/>
        </w:rPr>
        <w:t>-</w:t>
      </w:r>
      <w:r>
        <w:rPr>
          <w:lang w:eastAsia="zh-CN"/>
        </w:rPr>
        <w:tab/>
        <w:t>(Source) Support multiplexing multicast/broadcast traffic with PDU traffic into forwarding tunnel.</w:t>
      </w:r>
    </w:p>
    <w:p w14:paraId="7BF425C9" w14:textId="3A95B102" w:rsidR="00CF59C7" w:rsidRPr="00F62681" w:rsidRDefault="00CF59C7" w:rsidP="00A8637C">
      <w:pPr>
        <w:pStyle w:val="B1"/>
        <w:rPr>
          <w:lang w:eastAsia="zh-CN"/>
        </w:rPr>
      </w:pPr>
      <w:r w:rsidRPr="00E6304C">
        <w:rPr>
          <w:lang w:eastAsia="zh-CN"/>
        </w:rPr>
        <w:t>-</w:t>
      </w:r>
      <w:r w:rsidRPr="00E6304C">
        <w:rPr>
          <w:lang w:eastAsia="zh-CN"/>
        </w:rPr>
        <w:tab/>
        <w:t>(Target) Support responding multicast radio resource information to the source RAN node.</w:t>
      </w:r>
    </w:p>
    <w:p w14:paraId="32C7BF10" w14:textId="77777777" w:rsidR="00CF59C7" w:rsidRPr="00502A65" w:rsidRDefault="00CF59C7" w:rsidP="00CF59C7">
      <w:pPr>
        <w:rPr>
          <w:rFonts w:eastAsia="DengXian"/>
        </w:rPr>
      </w:pPr>
      <w:r>
        <w:rPr>
          <w:rFonts w:eastAsia="DengXian"/>
        </w:rPr>
        <w:t>A</w:t>
      </w:r>
      <w:r w:rsidRPr="00502A65">
        <w:rPr>
          <w:rFonts w:eastAsia="DengXian"/>
        </w:rPr>
        <w:t>MF:</w:t>
      </w:r>
    </w:p>
    <w:p w14:paraId="33F9850E" w14:textId="1BBEDD8A" w:rsidR="00CF59C7" w:rsidRPr="00502A65" w:rsidRDefault="00CF59C7" w:rsidP="00A8637C">
      <w:pPr>
        <w:pStyle w:val="B1"/>
        <w:rPr>
          <w:lang w:eastAsia="zh-CN"/>
        </w:rPr>
      </w:pPr>
      <w:r w:rsidRPr="00502A65">
        <w:rPr>
          <w:lang w:eastAsia="zh-CN"/>
        </w:rPr>
        <w:t>-</w:t>
      </w:r>
      <w:r w:rsidRPr="00502A65">
        <w:rPr>
          <w:lang w:eastAsia="zh-CN"/>
        </w:rPr>
        <w:tab/>
        <w:t xml:space="preserve">Support </w:t>
      </w:r>
      <w:r>
        <w:rPr>
          <w:lang w:eastAsia="zh-CN"/>
        </w:rPr>
        <w:t>performing multicast session join procedure before path switch procedure when handover to legacy RAN node</w:t>
      </w:r>
      <w:r w:rsidRPr="00502A65">
        <w:rPr>
          <w:lang w:eastAsia="zh-CN"/>
        </w:rPr>
        <w:t>.</w:t>
      </w:r>
    </w:p>
    <w:p w14:paraId="37942339" w14:textId="77777777" w:rsidR="008A6FF5" w:rsidRPr="00F62681" w:rsidRDefault="008A6FF5" w:rsidP="00F05129">
      <w:pPr>
        <w:pStyle w:val="Heading2"/>
      </w:pPr>
      <w:bookmarkStart w:id="1435" w:name="_Toc43297606"/>
      <w:bookmarkStart w:id="1436" w:name="_Toc43733303"/>
      <w:bookmarkStart w:id="1437" w:name="_Toc50193066"/>
      <w:bookmarkStart w:id="1438" w:name="_Toc50467211"/>
      <w:bookmarkStart w:id="1439" w:name="_Toc50711033"/>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1435"/>
      <w:bookmarkEnd w:id="1436"/>
      <w:bookmarkEnd w:id="1437"/>
      <w:bookmarkEnd w:id="1438"/>
      <w:bookmarkEnd w:id="1439"/>
    </w:p>
    <w:p w14:paraId="49181C72" w14:textId="77777777" w:rsidR="008A6FF5" w:rsidRPr="00F62681" w:rsidRDefault="008A6FF5" w:rsidP="00F05129">
      <w:pPr>
        <w:pStyle w:val="Heading3"/>
      </w:pPr>
      <w:bookmarkStart w:id="1440" w:name="_Toc43297607"/>
      <w:bookmarkStart w:id="1441" w:name="_Toc43733304"/>
      <w:bookmarkStart w:id="1442" w:name="_Toc50193067"/>
      <w:bookmarkStart w:id="1443" w:name="_Toc50467212"/>
      <w:bookmarkStart w:id="1444" w:name="_Toc50711034"/>
      <w:r w:rsidRPr="00F62681">
        <w:t>6.30.1</w:t>
      </w:r>
      <w:r w:rsidRPr="00F62681">
        <w:tab/>
        <w:t>Functional description</w:t>
      </w:r>
      <w:bookmarkEnd w:id="1440"/>
      <w:bookmarkEnd w:id="1441"/>
      <w:bookmarkEnd w:id="1442"/>
      <w:bookmarkEnd w:id="1443"/>
      <w:bookmarkEnd w:id="1444"/>
    </w:p>
    <w:p w14:paraId="3D0819FB" w14:textId="7EC13F32" w:rsidR="008A6FF5" w:rsidRPr="00A77C00" w:rsidRDefault="008A6FF5" w:rsidP="00A77C00">
      <w:r w:rsidRPr="00A77C00">
        <w:t xml:space="preserve">This solution addresses KI#7 </w:t>
      </w:r>
      <w:r w:rsidR="007713DC">
        <w:t>"</w:t>
      </w:r>
      <w:r w:rsidRPr="00A77C00">
        <w:t>Reliable delivery mode switching between unicast and multicast</w:t>
      </w:r>
      <w:r w:rsidR="007713DC">
        <w:t>"</w:t>
      </w:r>
      <w:r w:rsidRPr="00A77C00">
        <w:t>. The architecture of this solution can be based on the two architecture alternatives (see Annex A).</w:t>
      </w:r>
    </w:p>
    <w:p w14:paraId="7AD9807B" w14:textId="28CF084D" w:rsidR="008A6FF5" w:rsidRPr="00A77C00" w:rsidRDefault="008A6FF5" w:rsidP="00A77C00">
      <w:r w:rsidRPr="00A77C00">
        <w:lastRenderedPageBreak/>
        <w:t xml:space="preserve">In order to make it possible for RAN node triggering method change from </w:t>
      </w:r>
      <w:r w:rsidR="007713DC">
        <w:t>"</w:t>
      </w:r>
      <w:r w:rsidRPr="00A77C00">
        <w:t>individual</w:t>
      </w:r>
      <w:r w:rsidR="007713DC">
        <w:t>"</w:t>
      </w:r>
      <w:r w:rsidRPr="00A77C00">
        <w:t xml:space="preserve"> to </w:t>
      </w:r>
      <w:r w:rsidR="007713DC">
        <w:t>"</w:t>
      </w:r>
      <w:r w:rsidRPr="00A77C00">
        <w:t>shared</w:t>
      </w:r>
      <w:r w:rsidR="007713DC">
        <w:t>"</w:t>
      </w:r>
      <w:r w:rsidRPr="00A77C00">
        <w:t>, the RAN node shall be able to know there</w:t>
      </w:r>
      <w:r w:rsidR="007713DC">
        <w:t>'</w:t>
      </w:r>
      <w:r w:rsidRPr="00A77C00">
        <w:t>re multiple individual legs for a same multicast session. This solution is based on multicast session information in UE AS context.</w:t>
      </w:r>
    </w:p>
    <w:p w14:paraId="0522E7C6" w14:textId="77777777" w:rsidR="008A6FF5" w:rsidRPr="00F05129" w:rsidRDefault="008A6FF5" w:rsidP="00F05129">
      <w:pPr>
        <w:pStyle w:val="Heading3"/>
      </w:pPr>
      <w:bookmarkStart w:id="1445" w:name="_Toc43297608"/>
      <w:bookmarkStart w:id="1446" w:name="_Toc43733305"/>
      <w:bookmarkStart w:id="1447" w:name="_Toc50193068"/>
      <w:bookmarkStart w:id="1448" w:name="_Toc50467213"/>
      <w:bookmarkStart w:id="1449" w:name="_Toc50711035"/>
      <w:r w:rsidRPr="00F05129">
        <w:t>6.30.2</w:t>
      </w:r>
      <w:r w:rsidRPr="00F05129">
        <w:tab/>
        <w:t>Procedures</w:t>
      </w:r>
      <w:bookmarkEnd w:id="1445"/>
      <w:bookmarkEnd w:id="1446"/>
      <w:bookmarkEnd w:id="1447"/>
      <w:bookmarkEnd w:id="1448"/>
      <w:bookmarkEnd w:id="1449"/>
    </w:p>
    <w:p w14:paraId="2722386D" w14:textId="2394042E" w:rsidR="008A6FF5" w:rsidRPr="00F62681" w:rsidRDefault="008A6FF5" w:rsidP="008A6FF5">
      <w:pPr>
        <w:rPr>
          <w:rFonts w:eastAsia="DengXian"/>
        </w:rPr>
      </w:pPr>
      <w:r w:rsidRPr="00F62681">
        <w:rPr>
          <w:rFonts w:eastAsia="DengXian"/>
        </w:rPr>
        <w:t xml:space="preserve">The following </w:t>
      </w:r>
      <w:r w:rsidR="00CF4531" w:rsidRPr="00F62681">
        <w:rPr>
          <w:rFonts w:eastAsia="DengXian"/>
        </w:rPr>
        <w:t>F</w:t>
      </w:r>
      <w:r w:rsidRPr="00F62681">
        <w:rPr>
          <w:rFonts w:eastAsia="DengXian"/>
        </w:rPr>
        <w:t>igure 6.</w:t>
      </w:r>
      <w:r w:rsidR="00CF4531" w:rsidRPr="00F62681">
        <w:rPr>
          <w:rFonts w:eastAsia="DengXian"/>
        </w:rPr>
        <w:t>30</w:t>
      </w:r>
      <w:r w:rsidRPr="00F62681">
        <w:rPr>
          <w:rFonts w:eastAsia="DengXian"/>
        </w:rPr>
        <w:t>.2-1 illustrates the multicast session information transfer procedure i</w:t>
      </w:r>
      <w:r w:rsidR="006513A5">
        <w:rPr>
          <w:rFonts w:eastAsia="DengXian"/>
        </w:rPr>
        <w:t>f the</w:t>
      </w:r>
      <w:r w:rsidRPr="00F62681">
        <w:rPr>
          <w:rFonts w:eastAsia="DengXian"/>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114" type="#_x0000_t75" style="width:481.45pt;height:270.45pt" o:ole="">
            <v:imagedata r:id="rId189" o:title=""/>
          </v:shape>
          <o:OLEObject Type="Embed" ProgID="Visio.Drawing.15" ShapeID="_x0000_i1114" DrawAspect="Content" ObjectID="_1661328982" r:id="rId190"/>
        </w:object>
      </w:r>
    </w:p>
    <w:p w14:paraId="0249028A" w14:textId="77777777" w:rsidR="00A8637C" w:rsidRPr="00F62681" w:rsidRDefault="008A6FF5" w:rsidP="008A6FF5">
      <w:pPr>
        <w:pStyle w:val="TF"/>
      </w:pPr>
      <w:r w:rsidRPr="00F62681">
        <w:t>Figure 6.30.2-1: Multiple individual legs detection procedure</w:t>
      </w:r>
    </w:p>
    <w:p w14:paraId="0026BEF9" w14:textId="2E4F6DEB" w:rsidR="008A6FF5" w:rsidRPr="00F62681" w:rsidRDefault="00A8637C" w:rsidP="008A6FF5">
      <w:pPr>
        <w:pStyle w:val="B1"/>
        <w:rPr>
          <w:rFonts w:eastAsia="SimSun"/>
          <w:lang w:val="en-US" w:eastAsia="zh-CN"/>
        </w:rPr>
      </w:pPr>
      <w:r w:rsidRPr="00F62681">
        <w:rPr>
          <w:rFonts w:eastAsia="SimSun"/>
          <w:lang w:val="en-US" w:eastAsia="zh-CN"/>
        </w:rPr>
        <w:t>1.</w:t>
      </w:r>
      <w:r>
        <w:rPr>
          <w:rFonts w:eastAsia="SimSun"/>
          <w:lang w:val="en-US" w:eastAsia="zh-CN"/>
        </w:rPr>
        <w:tab/>
      </w:r>
      <w:r w:rsidR="008A6FF5" w:rsidRPr="00F62681">
        <w:rPr>
          <w:rFonts w:eastAsia="SimSun"/>
          <w:lang w:val="en-US" w:eastAsia="zh-CN"/>
        </w:rPr>
        <w:t xml:space="preserve">The UE1 performs multicast operation with PDU Session ID1 to join into a multicast session for data receiving, e.g. uses User Multicast Session Join procedure in solution 4 described in </w:t>
      </w:r>
      <w:r>
        <w:rPr>
          <w:rFonts w:eastAsia="SimSun"/>
          <w:lang w:val="en-US" w:eastAsia="zh-CN"/>
        </w:rPr>
        <w:t>clause </w:t>
      </w:r>
      <w:r w:rsidR="008A6FF5" w:rsidRPr="00F62681">
        <w:rPr>
          <w:rFonts w:eastAsia="SimSun"/>
          <w:lang w:val="en-US" w:eastAsia="zh-CN"/>
        </w:rPr>
        <w:t>6.4.</w:t>
      </w:r>
    </w:p>
    <w:p w14:paraId="6978FD0B" w14:textId="36C83450" w:rsidR="008A6FF5" w:rsidRPr="00F62681" w:rsidRDefault="008A6FF5" w:rsidP="008A6FF5">
      <w:pPr>
        <w:pStyle w:val="B1"/>
        <w:rPr>
          <w:rFonts w:eastAsia="SimSun"/>
          <w:lang w:val="en-US" w:eastAsia="zh-CN"/>
        </w:rPr>
      </w:pPr>
      <w:r w:rsidRPr="00F62681">
        <w:rPr>
          <w:rFonts w:eastAsia="SimSun"/>
          <w:lang w:val="en-US" w:eastAsia="zh-CN"/>
        </w:rPr>
        <w:t>2</w:t>
      </w:r>
      <w:r w:rsidR="007713DC">
        <w:rPr>
          <w:rFonts w:eastAsia="SimSun"/>
          <w:lang w:val="en-US" w:eastAsia="zh-CN"/>
        </w:rPr>
        <w:t>-</w:t>
      </w:r>
      <w:r w:rsidRPr="00F62681">
        <w:rPr>
          <w:rFonts w:eastAsia="SimSun"/>
          <w:lang w:val="en-US" w:eastAsia="zh-CN"/>
        </w:rPr>
        <w:t>3. The SMF sends a mapping between the TMGI and PDU Session ID1 to the RAN node via the serving AMF.</w:t>
      </w:r>
    </w:p>
    <w:p w14:paraId="2516AABE" w14:textId="77777777" w:rsidR="00A8637C" w:rsidRPr="00F62681" w:rsidRDefault="008A6FF5" w:rsidP="00A77C00">
      <w:pPr>
        <w:rPr>
          <w:lang w:val="en-US" w:eastAsia="zh-CN"/>
        </w:rPr>
      </w:pPr>
      <w:r w:rsidRPr="00F62681">
        <w:rPr>
          <w:lang w:val="en-US" w:eastAsia="zh-CN"/>
        </w:rPr>
        <w:t>Step 2</w:t>
      </w:r>
      <w:r w:rsidR="007713DC">
        <w:rPr>
          <w:lang w:val="en-US" w:eastAsia="zh-CN"/>
        </w:rPr>
        <w:t>-</w:t>
      </w:r>
      <w:r w:rsidRPr="00F62681">
        <w:rPr>
          <w:lang w:val="en-US" w:eastAsia="zh-CN"/>
        </w:rPr>
        <w:t>3 may be part of the multicast operation in step 1, e.g. within the session join operation.</w:t>
      </w:r>
    </w:p>
    <w:p w14:paraId="7F34B5B7" w14:textId="27EAD310" w:rsidR="008A6FF5" w:rsidRPr="00F62681" w:rsidRDefault="00A8637C" w:rsidP="008A6FF5">
      <w:pPr>
        <w:pStyle w:val="B1"/>
        <w:rPr>
          <w:rFonts w:eastAsia="SimSun"/>
          <w:lang w:val="en-US" w:eastAsia="zh-CN"/>
        </w:rPr>
      </w:pPr>
      <w:r w:rsidRPr="00F62681">
        <w:rPr>
          <w:rFonts w:eastAsia="SimSun"/>
          <w:lang w:val="en-US" w:eastAsia="zh-CN"/>
        </w:rPr>
        <w:t>4.</w:t>
      </w:r>
      <w:r>
        <w:rPr>
          <w:rFonts w:eastAsia="SimSun"/>
          <w:lang w:val="en-US" w:eastAsia="zh-CN"/>
        </w:rPr>
        <w:tab/>
      </w:r>
      <w:r w:rsidR="008A6FF5" w:rsidRPr="00F62681">
        <w:rPr>
          <w:rFonts w:eastAsia="SimSun"/>
          <w:lang w:val="en-US" w:eastAsia="zh-CN"/>
        </w:rPr>
        <w:t>The UE2 performs multicast operation with PDU Session ID2 to join into a multicast session for data receiving.</w:t>
      </w:r>
    </w:p>
    <w:p w14:paraId="242C2990" w14:textId="4A771FB7" w:rsidR="008A6FF5" w:rsidRPr="00F62681" w:rsidRDefault="008A6FF5" w:rsidP="008A6FF5">
      <w:pPr>
        <w:pStyle w:val="B1"/>
        <w:rPr>
          <w:rFonts w:eastAsia="SimSun"/>
          <w:lang w:val="en-US" w:eastAsia="zh-CN"/>
        </w:rPr>
      </w:pPr>
      <w:r w:rsidRPr="00F62681">
        <w:rPr>
          <w:rFonts w:eastAsia="SimSun"/>
          <w:lang w:val="en-US" w:eastAsia="zh-CN"/>
        </w:rPr>
        <w:t>5</w:t>
      </w:r>
      <w:r w:rsidR="007713DC">
        <w:rPr>
          <w:rFonts w:eastAsia="SimSun"/>
          <w:lang w:val="en-US" w:eastAsia="zh-CN"/>
        </w:rPr>
        <w:t>-</w:t>
      </w:r>
      <w:r w:rsidRPr="00F62681">
        <w:rPr>
          <w:rFonts w:eastAsia="SimSun"/>
          <w:lang w:val="en-US" w:eastAsia="zh-CN"/>
        </w:rPr>
        <w:t>6. The SMF sends a mapping between the TMGI and PDU Session ID2 to the RAN node via the serving AMF.</w:t>
      </w:r>
    </w:p>
    <w:p w14:paraId="4D434B5C" w14:textId="7DF05BCD" w:rsidR="008A6FF5" w:rsidRPr="00F62681" w:rsidRDefault="008A6FF5" w:rsidP="00A77C00">
      <w:pPr>
        <w:rPr>
          <w:lang w:val="en-US" w:eastAsia="zh-CN"/>
        </w:rPr>
      </w:pPr>
      <w:r w:rsidRPr="00F62681">
        <w:rPr>
          <w:lang w:val="en-US" w:eastAsia="zh-CN"/>
        </w:rPr>
        <w:t>Step 5</w:t>
      </w:r>
      <w:r w:rsidR="007713DC">
        <w:rPr>
          <w:lang w:val="en-US" w:eastAsia="zh-CN"/>
        </w:rPr>
        <w:t>-</w:t>
      </w:r>
      <w:r w:rsidRPr="00F62681">
        <w:rPr>
          <w:lang w:val="en-US" w:eastAsia="zh-CN"/>
        </w:rPr>
        <w:t>6 may be part of the multicast operation in step 4, e.g. within the session join operation.</w:t>
      </w:r>
    </w:p>
    <w:p w14:paraId="29AEDE4B" w14:textId="6B29D383" w:rsidR="008A6FF5" w:rsidRPr="00F62681" w:rsidRDefault="008A6FF5" w:rsidP="008A6FF5">
      <w:pPr>
        <w:pStyle w:val="B1"/>
        <w:rPr>
          <w:rFonts w:eastAsia="SimSun"/>
          <w:lang w:val="en-US" w:eastAsia="zh-CN"/>
        </w:rPr>
      </w:pPr>
      <w:r w:rsidRPr="00F62681">
        <w:rPr>
          <w:rFonts w:eastAsia="SimSun"/>
          <w:lang w:val="en-US" w:eastAsia="zh-CN"/>
        </w:rPr>
        <w:t>7.</w:t>
      </w:r>
      <w:r w:rsidRPr="00F62681">
        <w:rPr>
          <w:rFonts w:eastAsia="SimSun"/>
          <w:lang w:val="en-US" w:eastAsia="zh-CN"/>
        </w:rPr>
        <w:tab/>
        <w:t>When a new PDU Session is activated on a RAN node, the RAN node determines whether there</w:t>
      </w:r>
      <w:r w:rsidR="007713DC">
        <w:rPr>
          <w:rFonts w:eastAsia="SimSun"/>
          <w:lang w:val="en-US" w:eastAsia="zh-CN"/>
        </w:rPr>
        <w:t>'</w:t>
      </w:r>
      <w:r w:rsidRPr="00F62681">
        <w:rPr>
          <w:rFonts w:eastAsia="SimSun"/>
          <w:lang w:val="en-US"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Heading3"/>
      </w:pPr>
      <w:bookmarkStart w:id="1450" w:name="_Toc43297609"/>
      <w:bookmarkStart w:id="1451" w:name="_Toc43733306"/>
      <w:bookmarkStart w:id="1452" w:name="_Toc50193069"/>
      <w:bookmarkStart w:id="1453" w:name="_Toc50467214"/>
      <w:bookmarkStart w:id="1454" w:name="_Toc50711036"/>
      <w:r w:rsidRPr="00F62681">
        <w:t>6.30.3</w:t>
      </w:r>
      <w:r w:rsidRPr="00F62681">
        <w:tab/>
        <w:t>Impacts on services, entities and interfaces</w:t>
      </w:r>
      <w:bookmarkEnd w:id="1450"/>
      <w:bookmarkEnd w:id="1451"/>
      <w:bookmarkEnd w:id="1452"/>
      <w:bookmarkEnd w:id="1453"/>
      <w:bookmarkEnd w:id="1454"/>
    </w:p>
    <w:p w14:paraId="7798BE45" w14:textId="77777777" w:rsidR="008A6FF5" w:rsidRPr="00F62681" w:rsidRDefault="008A6FF5" w:rsidP="008A6FF5">
      <w:pPr>
        <w:rPr>
          <w:rFonts w:eastAsia="DengXian"/>
        </w:rPr>
      </w:pPr>
      <w:r w:rsidRPr="00F62681">
        <w:rPr>
          <w:rFonts w:eastAsia="DengXian"/>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DengXian"/>
        </w:rPr>
      </w:pPr>
      <w:r w:rsidRPr="00F62681">
        <w:rPr>
          <w:rFonts w:eastAsia="DengXian"/>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00A121EE" w:rsidR="00B62B08" w:rsidRPr="00F62681" w:rsidRDefault="00B62B08" w:rsidP="00B62B08">
      <w:pPr>
        <w:pStyle w:val="Heading2"/>
        <w:rPr>
          <w:rFonts w:eastAsia="SimSun"/>
        </w:rPr>
      </w:pPr>
      <w:bookmarkStart w:id="1455" w:name="_Toc43297610"/>
      <w:bookmarkStart w:id="1456" w:name="_Toc43733307"/>
      <w:bookmarkStart w:id="1457" w:name="_Toc50193070"/>
      <w:bookmarkStart w:id="1458" w:name="_Toc50467215"/>
      <w:bookmarkStart w:id="1459" w:name="_Toc50711037"/>
      <w:r w:rsidRPr="00F62681">
        <w:rPr>
          <w:rFonts w:eastAsia="SimSun"/>
        </w:rPr>
        <w:lastRenderedPageBreak/>
        <w:t>6.31</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31: </w:t>
      </w:r>
      <w:r w:rsidRPr="00F62681">
        <w:rPr>
          <w:rFonts w:eastAsia="SimSun" w:hint="eastAsia"/>
        </w:rPr>
        <w:t xml:space="preserve">Delivery </w:t>
      </w:r>
      <w:r w:rsidR="00F03DE5">
        <w:rPr>
          <w:rFonts w:eastAsia="SimSun" w:hint="eastAsia"/>
          <w:lang w:eastAsia="zh-CN"/>
        </w:rPr>
        <w:t>method</w:t>
      </w:r>
      <w:r w:rsidR="00F03DE5" w:rsidRPr="00355841">
        <w:rPr>
          <w:rFonts w:eastAsia="SimSun" w:hint="eastAsia"/>
        </w:rPr>
        <w:t xml:space="preserve"> </w:t>
      </w:r>
      <w:r w:rsidRPr="00F62681">
        <w:rPr>
          <w:rFonts w:eastAsia="SimSun" w:hint="eastAsia"/>
        </w:rPr>
        <w:t xml:space="preserve">switching </w:t>
      </w:r>
      <w:r w:rsidRPr="00F62681">
        <w:rPr>
          <w:rFonts w:eastAsia="SimSun"/>
        </w:rPr>
        <w:t>using PDU session modification procedures</w:t>
      </w:r>
      <w:bookmarkEnd w:id="1455"/>
      <w:bookmarkEnd w:id="1456"/>
      <w:bookmarkEnd w:id="1457"/>
      <w:bookmarkEnd w:id="1458"/>
      <w:bookmarkEnd w:id="1459"/>
    </w:p>
    <w:p w14:paraId="2E91FDC1" w14:textId="77777777" w:rsidR="00B62B08" w:rsidRPr="005A0122" w:rsidRDefault="00B62B08" w:rsidP="00B62B08">
      <w:pPr>
        <w:pStyle w:val="Heading3"/>
      </w:pPr>
      <w:bookmarkStart w:id="1460" w:name="_Toc43297611"/>
      <w:bookmarkStart w:id="1461" w:name="_Toc43733308"/>
      <w:bookmarkStart w:id="1462" w:name="_Toc50193071"/>
      <w:bookmarkStart w:id="1463" w:name="_Toc50467216"/>
      <w:bookmarkStart w:id="1464" w:name="_Toc50711038"/>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1460"/>
      <w:bookmarkEnd w:id="1461"/>
      <w:bookmarkEnd w:id="1462"/>
      <w:bookmarkEnd w:id="1463"/>
      <w:bookmarkEnd w:id="1464"/>
    </w:p>
    <w:p w14:paraId="31C09C72" w14:textId="0A26C967" w:rsidR="00B62B08" w:rsidRPr="00F62681" w:rsidRDefault="007713DC" w:rsidP="005A0122">
      <w:pPr>
        <w:pStyle w:val="EditorsNote"/>
      </w:pPr>
      <w:r>
        <w:t>Editor's note:</w:t>
      </w:r>
      <w:r w:rsidR="00B62B08" w:rsidRPr="00F62681">
        <w:tab/>
        <w:t>This clause outlines solution principles and documents any assumptions made.</w:t>
      </w:r>
    </w:p>
    <w:p w14:paraId="453E9842" w14:textId="70769055" w:rsidR="00B62B08" w:rsidRPr="00F62681" w:rsidRDefault="00B62B08" w:rsidP="00B62B08">
      <w:r w:rsidRPr="00F62681">
        <w:rPr>
          <w:rFonts w:eastAsia="DengXian" w:hint="eastAsia"/>
        </w:rPr>
        <w:t xml:space="preserve">This solution addresses </w:t>
      </w:r>
      <w:r w:rsidRPr="00F62681">
        <w:rPr>
          <w:rFonts w:eastAsia="DengXian"/>
        </w:rPr>
        <w:t xml:space="preserve">Key Issue #7 </w:t>
      </w:r>
      <w:r w:rsidR="007713DC">
        <w:rPr>
          <w:lang w:eastAsia="en-GB"/>
        </w:rPr>
        <w:t>"</w:t>
      </w:r>
      <w:r w:rsidRPr="00F62681">
        <w:rPr>
          <w:rFonts w:eastAsia="DengXian"/>
        </w:rPr>
        <w:t xml:space="preserve">Reliable delivery </w:t>
      </w:r>
      <w:r w:rsidR="00F03DE5" w:rsidRPr="00F03DE5">
        <w:rPr>
          <w:rFonts w:eastAsia="DengXian"/>
        </w:rPr>
        <w:t xml:space="preserve">method </w:t>
      </w:r>
      <w:r w:rsidRPr="00F62681">
        <w:rPr>
          <w:rFonts w:eastAsia="DengXian"/>
        </w:rPr>
        <w:t>switching between unicast and multicas</w:t>
      </w:r>
      <w:r w:rsidRPr="00F62681">
        <w:rPr>
          <w:rFonts w:eastAsia="DengXian" w:hint="eastAsia"/>
        </w:rPr>
        <w:t>t</w:t>
      </w:r>
      <w:r w:rsidR="007713DC">
        <w:rPr>
          <w:lang w:eastAsia="en-GB"/>
        </w:rPr>
        <w:t>"</w:t>
      </w:r>
      <w:r w:rsidRPr="00F62681">
        <w:rPr>
          <w:rFonts w:hint="eastAsia"/>
        </w:rPr>
        <w:t xml:space="preserve"> </w:t>
      </w:r>
      <w:r w:rsidRPr="00F62681">
        <w:rPr>
          <w:rFonts w:eastAsia="DengXian"/>
        </w:rPr>
        <w:t xml:space="preserve">based on the baseline architecture 1 in </w:t>
      </w:r>
      <w:r w:rsidR="00A8637C">
        <w:rPr>
          <w:rFonts w:eastAsia="DengXian"/>
          <w:lang w:eastAsia="ko-KR"/>
        </w:rPr>
        <w:t>clause </w:t>
      </w:r>
      <w:r w:rsidR="00A77C00">
        <w:rPr>
          <w:rFonts w:eastAsia="DengXian"/>
          <w:lang w:eastAsia="ko-KR"/>
        </w:rPr>
        <w:t>A.</w:t>
      </w:r>
      <w:r w:rsidRPr="00F62681">
        <w:rPr>
          <w:rFonts w:eastAsia="DengXian"/>
        </w:rPr>
        <w:t>1</w:t>
      </w:r>
      <w:r w:rsidRPr="00F62681">
        <w:rPr>
          <w:rFonts w:hint="eastAsia"/>
        </w:rPr>
        <w:t>.</w:t>
      </w:r>
    </w:p>
    <w:p w14:paraId="0D63E376" w14:textId="77CCFC18" w:rsidR="00B62B08" w:rsidRPr="00F62681" w:rsidRDefault="00B62B08" w:rsidP="00B62B08">
      <w:pPr>
        <w:rPr>
          <w:rFonts w:eastAsia="DengXian"/>
        </w:rPr>
      </w:pPr>
      <w:r w:rsidRPr="00F62681">
        <w:rPr>
          <w:rFonts w:eastAsia="DengXian" w:hint="eastAsia"/>
        </w:rPr>
        <w:t xml:space="preserve">The delivery </w:t>
      </w:r>
      <w:r w:rsidR="00F03DE5" w:rsidRPr="00F03DE5">
        <w:rPr>
          <w:rFonts w:eastAsia="DengXian"/>
        </w:rPr>
        <w:t xml:space="preserve">method </w:t>
      </w:r>
      <w:r w:rsidRPr="00F62681">
        <w:rPr>
          <w:rFonts w:eastAsia="DengXian" w:hint="eastAsia"/>
        </w:rPr>
        <w:t xml:space="preserve">switching </w:t>
      </w:r>
      <w:r w:rsidR="00F03DE5">
        <w:rPr>
          <w:rFonts w:eastAsia="DengXian"/>
        </w:rPr>
        <w:t xml:space="preserve">in 5GC </w:t>
      </w:r>
      <w:r w:rsidRPr="00F62681">
        <w:rPr>
          <w:rFonts w:eastAsia="DengXian" w:hint="eastAsia"/>
        </w:rPr>
        <w:t>may be triggered in the following scenarios:</w:t>
      </w:r>
    </w:p>
    <w:p w14:paraId="5AC499A3" w14:textId="0DF01F28" w:rsidR="005A0122" w:rsidRDefault="005A0122" w:rsidP="005A0122">
      <w:pPr>
        <w:pStyle w:val="B1"/>
      </w:pPr>
      <w:r>
        <w:t>-</w:t>
      </w:r>
      <w:r>
        <w:tab/>
        <w:t>Triggered by MBS service related network policy, e.g. switching from unicast mode to multicast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15D30861" w:rsidR="00B62B08" w:rsidRPr="00F62681" w:rsidRDefault="00B62B08" w:rsidP="00B62B08">
      <w:pPr>
        <w:rPr>
          <w:rFonts w:eastAsia="DengXian"/>
        </w:rPr>
      </w:pPr>
      <w:r w:rsidRPr="00F62681">
        <w:rPr>
          <w:rFonts w:eastAsia="DengXian" w:hint="eastAsia"/>
        </w:rPr>
        <w:t xml:space="preserve">Also, the NG-RAN may dynamically switch the </w:t>
      </w:r>
      <w:r w:rsidRPr="00F62681">
        <w:rPr>
          <w:rFonts w:eastAsia="DengXian"/>
        </w:rPr>
        <w:t xml:space="preserve">delivery </w:t>
      </w:r>
      <w:r w:rsidR="00F03DE5" w:rsidRPr="00F03DE5">
        <w:rPr>
          <w:rFonts w:eastAsia="DengXian"/>
        </w:rPr>
        <w:t xml:space="preserve">method </w:t>
      </w:r>
      <w:r w:rsidRPr="00F62681">
        <w:rPr>
          <w:rFonts w:eastAsia="DengXian" w:hint="eastAsia"/>
        </w:rPr>
        <w:t xml:space="preserve">of AN resources for the MBS service from </w:t>
      </w:r>
      <w:r w:rsidR="00F03DE5">
        <w:rPr>
          <w:rFonts w:eastAsia="DengXian"/>
        </w:rPr>
        <w:t>PTM</w:t>
      </w:r>
      <w:r w:rsidRPr="00F62681">
        <w:rPr>
          <w:rFonts w:eastAsia="DengXian" w:hint="eastAsia"/>
        </w:rPr>
        <w:t xml:space="preserve"> to </w:t>
      </w:r>
      <w:r w:rsidR="00F03DE5">
        <w:rPr>
          <w:rFonts w:eastAsia="DengXian"/>
        </w:rPr>
        <w:t>PTP</w:t>
      </w:r>
      <w:r w:rsidRPr="00F62681">
        <w:rPr>
          <w:rFonts w:eastAsia="DengXian" w:hint="eastAsia"/>
        </w:rPr>
        <w:t xml:space="preserv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DengXian" w:hint="eastAsia"/>
        </w:rPr>
        <w:t>.</w:t>
      </w:r>
    </w:p>
    <w:p w14:paraId="290EB38F" w14:textId="77777777" w:rsidR="00B62B08" w:rsidRPr="005A0122" w:rsidRDefault="00B62B08" w:rsidP="00A77C00">
      <w:pPr>
        <w:pStyle w:val="Heading3"/>
      </w:pPr>
      <w:bookmarkStart w:id="1465" w:name="_Toc43297612"/>
      <w:bookmarkStart w:id="1466" w:name="_Toc43733309"/>
      <w:bookmarkStart w:id="1467" w:name="_Toc50193072"/>
      <w:bookmarkStart w:id="1468" w:name="_Toc50467217"/>
      <w:bookmarkStart w:id="1469" w:name="_Toc50711039"/>
      <w:r w:rsidRPr="00A018B7">
        <w:rPr>
          <w:bCs/>
        </w:rPr>
        <w:t>6.31</w:t>
      </w:r>
      <w:r w:rsidRPr="00F62681">
        <w:t>.2</w:t>
      </w:r>
      <w:r w:rsidRPr="00F62681">
        <w:tab/>
        <w:t>Procedures</w:t>
      </w:r>
      <w:bookmarkEnd w:id="1465"/>
      <w:bookmarkEnd w:id="1466"/>
      <w:bookmarkEnd w:id="1467"/>
      <w:bookmarkEnd w:id="1468"/>
      <w:bookmarkEnd w:id="1469"/>
    </w:p>
    <w:p w14:paraId="340B2C2C" w14:textId="32FBD17C" w:rsidR="00B62B08" w:rsidRDefault="007713DC" w:rsidP="005A0122">
      <w:pPr>
        <w:pStyle w:val="EditorsNote"/>
      </w:pPr>
      <w:r>
        <w:t>Editor's note:</w:t>
      </w:r>
      <w:r w:rsidR="00B62B08" w:rsidRPr="00F62681">
        <w:tab/>
        <w:t xml:space="preserve">This clause describes </w:t>
      </w:r>
      <w:r w:rsidR="00B62B08" w:rsidRPr="00F62681">
        <w:rPr>
          <w:rFonts w:hint="eastAsia"/>
          <w:lang w:eastAsia="ko-KR"/>
        </w:rPr>
        <w:t xml:space="preserve">high-level </w:t>
      </w:r>
      <w:r w:rsidR="00B62B08" w:rsidRPr="00F62681">
        <w:t>procedures and information flows for the solution.</w:t>
      </w:r>
    </w:p>
    <w:p w14:paraId="7689BBD0" w14:textId="4DEC4E66" w:rsidR="00F03DE5" w:rsidRPr="00F62681" w:rsidRDefault="00F03DE5" w:rsidP="00F03DE5">
      <w:pPr>
        <w:pStyle w:val="Heading4"/>
        <w:rPr>
          <w:lang w:eastAsia="zh-CN"/>
        </w:rPr>
      </w:pPr>
      <w:bookmarkStart w:id="1470" w:name="_Toc50193073"/>
      <w:bookmarkStart w:id="1471" w:name="_Toc50467218"/>
      <w:bookmarkStart w:id="1472" w:name="_Toc50711040"/>
      <w:r w:rsidRPr="00355841">
        <w:rPr>
          <w:bCs/>
        </w:rPr>
        <w:t>6.31</w:t>
      </w:r>
      <w:r w:rsidRPr="00355841">
        <w:t>.2</w:t>
      </w:r>
      <w:r>
        <w:rPr>
          <w:rFonts w:hint="eastAsia"/>
          <w:lang w:eastAsia="zh-CN"/>
        </w:rPr>
        <w:t>.1</w:t>
      </w:r>
      <w:r w:rsidRPr="00355841">
        <w:tab/>
      </w:r>
      <w:r>
        <w:rPr>
          <w:rFonts w:hint="eastAsia"/>
          <w:lang w:eastAsia="zh-CN"/>
        </w:rPr>
        <w:t>Delivery method switching with the same SMF for PDU session and MBS session</w:t>
      </w:r>
      <w:bookmarkEnd w:id="1470"/>
      <w:bookmarkEnd w:id="1471"/>
      <w:bookmarkEnd w:id="1472"/>
    </w:p>
    <w:p w14:paraId="7DD73DE9" w14:textId="55C42D38"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3.3.2), the enhancements are as follows:</w:t>
      </w:r>
      <w:bookmarkStart w:id="1473" w:name="_MON_1640592410"/>
      <w:bookmarkStart w:id="1474" w:name="_MON_1641195862"/>
      <w:bookmarkStart w:id="1475" w:name="_MON_1641196201"/>
      <w:bookmarkStart w:id="1476" w:name="_MON_1641196233"/>
      <w:bookmarkStart w:id="1477" w:name="_MON_1641196396"/>
      <w:bookmarkStart w:id="1478" w:name="_MON_1640593091"/>
      <w:bookmarkStart w:id="1479" w:name="_MON_1640599798"/>
      <w:bookmarkEnd w:id="1473"/>
      <w:bookmarkEnd w:id="1474"/>
      <w:bookmarkEnd w:id="1475"/>
      <w:bookmarkEnd w:id="1476"/>
      <w:bookmarkEnd w:id="1477"/>
      <w:bookmarkEnd w:id="1478"/>
      <w:bookmarkEnd w:id="1479"/>
    </w:p>
    <w:p w14:paraId="2BAA68CE" w14:textId="5BF5405C" w:rsidR="00B62B08" w:rsidRPr="00F62681" w:rsidRDefault="00F03DE5" w:rsidP="00A77C00">
      <w:pPr>
        <w:pStyle w:val="TH"/>
        <w:rPr>
          <w:lang w:eastAsia="ja-JP"/>
        </w:rPr>
      </w:pPr>
      <w:r w:rsidRPr="00355841">
        <w:rPr>
          <w:lang w:eastAsia="ja-JP"/>
        </w:rPr>
        <w:object w:dxaOrig="15417" w:dyaOrig="21336" w14:anchorId="0C93A4A3">
          <v:shape id="_x0000_i1115" type="#_x0000_t75" style="width:482.1pt;height:613.55pt" o:ole="">
            <v:imagedata r:id="rId191" o:title="" cropbottom="5224f"/>
          </v:shape>
          <o:OLEObject Type="Embed" ProgID="Visio.Drawing.11" ShapeID="_x0000_i1115" DrawAspect="Content" ObjectID="_1661328983" r:id="rId192"/>
        </w:object>
      </w:r>
    </w:p>
    <w:p w14:paraId="438371FD" w14:textId="39C7D4EB" w:rsidR="00B62B08" w:rsidRPr="00F62681" w:rsidRDefault="00B62B08" w:rsidP="00B62B08">
      <w:pPr>
        <w:pStyle w:val="TF"/>
        <w:rPr>
          <w:lang w:eastAsia="zh-CN"/>
        </w:rPr>
      </w:pPr>
      <w:r w:rsidRPr="00F62681">
        <w:t xml:space="preserve">Figure </w:t>
      </w:r>
      <w:r w:rsidRPr="00F62681">
        <w:rPr>
          <w:rFonts w:hint="eastAsia"/>
          <w:lang w:eastAsia="zh-CN"/>
        </w:rPr>
        <w:t>6.31.2</w:t>
      </w:r>
      <w:r w:rsidR="00F03DE5">
        <w:rPr>
          <w:lang w:eastAsia="zh-CN"/>
        </w:rPr>
        <w:t>.1</w:t>
      </w:r>
      <w:r w:rsidRPr="00F62681">
        <w:rPr>
          <w:rFonts w:hint="eastAsia"/>
          <w:lang w:eastAsia="zh-CN"/>
        </w:rPr>
        <w:t>-1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lastRenderedPageBreak/>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70711D36"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2F10BB1F" w14:textId="77777777" w:rsidR="00A8637C"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51FD2B32" w:rsidR="00B62B08" w:rsidRPr="00F62681" w:rsidRDefault="00A8637C" w:rsidP="00F03DE5">
      <w:pPr>
        <w:pStyle w:val="B1"/>
      </w:pPr>
      <w:r>
        <w:t>2.</w:t>
      </w:r>
      <w:r>
        <w:tab/>
      </w:r>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t>
      </w:r>
      <w:r w:rsidR="00F03DE5">
        <w:rPr>
          <w:rFonts w:eastAsia="DengXian" w:hint="eastAsia"/>
          <w:lang w:eastAsia="zh-CN"/>
        </w:rPr>
        <w:t xml:space="preserve">by invoking </w:t>
      </w:r>
      <w:r w:rsidR="00F03DE5">
        <w:t>the Npcf_SMPolicyControl</w:t>
      </w:r>
      <w:r w:rsidR="00F03DE5">
        <w:rPr>
          <w:rFonts w:hint="eastAsia"/>
          <w:lang w:eastAsia="zh-CN"/>
        </w:rPr>
        <w:t>_Update</w:t>
      </w:r>
      <w:r w:rsidR="00F03DE5">
        <w:t xml:space="preserve"> Request </w:t>
      </w:r>
      <w:r w:rsidR="00F03DE5">
        <w:rPr>
          <w:rFonts w:eastAsia="DengXian" w:hint="eastAsia"/>
          <w:lang w:eastAsia="zh-CN"/>
        </w:rPr>
        <w:t>towards</w:t>
      </w:r>
      <w:r w:rsidR="00F03DE5" w:rsidRPr="00355841">
        <w:rPr>
          <w:rFonts w:eastAsia="DengXian"/>
        </w:rPr>
        <w:t xml:space="preserve"> </w:t>
      </w:r>
      <w:r w:rsidR="00B62B08" w:rsidRPr="00F62681">
        <w:t xml:space="preserve">the PCF </w:t>
      </w:r>
      <w:r w:rsidR="00B62B08" w:rsidRPr="00F62681">
        <w:rPr>
          <w:rFonts w:hint="eastAsia"/>
        </w:rPr>
        <w:t xml:space="preserve">to </w:t>
      </w:r>
      <w:r w:rsidR="00F03DE5">
        <w:rPr>
          <w:lang w:eastAsia="zh-CN"/>
        </w:rPr>
        <w:t>report subscribed event</w:t>
      </w:r>
      <w:r w:rsidR="00F03DE5">
        <w:rPr>
          <w:rFonts w:hint="eastAsia"/>
          <w:lang w:eastAsia="zh-CN"/>
        </w:rPr>
        <w:t>s</w:t>
      </w:r>
      <w:r w:rsidR="00F03DE5">
        <w:rPr>
          <w:lang w:eastAsia="zh-CN"/>
        </w:rPr>
        <w:t xml:space="preserve"> </w:t>
      </w:r>
      <w:r w:rsidR="00F03DE5">
        <w:rPr>
          <w:rFonts w:hint="eastAsia"/>
          <w:lang w:eastAsia="zh-CN"/>
        </w:rPr>
        <w:t xml:space="preserve">and/or </w:t>
      </w:r>
      <w:r w:rsidR="00B62B08" w:rsidRPr="00F62681">
        <w:rPr>
          <w:rFonts w:hint="eastAsia"/>
        </w:rPr>
        <w:t>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4D10A6C5"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6AC53A3E" w:rsidR="00B62B08" w:rsidRPr="00F62681" w:rsidRDefault="00B62B08" w:rsidP="00B62B08">
      <w:pPr>
        <w:pStyle w:val="B1"/>
      </w:pPr>
      <w:r w:rsidRPr="00F62681">
        <w:rPr>
          <w:rFonts w:hint="eastAsia"/>
        </w:rPr>
        <w:t xml:space="preserve">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76F2E870"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387BA09B" w14:textId="77777777" w:rsidR="00F03DE5" w:rsidRDefault="00F03DE5" w:rsidP="00F03DE5">
      <w:pPr>
        <w:pStyle w:val="Heading4"/>
        <w:rPr>
          <w:lang w:eastAsia="zh-CN"/>
        </w:rPr>
      </w:pPr>
      <w:bookmarkStart w:id="1480" w:name="_Toc50193074"/>
      <w:bookmarkStart w:id="1481" w:name="_Toc50467219"/>
      <w:bookmarkStart w:id="1482" w:name="_Toc50711041"/>
      <w:r w:rsidRPr="00355841">
        <w:rPr>
          <w:bCs/>
        </w:rPr>
        <w:lastRenderedPageBreak/>
        <w:t>6.31</w:t>
      </w:r>
      <w:r w:rsidRPr="00355841">
        <w:t>.2</w:t>
      </w:r>
      <w:r>
        <w:rPr>
          <w:rFonts w:hint="eastAsia"/>
          <w:lang w:eastAsia="zh-CN"/>
        </w:rPr>
        <w:t>.2</w:t>
      </w:r>
      <w:r w:rsidRPr="00355841">
        <w:tab/>
      </w:r>
      <w:r>
        <w:rPr>
          <w:rFonts w:hint="eastAsia"/>
          <w:lang w:eastAsia="zh-CN"/>
        </w:rPr>
        <w:t>Delivery method switching with different SMFs for PDU session and MBS session</w:t>
      </w:r>
      <w:bookmarkEnd w:id="1480"/>
      <w:bookmarkEnd w:id="1481"/>
      <w:bookmarkEnd w:id="1482"/>
    </w:p>
    <w:p w14:paraId="79CD25FC" w14:textId="77777777" w:rsidR="00F03DE5" w:rsidRDefault="00F03DE5" w:rsidP="00F03DE5">
      <w:pPr>
        <w:pStyle w:val="Heading5"/>
        <w:rPr>
          <w:lang w:eastAsia="zh-CN"/>
        </w:rPr>
      </w:pPr>
      <w:bookmarkStart w:id="1483" w:name="_Toc50193075"/>
      <w:bookmarkStart w:id="1484" w:name="_Toc50467220"/>
      <w:bookmarkStart w:id="1485" w:name="_Toc50711042"/>
      <w:r w:rsidRPr="00355841">
        <w:rPr>
          <w:bCs/>
        </w:rPr>
        <w:t>6.31</w:t>
      </w:r>
      <w:r w:rsidRPr="00355841">
        <w:t>.2</w:t>
      </w:r>
      <w:r>
        <w:rPr>
          <w:rFonts w:hint="eastAsia"/>
          <w:lang w:eastAsia="zh-CN"/>
        </w:rPr>
        <w:t>.2.1</w:t>
      </w:r>
      <w:r w:rsidRPr="00355841">
        <w:tab/>
      </w:r>
      <w:r>
        <w:rPr>
          <w:rFonts w:hint="eastAsia"/>
          <w:lang w:eastAsia="zh-CN"/>
        </w:rPr>
        <w:t>Delivery method switching from unicast to multicast</w:t>
      </w:r>
      <w:bookmarkEnd w:id="1483"/>
      <w:bookmarkEnd w:id="1484"/>
      <w:bookmarkEnd w:id="1485"/>
    </w:p>
    <w:p w14:paraId="4E371FEB" w14:textId="77777777" w:rsidR="00F03DE5" w:rsidRDefault="00F03DE5" w:rsidP="00F03DE5">
      <w:pPr>
        <w:rPr>
          <w:lang w:eastAsia="zh-CN"/>
        </w:rPr>
      </w:pPr>
      <w:r>
        <w:rPr>
          <w:rFonts w:hint="eastAsia"/>
          <w:lang w:eastAsia="zh-CN"/>
        </w:rPr>
        <w:t xml:space="preserve">For UE triggered delivery method switching from unicast to multicast, see the procedure in </w:t>
      </w:r>
      <w:r w:rsidRPr="00F62681">
        <w:t>Figure</w:t>
      </w:r>
      <w:r w:rsidRPr="00140E21">
        <w:t> </w:t>
      </w:r>
      <w:r w:rsidRPr="00F62681">
        <w:t>6.3.2</w:t>
      </w:r>
      <w:r>
        <w:t>.1</w:t>
      </w:r>
      <w:r w:rsidRPr="00F62681">
        <w:t>-1</w:t>
      </w:r>
      <w:r>
        <w:rPr>
          <w:rFonts w:hint="eastAsia"/>
          <w:lang w:eastAsia="zh-CN"/>
        </w:rPr>
        <w:t xml:space="preserve"> step</w:t>
      </w:r>
      <w:r>
        <w:rPr>
          <w:lang w:eastAsia="ko-KR"/>
        </w:rPr>
        <w:t> </w:t>
      </w:r>
      <w:r>
        <w:rPr>
          <w:rFonts w:hint="eastAsia"/>
          <w:lang w:eastAsia="zh-CN"/>
        </w:rPr>
        <w:t>3-21.</w:t>
      </w:r>
    </w:p>
    <w:p w14:paraId="33D05F73" w14:textId="77777777" w:rsidR="00F03DE5" w:rsidRDefault="00F03DE5" w:rsidP="00F03DE5">
      <w:pPr>
        <w:rPr>
          <w:lang w:eastAsia="zh-CN"/>
        </w:rPr>
      </w:pPr>
      <w:r>
        <w:rPr>
          <w:rFonts w:hint="eastAsia"/>
          <w:lang w:eastAsia="zh-CN"/>
        </w:rPr>
        <w:t>For other NFs triggered delivery method switching from unicast to multicast, step</w:t>
      </w:r>
      <w:r>
        <w:rPr>
          <w:lang w:eastAsia="ko-KR"/>
        </w:rPr>
        <w:t> </w:t>
      </w:r>
      <w:r>
        <w:rPr>
          <w:rFonts w:hint="eastAsia"/>
          <w:lang w:eastAsia="zh-CN"/>
        </w:rPr>
        <w:t xml:space="preserve">1b-1f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DengXian" w:hint="eastAsia"/>
        </w:rPr>
        <w:t xml:space="preserve">new delivery </w:t>
      </w:r>
      <w:r>
        <w:rPr>
          <w:rFonts w:eastAsia="DengXian" w:hint="eastAsia"/>
          <w:lang w:eastAsia="zh-CN"/>
        </w:rPr>
        <w:t xml:space="preserve">method being multicast, </w:t>
      </w:r>
      <w:r>
        <w:rPr>
          <w:rFonts w:hint="eastAsia"/>
          <w:lang w:eastAsia="zh-CN"/>
        </w:rPr>
        <w:t>followed by step</w:t>
      </w:r>
      <w:r>
        <w:rPr>
          <w:lang w:eastAsia="ko-KR"/>
        </w:rPr>
        <w:t> </w:t>
      </w:r>
      <w:r>
        <w:rPr>
          <w:rFonts w:hint="eastAsia"/>
          <w:lang w:eastAsia="zh-CN"/>
        </w:rPr>
        <w:t>6-21</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5BEA99E4" w14:textId="77777777" w:rsidR="00F03DE5" w:rsidRDefault="00F03DE5" w:rsidP="00F03DE5">
      <w:pPr>
        <w:pStyle w:val="Heading5"/>
        <w:rPr>
          <w:lang w:eastAsia="zh-CN"/>
        </w:rPr>
      </w:pPr>
      <w:bookmarkStart w:id="1486" w:name="_Toc50193076"/>
      <w:bookmarkStart w:id="1487" w:name="_Toc50467221"/>
      <w:bookmarkStart w:id="1488" w:name="_Toc50711043"/>
      <w:r w:rsidRPr="00355841">
        <w:rPr>
          <w:bCs/>
        </w:rPr>
        <w:t>6.31</w:t>
      </w:r>
      <w:r w:rsidRPr="00355841">
        <w:t>.2</w:t>
      </w:r>
      <w:r>
        <w:rPr>
          <w:rFonts w:hint="eastAsia"/>
          <w:lang w:eastAsia="zh-CN"/>
        </w:rPr>
        <w:t>.2.2</w:t>
      </w:r>
      <w:r w:rsidRPr="00355841">
        <w:tab/>
      </w:r>
      <w:r>
        <w:rPr>
          <w:rFonts w:hint="eastAsia"/>
          <w:lang w:eastAsia="zh-CN"/>
        </w:rPr>
        <w:t>Delivery method switching from multicast to unicast</w:t>
      </w:r>
      <w:bookmarkEnd w:id="1486"/>
      <w:bookmarkEnd w:id="1487"/>
      <w:bookmarkEnd w:id="1488"/>
    </w:p>
    <w:p w14:paraId="416E84EA" w14:textId="7A420F11" w:rsidR="00F03DE5" w:rsidRPr="005A0122" w:rsidRDefault="00F03DE5" w:rsidP="00F03DE5">
      <w:pPr>
        <w:rPr>
          <w:lang w:eastAsia="zh-CN"/>
        </w:rPr>
      </w:pPr>
      <w:r>
        <w:rPr>
          <w:rFonts w:hint="eastAsia"/>
          <w:lang w:eastAsia="zh-CN"/>
        </w:rPr>
        <w:t>For delivery method switching from multicast to unicast, step</w:t>
      </w:r>
      <w:r>
        <w:rPr>
          <w:lang w:eastAsia="ko-KR"/>
        </w:rPr>
        <w:t> </w:t>
      </w:r>
      <w:r>
        <w:rPr>
          <w:rFonts w:hint="eastAsia"/>
          <w:lang w:eastAsia="zh-CN"/>
        </w:rPr>
        <w:t xml:space="preserve">1a-1f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DengXian" w:hint="eastAsia"/>
        </w:rPr>
        <w:t xml:space="preserve">new delivery </w:t>
      </w:r>
      <w:r>
        <w:rPr>
          <w:rFonts w:eastAsia="DengXian" w:hint="eastAsia"/>
          <w:lang w:eastAsia="zh-CN"/>
        </w:rPr>
        <w:t xml:space="preserve">method being unicast, </w:t>
      </w:r>
      <w:r>
        <w:rPr>
          <w:rFonts w:hint="eastAsia"/>
          <w:lang w:eastAsia="zh-CN"/>
        </w:rPr>
        <w:t>followed by step</w:t>
      </w:r>
      <w:r>
        <w:rPr>
          <w:lang w:eastAsia="ko-KR"/>
        </w:rPr>
        <w:t> </w:t>
      </w:r>
      <w:r>
        <w:rPr>
          <w:rFonts w:hint="eastAsia"/>
          <w:lang w:eastAsia="zh-CN"/>
        </w:rPr>
        <w:t>22-34</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7BE9AD76" w14:textId="64CAC9FA" w:rsidR="00B62B08" w:rsidRPr="00F05129" w:rsidRDefault="00B62B08" w:rsidP="00F05129">
      <w:pPr>
        <w:pStyle w:val="Heading3"/>
      </w:pPr>
      <w:bookmarkStart w:id="1489" w:name="_Toc43297613"/>
      <w:bookmarkStart w:id="1490" w:name="_Toc43733310"/>
      <w:bookmarkStart w:id="1491" w:name="_Toc50193077"/>
      <w:bookmarkStart w:id="1492" w:name="_Toc50467222"/>
      <w:bookmarkStart w:id="1493" w:name="_Toc50711044"/>
      <w:r w:rsidRPr="00A018B7">
        <w:rPr>
          <w:bCs/>
        </w:rPr>
        <w:t>6.31</w:t>
      </w:r>
      <w:r w:rsidRPr="00F62681">
        <w:t>.3</w:t>
      </w:r>
      <w:r w:rsidR="00FA683E">
        <w:tab/>
      </w:r>
      <w:r w:rsidRPr="00F62681">
        <w:t>Impacts on services, entities and interfaces</w:t>
      </w:r>
      <w:bookmarkEnd w:id="1489"/>
      <w:bookmarkEnd w:id="1490"/>
      <w:bookmarkEnd w:id="1491"/>
      <w:bookmarkEnd w:id="1492"/>
      <w:bookmarkEnd w:id="1493"/>
    </w:p>
    <w:p w14:paraId="4EB089DE" w14:textId="7FEC2564" w:rsidR="00B62B08" w:rsidRPr="00F62681" w:rsidRDefault="007713DC" w:rsidP="005A0122">
      <w:pPr>
        <w:pStyle w:val="EditorsNote"/>
      </w:pPr>
      <w:r>
        <w:t>Editor's note:</w:t>
      </w:r>
      <w:r w:rsidR="00B62B08" w:rsidRPr="00F62681">
        <w:tab/>
        <w:t>This clause describes impacts to services, entities and interfaces.</w:t>
      </w:r>
    </w:p>
    <w:p w14:paraId="65A5E92E" w14:textId="77777777" w:rsidR="00B62B08" w:rsidRPr="00F62681" w:rsidRDefault="00B62B08" w:rsidP="00B62B08">
      <w:pPr>
        <w:rPr>
          <w:rFonts w:eastAsia="DengXian"/>
        </w:rPr>
      </w:pPr>
      <w:r w:rsidRPr="00F62681">
        <w:rPr>
          <w:rFonts w:eastAsia="DengXian" w:hint="eastAsia"/>
        </w:rPr>
        <w:t>SMF:</w:t>
      </w:r>
    </w:p>
    <w:p w14:paraId="28EF7A41"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DengXian"/>
        </w:rPr>
      </w:pPr>
      <w:r w:rsidRPr="00F62681">
        <w:rPr>
          <w:rFonts w:eastAsia="DengXian" w:hint="eastAsia"/>
        </w:rPr>
        <w:t>PCF:</w:t>
      </w:r>
    </w:p>
    <w:p w14:paraId="42D32474" w14:textId="68B247CE"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PCF triggers the delivery mode switching of an MBS session via the </w:t>
      </w:r>
      <w:r w:rsidRPr="00F62681">
        <w:rPr>
          <w:rFonts w:eastAsia="DengXian"/>
        </w:rPr>
        <w:t>PCF initiated SM Policy Association Modification procedure</w:t>
      </w:r>
      <w:r w:rsidRPr="00F62681">
        <w:rPr>
          <w:rFonts w:eastAsia="DengXian" w:hint="eastAsia"/>
        </w:rPr>
        <w:t>, based on</w:t>
      </w:r>
      <w:r w:rsidRPr="00F62681">
        <w:rPr>
          <w:rFonts w:eastAsia="DengXian"/>
        </w:rPr>
        <w:t xml:space="preserve"> a policy decision or upon AF requests</w:t>
      </w:r>
      <w:r w:rsidRPr="00F62681">
        <w:rPr>
          <w:rFonts w:eastAsia="DengXian" w:hint="eastAsia"/>
        </w:rPr>
        <w:t>.</w:t>
      </w:r>
    </w:p>
    <w:p w14:paraId="392A42CB" w14:textId="77777777" w:rsidR="00B62B08" w:rsidRPr="00F62681" w:rsidRDefault="00B62B08" w:rsidP="00B62B08">
      <w:pPr>
        <w:rPr>
          <w:rFonts w:eastAsia="DengXian"/>
        </w:rPr>
      </w:pPr>
      <w:r w:rsidRPr="00F62681">
        <w:rPr>
          <w:rFonts w:eastAsia="DengXian" w:hint="eastAsia"/>
        </w:rPr>
        <w:t>UDM:</w:t>
      </w:r>
    </w:p>
    <w:p w14:paraId="2551389E"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UDM </w:t>
      </w:r>
      <w:r w:rsidRPr="00F62681">
        <w:rPr>
          <w:rFonts w:eastAsia="DengXian"/>
        </w:rPr>
        <w:t xml:space="preserve">updates the </w:t>
      </w:r>
      <w:r w:rsidRPr="00F62681">
        <w:rPr>
          <w:rFonts w:eastAsia="DengXian" w:hint="eastAsia"/>
        </w:rPr>
        <w:t xml:space="preserve">MBS related </w:t>
      </w:r>
      <w:r w:rsidRPr="00F62681">
        <w:rPr>
          <w:rFonts w:eastAsia="DengXian"/>
        </w:rPr>
        <w:t xml:space="preserve">subscription data </w:t>
      </w:r>
      <w:r w:rsidRPr="00F62681">
        <w:rPr>
          <w:rFonts w:eastAsia="DengXian" w:hint="eastAsia"/>
        </w:rPr>
        <w:t xml:space="preserve">to the </w:t>
      </w:r>
      <w:r w:rsidRPr="00F62681">
        <w:rPr>
          <w:rFonts w:eastAsia="DengXian"/>
        </w:rPr>
        <w:t>SMF</w:t>
      </w:r>
      <w:r w:rsidRPr="00F62681">
        <w:rPr>
          <w:rFonts w:eastAsia="DengXian" w:hint="eastAsia"/>
        </w:rPr>
        <w:t>, which may trigger the delivery mode switching of an MBS session.</w:t>
      </w:r>
    </w:p>
    <w:p w14:paraId="37F5DB31" w14:textId="77777777" w:rsidR="00B62B08" w:rsidRPr="00F62681" w:rsidRDefault="00B62B08" w:rsidP="00B62B08">
      <w:pPr>
        <w:rPr>
          <w:rFonts w:eastAsia="DengXian"/>
        </w:rPr>
      </w:pPr>
      <w:r w:rsidRPr="00F62681">
        <w:rPr>
          <w:rFonts w:eastAsia="DengXian" w:hint="eastAsia"/>
        </w:rPr>
        <w:t>AMF:</w:t>
      </w:r>
    </w:p>
    <w:p w14:paraId="6DE6BFD0"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AMF may</w:t>
      </w:r>
      <w:r w:rsidRPr="00F62681">
        <w:rPr>
          <w:rFonts w:eastAsia="DengXian"/>
        </w:rPr>
        <w:t xml:space="preserve"> trigger a PDU session modification to the SMF</w:t>
      </w:r>
      <w:r w:rsidRPr="00F62681">
        <w:rPr>
          <w:rFonts w:eastAsia="DengXian"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DengXian"/>
        </w:rPr>
      </w:pPr>
      <w:r w:rsidRPr="00F62681">
        <w:rPr>
          <w:rFonts w:eastAsia="DengXian" w:hint="eastAsia"/>
        </w:rPr>
        <w:t>UE:</w:t>
      </w:r>
    </w:p>
    <w:p w14:paraId="2D9054EB"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UE may request</w:t>
      </w:r>
      <w:r w:rsidRPr="00F62681">
        <w:rPr>
          <w:rFonts w:eastAsia="DengXian"/>
        </w:rPr>
        <w:t xml:space="preserve"> a PDU session modification to the SMF</w:t>
      </w:r>
      <w:r w:rsidRPr="00F62681">
        <w:rPr>
          <w:rFonts w:eastAsia="DengXian"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DengXian"/>
        </w:rPr>
      </w:pPr>
      <w:r w:rsidRPr="00F62681">
        <w:rPr>
          <w:rFonts w:eastAsia="DengXian" w:hint="eastAsia"/>
        </w:rPr>
        <w:t>NG-RAN:</w:t>
      </w:r>
    </w:p>
    <w:p w14:paraId="1D16B96C" w14:textId="4D564068"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NG-RAN </w:t>
      </w:r>
      <w:r w:rsidRPr="00F62681">
        <w:rPr>
          <w:rFonts w:eastAsia="DengXian"/>
        </w:rPr>
        <w:t>indicate</w:t>
      </w:r>
      <w:r w:rsidRPr="00F62681">
        <w:rPr>
          <w:rFonts w:eastAsia="DengXian" w:hint="eastAsia"/>
        </w:rPr>
        <w:t>s</w:t>
      </w:r>
      <w:r w:rsidRPr="00F62681">
        <w:rPr>
          <w:rFonts w:eastAsia="DengXian"/>
        </w:rPr>
        <w:t xml:space="preserve"> to the SMF when the AN resources onto which a QoS Flow </w:t>
      </w:r>
      <w:r w:rsidRPr="00F62681">
        <w:rPr>
          <w:rFonts w:eastAsia="DengXian" w:hint="eastAsia"/>
        </w:rPr>
        <w:t xml:space="preserve">of an MBS session </w:t>
      </w:r>
      <w:r w:rsidRPr="00F62681">
        <w:rPr>
          <w:rFonts w:eastAsia="DengXian"/>
        </w:rPr>
        <w:t xml:space="preserve">is mapped are </w:t>
      </w:r>
      <w:r w:rsidRPr="00F62681">
        <w:rPr>
          <w:rFonts w:eastAsia="DengXian" w:hint="eastAsia"/>
        </w:rPr>
        <w:t xml:space="preserve">switched from multicast to unicast (or vice versa). </w:t>
      </w:r>
      <w:r w:rsidRPr="00F62681">
        <w:rPr>
          <w:rFonts w:hint="eastAsia"/>
        </w:rPr>
        <w:t xml:space="preserve">Upon reception of an </w:t>
      </w:r>
      <w:r w:rsidRPr="00F62681">
        <w:rPr>
          <w:rFonts w:eastAsia="DengXian"/>
        </w:rPr>
        <w:t>N</w:t>
      </w:r>
      <w:r w:rsidRPr="00F62681">
        <w:rPr>
          <w:rFonts w:eastAsia="DengXian" w:hint="eastAsia"/>
        </w:rPr>
        <w:t xml:space="preserve">2 message for delivery mode switching of an MBS session, the NG-RAN may perform the AN resource </w:t>
      </w:r>
      <w:r w:rsidRPr="00F62681">
        <w:rPr>
          <w:rFonts w:eastAsia="DengXian"/>
        </w:rPr>
        <w:t>modification</w:t>
      </w:r>
      <w:r w:rsidRPr="00F62681">
        <w:rPr>
          <w:rFonts w:eastAsia="DengXian"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Default="00B62B08" w:rsidP="00B62B08">
      <w:pPr>
        <w:pStyle w:val="B1"/>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2086A0E6" w14:textId="121EB345" w:rsidR="00236F80" w:rsidRPr="00CB79C9" w:rsidRDefault="00236F80" w:rsidP="00A8637C">
      <w:pPr>
        <w:pStyle w:val="Heading2"/>
        <w:rPr>
          <w:lang w:eastAsia="zh-CN"/>
        </w:rPr>
      </w:pPr>
      <w:bookmarkStart w:id="1494" w:name="_Toc50711045"/>
      <w:r w:rsidRPr="00CB79C9">
        <w:rPr>
          <w:lang w:eastAsia="zh-CN"/>
        </w:rPr>
        <w:lastRenderedPageBreak/>
        <w:t>6.</w:t>
      </w:r>
      <w:r>
        <w:rPr>
          <w:lang w:eastAsia="zh-CN"/>
        </w:rPr>
        <w:t>32</w:t>
      </w:r>
      <w:r w:rsidR="00C22BE2" w:rsidRPr="00F62681">
        <w:rPr>
          <w:rFonts w:eastAsia="SimSun" w:hint="eastAsia"/>
        </w:rPr>
        <w:tab/>
      </w:r>
      <w:r w:rsidRPr="00CB79C9">
        <w:rPr>
          <w:lang w:eastAsia="zh-CN"/>
        </w:rPr>
        <w:t>Solution #</w:t>
      </w:r>
      <w:r>
        <w:rPr>
          <w:lang w:eastAsia="zh-CN"/>
        </w:rPr>
        <w:t>32</w:t>
      </w:r>
      <w:r w:rsidRPr="00CB79C9">
        <w:rPr>
          <w:lang w:eastAsia="zh-CN"/>
        </w:rPr>
        <w:t xml:space="preserve">: MBS Session </w:t>
      </w:r>
      <w:r>
        <w:rPr>
          <w:lang w:eastAsia="zh-CN"/>
        </w:rPr>
        <w:t>activation and deactivation</w:t>
      </w:r>
      <w:bookmarkEnd w:id="1494"/>
    </w:p>
    <w:p w14:paraId="67D76255" w14:textId="73D47F28" w:rsidR="00236F80" w:rsidRPr="00AE3C15" w:rsidRDefault="00236F80" w:rsidP="00A8637C">
      <w:pPr>
        <w:pStyle w:val="Heading3"/>
        <w:rPr>
          <w:lang w:eastAsia="ja-JP"/>
        </w:rPr>
      </w:pPr>
      <w:bookmarkStart w:id="1495" w:name="_Toc50711046"/>
      <w:r w:rsidRPr="00AE3C15">
        <w:rPr>
          <w:lang w:eastAsia="ja-JP"/>
        </w:rPr>
        <w:t>6.</w:t>
      </w:r>
      <w:r>
        <w:rPr>
          <w:lang w:eastAsia="ja-JP"/>
        </w:rPr>
        <w:t>32</w:t>
      </w:r>
      <w:r w:rsidRPr="00AE3C15">
        <w:rPr>
          <w:lang w:eastAsia="ja-JP"/>
        </w:rPr>
        <w:t>.1</w:t>
      </w:r>
      <w:r w:rsidRPr="00AE3C15">
        <w:rPr>
          <w:lang w:eastAsia="ja-JP"/>
        </w:rPr>
        <w:tab/>
        <w:t>Functional description</w:t>
      </w:r>
      <w:bookmarkEnd w:id="1495"/>
    </w:p>
    <w:p w14:paraId="4CE43B5B" w14:textId="0445AF42" w:rsidR="00236F80" w:rsidRPr="00A8637C" w:rsidRDefault="00236F80" w:rsidP="00236F80">
      <w:r w:rsidRPr="00A8637C">
        <w:t>This contribution proposes a solution for MBS session activation and deactivation and based on solution #3 (see TR</w:t>
      </w:r>
      <w:r w:rsidR="00A8637C">
        <w:t> </w:t>
      </w:r>
      <w:r w:rsidRPr="00A8637C">
        <w:t>23.757</w:t>
      </w:r>
      <w:r w:rsidR="00A8637C">
        <w:t>, clause </w:t>
      </w:r>
      <w:r w:rsidRPr="00A8637C">
        <w:t>6.3).</w:t>
      </w:r>
    </w:p>
    <w:p w14:paraId="6AC60226" w14:textId="00612C54" w:rsidR="00236F80" w:rsidRPr="00B01CCC" w:rsidRDefault="00236F80" w:rsidP="00236F80">
      <w:pPr>
        <w:pStyle w:val="NO"/>
        <w:rPr>
          <w:lang w:eastAsia="zh-CN"/>
        </w:rPr>
      </w:pPr>
      <w:r w:rsidRPr="00B01CCC">
        <w:rPr>
          <w:lang w:eastAsia="zh-CN"/>
        </w:rPr>
        <w:t>NOTE</w:t>
      </w:r>
      <w:r>
        <w:rPr>
          <w:lang w:eastAsia="zh-CN"/>
        </w:rPr>
        <w:t> 1</w:t>
      </w:r>
      <w:r w:rsidRPr="00B01CCC">
        <w:rPr>
          <w:lang w:eastAsia="zh-CN"/>
        </w:rPr>
        <w:t>:</w:t>
      </w:r>
      <w:r w:rsidR="007713DC">
        <w:rPr>
          <w:lang w:eastAsia="zh-CN"/>
        </w:rPr>
        <w:tab/>
      </w:r>
      <w:r>
        <w:rPr>
          <w:lang w:eastAsia="zh-CN"/>
        </w:rPr>
        <w:t>The initial MBS session activation is covered in solution 3. However, the present solution adds the possibility to de-activate and re-activate the MGS session</w:t>
      </w:r>
      <w:r w:rsidRPr="00B01CCC">
        <w:rPr>
          <w:lang w:eastAsia="zh-CN"/>
        </w:rPr>
        <w:t>.</w:t>
      </w:r>
    </w:p>
    <w:p w14:paraId="494D61D1" w14:textId="77777777" w:rsidR="00236F80" w:rsidRPr="00A8637C" w:rsidRDefault="00236F80" w:rsidP="00236F80">
      <w:r w:rsidRPr="00A8637C">
        <w:t>This contribution also proposes a solution for re-activating an MBS sessions after UEs within the MBS session transited to the IDLE state.</w:t>
      </w:r>
    </w:p>
    <w:p w14:paraId="38AE6C10" w14:textId="2AEE5295" w:rsidR="00236F80" w:rsidRPr="00B01CCC" w:rsidRDefault="00236F80" w:rsidP="00236F80">
      <w:pPr>
        <w:pStyle w:val="NO"/>
        <w:rPr>
          <w:lang w:eastAsia="zh-CN"/>
        </w:rPr>
      </w:pPr>
      <w:r w:rsidRPr="00B01CCC">
        <w:rPr>
          <w:lang w:eastAsia="zh-CN"/>
        </w:rPr>
        <w:t>NOTE</w:t>
      </w:r>
      <w:r>
        <w:rPr>
          <w:lang w:eastAsia="zh-CN"/>
        </w:rPr>
        <w:t> 2</w:t>
      </w:r>
      <w:r w:rsidRPr="00B01CCC">
        <w:rPr>
          <w:lang w:eastAsia="zh-CN"/>
        </w:rPr>
        <w:t>:</w:t>
      </w:r>
      <w:r w:rsidR="007713DC">
        <w:rPr>
          <w:lang w:eastAsia="zh-CN"/>
        </w:rPr>
        <w:tab/>
      </w:r>
      <w:r>
        <w:rPr>
          <w:lang w:eastAsia="zh-CN"/>
        </w:rPr>
        <w:t>It is assumed that UEs enter the IDLE state based on existing RAN procedures, and not based on the MBS session deactivation procedure</w:t>
      </w:r>
      <w:r w:rsidRPr="00B01CCC">
        <w:rPr>
          <w:lang w:eastAsia="zh-CN"/>
        </w:rPr>
        <w:t xml:space="preserve">. </w:t>
      </w:r>
      <w:r>
        <w:rPr>
          <w:lang w:eastAsia="zh-CN"/>
        </w:rPr>
        <w:t>Confirmation from RAN that UEs participating in an MBS session can enter the IDLE state is required.</w:t>
      </w:r>
    </w:p>
    <w:p w14:paraId="16747330" w14:textId="13E2DD39" w:rsidR="00236F80" w:rsidRPr="00B01CCC" w:rsidRDefault="00236F80" w:rsidP="00236F80">
      <w:pPr>
        <w:pStyle w:val="NO"/>
        <w:rPr>
          <w:lang w:eastAsia="zh-CN"/>
        </w:rPr>
      </w:pPr>
      <w:r w:rsidRPr="00460090">
        <w:rPr>
          <w:lang w:eastAsia="zh-CN"/>
        </w:rPr>
        <w:t>NOTE 3:</w:t>
      </w:r>
      <w:r w:rsidR="007713DC">
        <w:rPr>
          <w:lang w:eastAsia="zh-CN"/>
        </w:rPr>
        <w:tab/>
      </w:r>
      <w:r w:rsidRPr="00460090">
        <w:rPr>
          <w:lang w:eastAsia="zh-CN"/>
        </w:rPr>
        <w:t xml:space="preserve">It is possible to use either the procedure for </w:t>
      </w:r>
      <w:r w:rsidRPr="00460090">
        <w:t>MBS sessions activation, or the procedure for re-activating an MBS sessions after UEs within the MBS session transited to the IDLE state</w:t>
      </w:r>
      <w:r w:rsidRPr="00460090">
        <w:rPr>
          <w:lang w:eastAsia="zh-CN"/>
        </w:rPr>
        <w:t xml:space="preserve">. Also when </w:t>
      </w:r>
      <w:r>
        <w:rPr>
          <w:lang w:eastAsia="zh-CN"/>
        </w:rPr>
        <w:t xml:space="preserve">the </w:t>
      </w:r>
      <w:r w:rsidRPr="00460090">
        <w:rPr>
          <w:lang w:eastAsia="zh-CN"/>
        </w:rPr>
        <w:t>UE in any state the MBS Session activation/deactivation can be used.</w:t>
      </w:r>
    </w:p>
    <w:p w14:paraId="0C73B5F5" w14:textId="77777777" w:rsidR="00236F80" w:rsidRPr="002A2860" w:rsidRDefault="00236F80" w:rsidP="00236F80">
      <w:pPr>
        <w:rPr>
          <w:lang w:eastAsia="zh-CN"/>
        </w:rPr>
      </w:pPr>
      <w:r>
        <w:rPr>
          <w:lang w:val="en-US" w:eastAsia="zh-CN"/>
        </w:rPr>
        <w:t xml:space="preserve">The SMF handling an associated PDU session </w:t>
      </w:r>
      <w:r w:rsidRPr="00DF00DB">
        <w:rPr>
          <w:lang w:val="en-US" w:eastAsia="zh-CN"/>
        </w:rPr>
        <w:t xml:space="preserve">subscribes </w:t>
      </w:r>
      <w:r>
        <w:rPr>
          <w:lang w:val="en-US" w:eastAsia="zh-CN"/>
        </w:rPr>
        <w:t>to</w:t>
      </w:r>
      <w:r w:rsidRPr="00DF00DB">
        <w:rPr>
          <w:lang w:val="en-US" w:eastAsia="zh-CN"/>
        </w:rPr>
        <w:t xml:space="preserve"> the</w:t>
      </w:r>
      <w:r>
        <w:rPr>
          <w:lang w:val="en-US" w:eastAsia="zh-CN"/>
        </w:rPr>
        <w:t xml:space="preserve"> MB-SMF based on the multicast group ID for the MBS session activation/deactivation notification when it retrieves the multicast QoS information from MB-SMF first time.</w:t>
      </w:r>
    </w:p>
    <w:p w14:paraId="4E183059" w14:textId="014D9353" w:rsidR="00236F80" w:rsidRDefault="00236F80" w:rsidP="00236F80">
      <w:pPr>
        <w:rPr>
          <w:lang w:val="en-US" w:eastAsia="zh-CN"/>
        </w:rPr>
      </w:pPr>
      <w:r>
        <w:rPr>
          <w:lang w:val="en-US" w:eastAsia="zh-CN"/>
        </w:rPr>
        <w:t xml:space="preserve">The </w:t>
      </w:r>
      <w:r w:rsidRPr="00EA00DD">
        <w:rPr>
          <w:lang w:val="en-US" w:eastAsia="zh-CN"/>
        </w:rPr>
        <w:t>Multicast Session Context</w:t>
      </w:r>
      <w:r>
        <w:rPr>
          <w:lang w:val="en-US" w:eastAsia="zh-CN"/>
        </w:rPr>
        <w:t xml:space="preserve"> include the group membership (i.e. which UE is belonged to this Multicast group) and multicast flow information. It is possible that multicast flow is removed or added due to the session </w:t>
      </w:r>
      <w:r w:rsidRPr="00560252">
        <w:rPr>
          <w:lang w:val="en-US" w:eastAsia="zh-CN"/>
        </w:rPr>
        <w:t>deactivat</w:t>
      </w:r>
      <w:r>
        <w:rPr>
          <w:lang w:val="en-US" w:eastAsia="zh-CN"/>
        </w:rPr>
        <w:t>ion</w:t>
      </w:r>
      <w:r w:rsidRPr="00560252" w:rsidDel="00560252">
        <w:rPr>
          <w:lang w:val="en-US" w:eastAsia="zh-CN"/>
        </w:rPr>
        <w:t xml:space="preserve"> </w:t>
      </w:r>
      <w:r>
        <w:rPr>
          <w:lang w:val="en-US" w:eastAsia="zh-CN"/>
        </w:rPr>
        <w:t xml:space="preserve">and </w:t>
      </w:r>
      <w:r w:rsidRPr="00560252">
        <w:t>activat</w:t>
      </w:r>
      <w:r>
        <w:t>ion</w:t>
      </w:r>
      <w:r>
        <w:rPr>
          <w:lang w:val="en-US" w:eastAsia="zh-CN"/>
        </w:rPr>
        <w:t>.</w:t>
      </w:r>
    </w:p>
    <w:p w14:paraId="1103B6F4" w14:textId="77777777" w:rsidR="00236F80" w:rsidRPr="00A8637C" w:rsidRDefault="00236F80" w:rsidP="00236F80">
      <w:pPr>
        <w:rPr>
          <w:b/>
          <w:bCs/>
        </w:rPr>
      </w:pPr>
      <w:r w:rsidRPr="00A8637C">
        <w:rPr>
          <w:b/>
          <w:bCs/>
        </w:rPr>
        <w:t>MBS Session activation:</w:t>
      </w:r>
    </w:p>
    <w:p w14:paraId="568E6257" w14:textId="77777777" w:rsidR="00236F80" w:rsidRDefault="00236F80" w:rsidP="00236F80">
      <w:pPr>
        <w:rPr>
          <w:lang w:eastAsia="zh-CN"/>
        </w:rPr>
      </w:pPr>
      <w:r>
        <w:rPr>
          <w:lang w:eastAsia="zh-CN"/>
        </w:rPr>
        <w:t xml:space="preserve">The content provider initiates the MBS session </w:t>
      </w:r>
      <w:r w:rsidRPr="00D05AAC">
        <w:rPr>
          <w:lang w:eastAsia="zh-CN"/>
        </w:rPr>
        <w:t>activate</w:t>
      </w:r>
      <w:r w:rsidRPr="00D05AAC" w:rsidDel="00D05AAC">
        <w:rPr>
          <w:lang w:eastAsia="zh-CN"/>
        </w:rPr>
        <w:t xml:space="preserve"> </w:t>
      </w:r>
      <w:r>
        <w:rPr>
          <w:lang w:eastAsia="zh-CN"/>
        </w:rPr>
        <w:t xml:space="preserve">procedure to activate an MBS session. </w:t>
      </w:r>
      <w:r w:rsidRPr="003415B4">
        <w:rPr>
          <w:lang w:eastAsia="zh-CN"/>
        </w:rPr>
        <w:t xml:space="preserve">During this procedure, the </w:t>
      </w:r>
      <w:r>
        <w:rPr>
          <w:lang w:eastAsia="zh-CN"/>
        </w:rPr>
        <w:t>MBS session related multicast flow information in UE, RAN, SMF are added</w:t>
      </w:r>
      <w:r w:rsidRPr="003415B4">
        <w:rPr>
          <w:lang w:eastAsia="zh-CN"/>
        </w:rPr>
        <w:t>.</w:t>
      </w:r>
      <w:r>
        <w:rPr>
          <w:lang w:eastAsia="zh-CN"/>
        </w:rPr>
        <w:t xml:space="preserve"> The MBS session state in MB-SMF is set to active state.</w:t>
      </w:r>
    </w:p>
    <w:p w14:paraId="2F5F8A2F" w14:textId="77777777" w:rsidR="00236F80" w:rsidRPr="00A8637C" w:rsidRDefault="00236F80" w:rsidP="00236F80">
      <w:pPr>
        <w:rPr>
          <w:b/>
          <w:bCs/>
        </w:rPr>
      </w:pPr>
      <w:r w:rsidRPr="00A8637C">
        <w:rPr>
          <w:b/>
          <w:bCs/>
        </w:rPr>
        <w:t xml:space="preserve">MBS Session </w:t>
      </w:r>
      <w:r w:rsidRPr="00A8637C">
        <w:rPr>
          <w:rFonts w:hint="eastAsia"/>
          <w:b/>
          <w:bCs/>
        </w:rPr>
        <w:t>deactivat</w:t>
      </w:r>
      <w:r w:rsidRPr="00A8637C">
        <w:rPr>
          <w:b/>
          <w:bCs/>
        </w:rPr>
        <w:t>ion:</w:t>
      </w:r>
    </w:p>
    <w:p w14:paraId="7F44FA19" w14:textId="181992CC" w:rsidR="00236F80" w:rsidRDefault="00236F80" w:rsidP="00236F80">
      <w:pPr>
        <w:rPr>
          <w:lang w:eastAsia="zh-CN"/>
        </w:rPr>
      </w:pPr>
      <w:r w:rsidRPr="00295D63">
        <w:rPr>
          <w:lang w:eastAsia="zh-CN"/>
        </w:rPr>
        <w:t>The content provider</w:t>
      </w:r>
      <w:r>
        <w:rPr>
          <w:lang w:eastAsia="zh-CN"/>
        </w:rPr>
        <w:t xml:space="preserve"> initiates the MBS session </w:t>
      </w:r>
      <w:r w:rsidRPr="00D05AAC">
        <w:rPr>
          <w:lang w:eastAsia="zh-CN"/>
        </w:rPr>
        <w:t>deactivate</w:t>
      </w:r>
      <w:r w:rsidRPr="00D05AAC" w:rsidDel="00D05AAC">
        <w:rPr>
          <w:lang w:eastAsia="zh-CN"/>
        </w:rPr>
        <w:t xml:space="preserve"> </w:t>
      </w:r>
      <w:r w:rsidRPr="00295D63">
        <w:rPr>
          <w:lang w:eastAsia="zh-CN"/>
        </w:rPr>
        <w:t xml:space="preserve">procedure to </w:t>
      </w:r>
      <w:r>
        <w:rPr>
          <w:lang w:eastAsia="zh-CN"/>
        </w:rPr>
        <w:t>deactivate</w:t>
      </w:r>
      <w:r w:rsidRPr="00295D63">
        <w:rPr>
          <w:lang w:eastAsia="zh-CN"/>
        </w:rPr>
        <w:t xml:space="preserve"> an MBS session</w:t>
      </w:r>
      <w:r>
        <w:rPr>
          <w:lang w:eastAsia="zh-CN"/>
        </w:rPr>
        <w:t>.</w:t>
      </w:r>
      <w:r w:rsidRPr="00295D63">
        <w:rPr>
          <w:lang w:eastAsia="zh-CN"/>
        </w:rPr>
        <w:t xml:space="preserve"> </w:t>
      </w:r>
      <w:r>
        <w:rPr>
          <w:lang w:eastAsia="zh-CN"/>
        </w:rPr>
        <w:t>During t</w:t>
      </w:r>
      <w:r w:rsidRPr="00295D63">
        <w:rPr>
          <w:lang w:eastAsia="zh-CN"/>
        </w:rPr>
        <w:t>his</w:t>
      </w:r>
      <w:r>
        <w:rPr>
          <w:lang w:eastAsia="zh-CN"/>
        </w:rPr>
        <w:t xml:space="preserve"> procedure, t</w:t>
      </w:r>
      <w:r w:rsidRPr="00FA368E">
        <w:rPr>
          <w:lang w:eastAsia="zh-CN"/>
        </w:rPr>
        <w:t xml:space="preserve">he </w:t>
      </w:r>
      <w:r>
        <w:rPr>
          <w:lang w:eastAsia="zh-CN"/>
        </w:rPr>
        <w:t xml:space="preserve">MBS session related multicast flow information in UE, RAN, SMF </w:t>
      </w:r>
      <w:r w:rsidRPr="00FA368E">
        <w:rPr>
          <w:lang w:eastAsia="zh-CN"/>
        </w:rPr>
        <w:t xml:space="preserve">are </w:t>
      </w:r>
      <w:r>
        <w:rPr>
          <w:lang w:eastAsia="zh-CN"/>
        </w:rPr>
        <w:t xml:space="preserve">removed. </w:t>
      </w:r>
      <w:r w:rsidRPr="00A0107D">
        <w:rPr>
          <w:lang w:eastAsia="zh-CN"/>
        </w:rPr>
        <w:t xml:space="preserve">Except the multicast flow information </w:t>
      </w:r>
      <w:r>
        <w:rPr>
          <w:lang w:eastAsia="zh-CN"/>
        </w:rPr>
        <w:t>t</w:t>
      </w:r>
      <w:r w:rsidRPr="00FA368E">
        <w:rPr>
          <w:lang w:eastAsia="zh-CN"/>
        </w:rPr>
        <w:t>he MB</w:t>
      </w:r>
      <w:r>
        <w:rPr>
          <w:lang w:eastAsia="zh-CN"/>
        </w:rPr>
        <w:t>S session related</w:t>
      </w:r>
      <w:r w:rsidRPr="00FA368E">
        <w:rPr>
          <w:lang w:eastAsia="zh-CN"/>
        </w:rPr>
        <w:t xml:space="preserve"> </w:t>
      </w:r>
      <w:r>
        <w:rPr>
          <w:lang w:eastAsia="zh-CN"/>
        </w:rPr>
        <w:t xml:space="preserve">other information in SMF, MB-SMF are kept and MBS session state in MB-SMF is set as inactive state. The inactive MBS session can be reactivated by the MBS session </w:t>
      </w:r>
      <w:r w:rsidRPr="00D05AAC">
        <w:rPr>
          <w:lang w:eastAsia="zh-CN"/>
        </w:rPr>
        <w:t xml:space="preserve">activate </w:t>
      </w:r>
      <w:r>
        <w:rPr>
          <w:lang w:eastAsia="zh-CN"/>
        </w:rPr>
        <w:t>procedur</w:t>
      </w:r>
      <w:r w:rsidRPr="00A4741D">
        <w:rPr>
          <w:lang w:eastAsia="zh-CN"/>
        </w:rPr>
        <w:t>e.</w:t>
      </w:r>
    </w:p>
    <w:p w14:paraId="143B86CC" w14:textId="77777777" w:rsidR="00236F80" w:rsidRDefault="00236F80" w:rsidP="00236F80">
      <w:pPr>
        <w:rPr>
          <w:lang w:eastAsia="zh-CN"/>
        </w:rPr>
      </w:pPr>
      <w:r>
        <w:rPr>
          <w:lang w:val="en-US" w:eastAsia="zh-CN"/>
        </w:rPr>
        <w:t>The MBS Session can also be activated due to the incoming MBS data packet, or be deactivated based on an inactivity timer configured by the MB-SMF at the MB-UPF.</w:t>
      </w:r>
    </w:p>
    <w:p w14:paraId="4AAF015F" w14:textId="77777777" w:rsidR="00236F80" w:rsidRPr="00A8637C" w:rsidRDefault="00236F80" w:rsidP="00640A5D">
      <w:pPr>
        <w:rPr>
          <w:b/>
          <w:bCs/>
        </w:rPr>
      </w:pPr>
      <w:bookmarkStart w:id="1496" w:name="_Toc31176951"/>
      <w:r w:rsidRPr="00A8637C">
        <w:rPr>
          <w:b/>
          <w:bCs/>
        </w:rPr>
        <w:t>Re-activating an MBS sessions after UEs within the MBS session transited to the IDLE state</w:t>
      </w:r>
    </w:p>
    <w:p w14:paraId="36D47B5E"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Default="00236F80" w:rsidP="00236F80">
      <w:pPr>
        <w:rPr>
          <w:lang w:val="en-US"/>
        </w:rPr>
      </w:pPr>
      <w:r>
        <w:rPr>
          <w:lang w:val="en-US"/>
        </w:rPr>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A6614E" w:rsidRDefault="00236F80" w:rsidP="00A8637C">
      <w:pPr>
        <w:pStyle w:val="Heading3"/>
        <w:rPr>
          <w:lang w:eastAsia="ja-JP"/>
        </w:rPr>
      </w:pPr>
      <w:bookmarkStart w:id="1497" w:name="_Toc50711047"/>
      <w:r w:rsidRPr="00517F32">
        <w:rPr>
          <w:lang w:eastAsia="ja-JP"/>
        </w:rPr>
        <w:t>6.</w:t>
      </w:r>
      <w:r>
        <w:rPr>
          <w:lang w:eastAsia="ja-JP"/>
        </w:rPr>
        <w:t>32</w:t>
      </w:r>
      <w:r w:rsidRPr="00517F32">
        <w:rPr>
          <w:lang w:eastAsia="ja-JP"/>
        </w:rPr>
        <w:t>.2</w:t>
      </w:r>
      <w:r w:rsidRPr="00517F32">
        <w:rPr>
          <w:lang w:eastAsia="ja-JP"/>
        </w:rPr>
        <w:tab/>
        <w:t>Procedures</w:t>
      </w:r>
      <w:bookmarkEnd w:id="1496"/>
      <w:bookmarkEnd w:id="1497"/>
    </w:p>
    <w:p w14:paraId="0E85520F" w14:textId="4BD730F3" w:rsidR="00236F80" w:rsidRDefault="00236F80" w:rsidP="00236F80">
      <w:pPr>
        <w:pStyle w:val="Heading4"/>
      </w:pPr>
      <w:bookmarkStart w:id="1498" w:name="_Toc50193078"/>
      <w:bookmarkStart w:id="1499" w:name="_Toc50467223"/>
      <w:bookmarkStart w:id="1500" w:name="_Toc50711048"/>
      <w:r>
        <w:rPr>
          <w:rFonts w:eastAsia="Malgun Gothic"/>
        </w:rPr>
        <w:t>6.32.2.1</w:t>
      </w:r>
      <w:r w:rsidR="00A8637C">
        <w:tab/>
      </w:r>
      <w:r>
        <w:t>MBS session activate procedure</w:t>
      </w:r>
      <w:bookmarkEnd w:id="1498"/>
      <w:bookmarkEnd w:id="1499"/>
      <w:bookmarkEnd w:id="1500"/>
    </w:p>
    <w:p w14:paraId="2BA9B5A9" w14:textId="77777777" w:rsidR="00236F80" w:rsidRDefault="00236F80" w:rsidP="00236F80">
      <w:r w:rsidRPr="002A1A38">
        <w:t xml:space="preserve">The content provider initiates the MBS session </w:t>
      </w:r>
      <w:r>
        <w:rPr>
          <w:rFonts w:hint="eastAsia"/>
          <w:lang w:eastAsia="zh-CN"/>
        </w:rPr>
        <w:t>activate</w:t>
      </w:r>
      <w:r>
        <w:rPr>
          <w:lang w:eastAsia="zh-CN"/>
        </w:rPr>
        <w:t xml:space="preserve"> </w:t>
      </w:r>
      <w:r w:rsidRPr="002A1A38">
        <w:t xml:space="preserve">procedure to activate an MBS session. During this procedure, the MBS session </w:t>
      </w:r>
      <w:r>
        <w:t xml:space="preserve">is changed to active state in MB-SMF and multicast QoS flow </w:t>
      </w:r>
      <w:r w:rsidRPr="002A1A38">
        <w:t xml:space="preserve">related information in </w:t>
      </w:r>
      <w:r>
        <w:t xml:space="preserve">SMF </w:t>
      </w:r>
      <w:r w:rsidRPr="002A1A38">
        <w:t xml:space="preserve">and RAN are </w:t>
      </w:r>
      <w:r>
        <w:t>add</w:t>
      </w:r>
      <w:r w:rsidRPr="002A1A38">
        <w:t xml:space="preserve">ed. </w:t>
      </w:r>
      <w:r>
        <w:t xml:space="preserve"> The MBS session can also be activated from UP.</w:t>
      </w:r>
    </w:p>
    <w:p w14:paraId="311AFF89" w14:textId="3527455F" w:rsidR="00A8637C" w:rsidRDefault="00A8637C" w:rsidP="00A8637C">
      <w:pPr>
        <w:pStyle w:val="TH"/>
      </w:pPr>
      <w:r>
        <w:object w:dxaOrig="21061" w:dyaOrig="12931" w14:anchorId="1E58A25D">
          <v:shape id="_x0000_i1116" type="#_x0000_t75" style="width:480.2pt;height:303.65pt" o:ole="">
            <v:imagedata r:id="rId193" o:title="" cropbottom="12444f" cropright="12985f"/>
          </v:shape>
          <o:OLEObject Type="Embed" ProgID="Visio.Drawing.15" ShapeID="_x0000_i1116" DrawAspect="Content" ObjectID="_1661328984" r:id="rId194"/>
        </w:object>
      </w:r>
    </w:p>
    <w:p w14:paraId="28AACE51" w14:textId="245F4A60" w:rsidR="00236F80" w:rsidRPr="00DA06C3" w:rsidRDefault="00236F80" w:rsidP="00A8637C">
      <w:pPr>
        <w:pStyle w:val="TF"/>
      </w:pPr>
      <w:r w:rsidRPr="00DA06C3">
        <w:t>Figure 6.32.2.1-1: MBS session activate procedure</w:t>
      </w:r>
    </w:p>
    <w:p w14:paraId="433B3A7D"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494BB559" w14:textId="294CB070" w:rsidR="00A8637C" w:rsidRDefault="00A8637C" w:rsidP="00A8637C">
      <w:pPr>
        <w:pStyle w:val="B1"/>
        <w:rPr>
          <w:lang w:val="en-US"/>
        </w:rPr>
      </w:pPr>
      <w:r>
        <w:rPr>
          <w:lang w:val="en-US"/>
        </w:rPr>
        <w:t>2.</w:t>
      </w:r>
      <w:r>
        <w:rPr>
          <w:lang w:val="en-US"/>
        </w:rPr>
        <w:tab/>
        <w:t>As part of the multicast session establishment procedure of solution 3, resources to handle the multicast data reception are reserved at the MB-UPF. In preparation for Alternative 2, i.e. clause 6.x.2.1 step 8, the MB-UPF may be configured to report when the first PDU of a Multicast session is received after a configurable period.</w:t>
      </w:r>
    </w:p>
    <w:p w14:paraId="58C8DD85" w14:textId="77777777" w:rsidR="00A8637C" w:rsidRDefault="00A8637C" w:rsidP="00A8637C">
      <w:pPr>
        <w:pStyle w:val="B1"/>
        <w:rPr>
          <w:lang w:val="en-US"/>
        </w:rPr>
      </w:pPr>
      <w:r>
        <w:rPr>
          <w:lang w:val="en-US"/>
        </w:rPr>
        <w:t>3.</w:t>
      </w:r>
      <w:r>
        <w:rPr>
          <w:lang w:val="en-US"/>
        </w:rPr>
        <w:tab/>
        <w:t>As described for solution 3, an SMF receives a join request for the multicast session.</w:t>
      </w:r>
    </w:p>
    <w:p w14:paraId="3695A832" w14:textId="020A6548"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0678E5FE"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Default="00A8637C" w:rsidP="00A8637C">
      <w:pPr>
        <w:pStyle w:val="B1"/>
        <w:rPr>
          <w:lang w:val="en-US"/>
        </w:rPr>
      </w:pPr>
      <w:r>
        <w:rPr>
          <w:lang w:val="en-US"/>
        </w:rPr>
        <w:t>6.</w:t>
      </w:r>
      <w:r>
        <w:rPr>
          <w:lang w:val="en-US"/>
        </w:rPr>
        <w:tab/>
        <w:t>The MBS session is deactivated as described in clause 6.32.2.2.</w:t>
      </w:r>
    </w:p>
    <w:p w14:paraId="35FD4533" w14:textId="2846D907" w:rsidR="00A8637C" w:rsidRDefault="00236F80" w:rsidP="00A8637C">
      <w:pPr>
        <w:rPr>
          <w:lang w:val="en-US"/>
        </w:rPr>
      </w:pPr>
      <w:r>
        <w:rPr>
          <w:lang w:val="en-US"/>
        </w:rPr>
        <w:t>Either step 7 (alternative 1) or step 8 (alternative 2) is executed.</w:t>
      </w:r>
    </w:p>
    <w:p w14:paraId="19459122" w14:textId="271B3E89" w:rsidR="00A8637C" w:rsidRDefault="00A8637C" w:rsidP="00A8637C">
      <w:pPr>
        <w:pStyle w:val="B1"/>
        <w:rPr>
          <w:lang w:eastAsia="zh-CN"/>
        </w:rPr>
      </w:pPr>
      <w:r>
        <w:rPr>
          <w:lang w:eastAsia="zh-CN"/>
        </w:rPr>
        <w:t>7.</w:t>
      </w:r>
      <w:r>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Default="00A8637C" w:rsidP="00A8637C">
      <w:pPr>
        <w:pStyle w:val="B1"/>
        <w:rPr>
          <w:lang w:eastAsia="zh-CN"/>
        </w:rPr>
      </w:pPr>
      <w:r>
        <w:rPr>
          <w:lang w:eastAsia="zh-CN"/>
        </w:rPr>
        <w:t>8.</w:t>
      </w:r>
      <w:r>
        <w:rPr>
          <w:lang w:eastAsia="zh-CN"/>
        </w:rPr>
        <w:tab/>
        <w:t>The MBS Session activation can also be triggered from the user plane.</w:t>
      </w:r>
    </w:p>
    <w:p w14:paraId="6FDD4CD5" w14:textId="77777777" w:rsidR="00A8637C" w:rsidRDefault="00A8637C" w:rsidP="00A8637C">
      <w:pPr>
        <w:pStyle w:val="B1"/>
        <w:rPr>
          <w:lang w:eastAsia="zh-CN"/>
        </w:rPr>
      </w:pPr>
      <w:r>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Default="00A8637C" w:rsidP="00A8637C">
      <w:pPr>
        <w:pStyle w:val="B1"/>
        <w:rPr>
          <w:lang w:eastAsia="zh-CN"/>
        </w:rPr>
      </w:pPr>
      <w:r>
        <w:rPr>
          <w:lang w:eastAsia="zh-CN"/>
        </w:rPr>
        <w:tab/>
        <w:t>The difference between the CP/UP MBS session activate is that:</w:t>
      </w:r>
    </w:p>
    <w:p w14:paraId="6D32820D" w14:textId="77777777" w:rsidR="00A8637C" w:rsidRDefault="00A8637C" w:rsidP="00A8637C">
      <w:pPr>
        <w:pStyle w:val="B2"/>
        <w:rPr>
          <w:lang w:eastAsia="zh-CN"/>
        </w:rPr>
      </w:pPr>
      <w:r>
        <w:rPr>
          <w:lang w:eastAsia="zh-CN"/>
        </w:rPr>
        <w:t>-</w:t>
      </w:r>
      <w:r>
        <w:rPr>
          <w:lang w:eastAsia="zh-CN"/>
        </w:rPr>
        <w:tab/>
        <w:t>In the UP session activate case, the multicast QoS flow information reuse the previous multicast QoS flow information stored at the MB-SMF/MB-UPF.</w:t>
      </w:r>
    </w:p>
    <w:p w14:paraId="6B60537F" w14:textId="77777777" w:rsidR="00A8637C" w:rsidRDefault="00A8637C" w:rsidP="00A8637C">
      <w:pPr>
        <w:pStyle w:val="B2"/>
        <w:rPr>
          <w:lang w:eastAsia="zh-CN"/>
        </w:rPr>
      </w:pPr>
      <w:r>
        <w:rPr>
          <w:lang w:eastAsia="zh-CN"/>
        </w:rPr>
        <w:lastRenderedPageBreak/>
        <w:t>-</w:t>
      </w:r>
      <w:r>
        <w:rPr>
          <w:lang w:eastAsia="zh-CN"/>
        </w:rPr>
        <w:tab/>
        <w:t>In the CP session activate case, the multicast QoS flow information use the information provided by the content provided in the step 1.</w:t>
      </w:r>
    </w:p>
    <w:p w14:paraId="6685945B" w14:textId="27470A3B" w:rsidR="00A8637C" w:rsidRDefault="00A8637C" w:rsidP="00A8637C">
      <w:pPr>
        <w:pStyle w:val="B1"/>
        <w:rPr>
          <w:lang w:eastAsia="zh-CN"/>
        </w:rPr>
      </w:pPr>
      <w:r>
        <w:rPr>
          <w:lang w:eastAsia="zh-CN"/>
        </w:rPr>
        <w:t>9.</w:t>
      </w:r>
      <w:r>
        <w:rPr>
          <w:lang w:eastAsia="zh-CN"/>
        </w:rPr>
        <w:tab/>
        <w:t>Using the multicast group ID the MB-SMF determines the affected SMF(s) (i.e., the serving SMFs for the group member UE associated PDU sessions).</w:t>
      </w:r>
    </w:p>
    <w:p w14:paraId="0B595653" w14:textId="77777777" w:rsidR="00A8637C" w:rsidRDefault="00A8637C" w:rsidP="00A8637C">
      <w:pPr>
        <w:pStyle w:val="B1"/>
        <w:rPr>
          <w:lang w:eastAsia="zh-CN"/>
        </w:rPr>
      </w:pPr>
      <w:r>
        <w:rPr>
          <w:lang w:eastAsia="zh-CN"/>
        </w:rPr>
        <w:tab/>
        <w:t>The MB-SMF sends the MBS session activation request (multicast group ID, QoS flow information) to all affected SMF(s).</w:t>
      </w:r>
    </w:p>
    <w:p w14:paraId="38AA91AD" w14:textId="77777777" w:rsidR="00A8637C" w:rsidRDefault="00A8637C" w:rsidP="00A8637C">
      <w:pPr>
        <w:pStyle w:val="B1"/>
        <w:rPr>
          <w:lang w:eastAsia="zh-CN"/>
        </w:rPr>
      </w:pPr>
      <w:r>
        <w:rPr>
          <w:lang w:eastAsia="zh-CN"/>
        </w:rPr>
        <w:t>10.</w:t>
      </w:r>
      <w:r>
        <w:rPr>
          <w:lang w:eastAsia="zh-CN"/>
        </w:rPr>
        <w:tab/>
        <w:t>After receives the MBS session activate request, based on the multicast group ID, the SMF identifies the related UE and its associated PDU session.</w:t>
      </w:r>
    </w:p>
    <w:p w14:paraId="637FE121" w14:textId="77777777" w:rsidR="00A8637C" w:rsidRDefault="00A8637C" w:rsidP="00A8637C">
      <w:pPr>
        <w:pStyle w:val="B1"/>
        <w:rPr>
          <w:lang w:eastAsia="zh-CN"/>
        </w:rPr>
      </w:pPr>
      <w:r>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B01CCC" w:rsidRDefault="00236F80" w:rsidP="00A8637C">
      <w:pPr>
        <w:rPr>
          <w:lang w:eastAsia="zh-CN"/>
        </w:rPr>
      </w:pPr>
      <w:r>
        <w:rPr>
          <w:lang w:eastAsia="zh-CN"/>
        </w:rPr>
        <w:t>If the related UE is in CM-IDLE state, step 11 to s</w:t>
      </w:r>
      <w:r w:rsidRPr="00B01CCC">
        <w:rPr>
          <w:lang w:eastAsia="zh-CN"/>
        </w:rPr>
        <w:t xml:space="preserve">tep </w:t>
      </w:r>
      <w:r>
        <w:rPr>
          <w:lang w:eastAsia="zh-CN"/>
        </w:rPr>
        <w:t>13</w:t>
      </w:r>
      <w:r w:rsidRPr="00B01CCC">
        <w:rPr>
          <w:lang w:eastAsia="zh-CN"/>
        </w:rPr>
        <w:t xml:space="preserve"> apply.</w:t>
      </w:r>
    </w:p>
    <w:p w14:paraId="4EC10BA8" w14:textId="77777777" w:rsidR="00A8637C" w:rsidRDefault="00A8637C" w:rsidP="00A8637C">
      <w:pPr>
        <w:pStyle w:val="B1"/>
      </w:pPr>
      <w:bookmarkStart w:id="1501" w:name="_Toc50193079"/>
      <w:bookmarkStart w:id="1502" w:name="_Toc50467224"/>
      <w:r>
        <w:t>11-12.</w:t>
      </w:r>
      <w:r>
        <w:tab/>
        <w:t>As the UE is in CM-IDLE state, the AMF pages the UE via RAN within Registration Area.</w:t>
      </w:r>
    </w:p>
    <w:p w14:paraId="7EB64997" w14:textId="77777777" w:rsidR="00A8637C" w:rsidRDefault="00A8637C" w:rsidP="00A8637C">
      <w:pPr>
        <w:pStyle w:val="NO"/>
      </w:pPr>
      <w:r>
        <w:t>NOTE:</w:t>
      </w:r>
      <w:r>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Default="00A8637C" w:rsidP="00A8637C">
      <w:pPr>
        <w:pStyle w:val="B1"/>
      </w:pPr>
      <w:r>
        <w:t>13.</w:t>
      </w:r>
      <w:r>
        <w:tab/>
        <w:t>Upon reception of paging request, the UE initiates the Service Request procedure to change to CM-CONNECTED state.</w:t>
      </w:r>
    </w:p>
    <w:p w14:paraId="74A6F4DA" w14:textId="77777777" w:rsidR="00A8637C" w:rsidRDefault="00A8637C" w:rsidP="00A8637C">
      <w:pPr>
        <w:pStyle w:val="B1"/>
      </w:pPr>
      <w:r>
        <w:t>14.</w:t>
      </w:r>
      <w:r>
        <w:tab/>
        <w:t>For each related UE, the 5GC handling is same as for the UE joining the MBS Session defined in the clause 6.3.2.1. This includes the case multicast flow is transferred via MBS session or via PDU Session.</w:t>
      </w:r>
    </w:p>
    <w:p w14:paraId="69F17096" w14:textId="4ADAA894" w:rsidR="00236F80" w:rsidRDefault="00236F80" w:rsidP="00236F80">
      <w:pPr>
        <w:pStyle w:val="Heading4"/>
      </w:pPr>
      <w:bookmarkStart w:id="1503" w:name="_Toc50711049"/>
      <w:r w:rsidRPr="00B01CCC">
        <w:rPr>
          <w:rFonts w:eastAsia="Malgun Gothic"/>
        </w:rPr>
        <w:t>6.</w:t>
      </w:r>
      <w:r>
        <w:rPr>
          <w:rFonts w:eastAsia="Malgun Gothic"/>
        </w:rPr>
        <w:t>32</w:t>
      </w:r>
      <w:r w:rsidRPr="00B01CCC">
        <w:rPr>
          <w:rFonts w:eastAsia="Malgun Gothic"/>
        </w:rPr>
        <w:t>.2.</w:t>
      </w:r>
      <w:r>
        <w:rPr>
          <w:rFonts w:eastAsia="Malgun Gothic"/>
        </w:rPr>
        <w:t>2</w:t>
      </w:r>
      <w:r w:rsidR="00A8637C">
        <w:tab/>
      </w:r>
      <w:r w:rsidRPr="00B01CCC">
        <w:t xml:space="preserve">MBS session </w:t>
      </w:r>
      <w:r w:rsidRPr="0021180D">
        <w:t>deactivat</w:t>
      </w:r>
      <w:r>
        <w:t>ion</w:t>
      </w:r>
      <w:r w:rsidRPr="0021180D" w:rsidDel="0021180D">
        <w:t xml:space="preserve"> </w:t>
      </w:r>
      <w:r>
        <w:t>procedure</w:t>
      </w:r>
      <w:bookmarkEnd w:id="1501"/>
      <w:bookmarkEnd w:id="1502"/>
      <w:bookmarkEnd w:id="1503"/>
    </w:p>
    <w:p w14:paraId="6E791A0F" w14:textId="7960F74C" w:rsidR="00236F80" w:rsidRPr="00A8637C" w:rsidRDefault="00236F80" w:rsidP="00A8637C">
      <w:r w:rsidRPr="00A8637C">
        <w:t>The content provider initiates the MBS session deactivate</w:t>
      </w:r>
      <w:r w:rsidRPr="00A8637C" w:rsidDel="00AF5650">
        <w:t xml:space="preserve"> </w:t>
      </w:r>
      <w:r w:rsidRPr="00A8637C">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Default="00A8637C" w:rsidP="00A8637C">
      <w:pPr>
        <w:pStyle w:val="TH"/>
      </w:pPr>
      <w:r>
        <w:object w:dxaOrig="21061" w:dyaOrig="8476" w14:anchorId="49599397">
          <v:shape id="_x0000_i1117" type="#_x0000_t75" style="width:480.2pt;height:199.7pt" o:ole="">
            <v:imagedata r:id="rId195" o:title="" cropbottom="12444f" cropright="12985f"/>
          </v:shape>
          <o:OLEObject Type="Embed" ProgID="Visio.Drawing.15" ShapeID="_x0000_i1117" DrawAspect="Content" ObjectID="_1661328985" r:id="rId196"/>
        </w:object>
      </w:r>
    </w:p>
    <w:p w14:paraId="36E99D0C" w14:textId="7B265A68" w:rsidR="00236F80" w:rsidRPr="00DA06C3" w:rsidRDefault="00236F80" w:rsidP="00A8637C">
      <w:pPr>
        <w:pStyle w:val="TF"/>
      </w:pPr>
      <w:r w:rsidRPr="00DA06C3">
        <w:t>Figure 6.32.2.2-1: MBS session deactivate procedure</w:t>
      </w:r>
    </w:p>
    <w:p w14:paraId="448CF982"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7004F0F8" w14:textId="77777777" w:rsidR="00A8637C" w:rsidRDefault="00A8637C" w:rsidP="00A8637C">
      <w:pPr>
        <w:pStyle w:val="B1"/>
        <w:rPr>
          <w:lang w:val="en-US"/>
        </w:rPr>
      </w:pPr>
      <w:r>
        <w:rPr>
          <w:lang w:val="en-US"/>
        </w:rPr>
        <w:lastRenderedPageBreak/>
        <w:t>2.</w:t>
      </w:r>
      <w:r>
        <w:rPr>
          <w:lang w:val="en-US"/>
        </w:rPr>
        <w:tab/>
        <w:t>As part of the multicast session establishment procedure of solution 3, resources to handle the multicast data reception are reserved at the MB-UPF. In preparation for Alternative 2, i.e. clause 6.x.2.3 step 8, the MB-UPF may be configured to report when the first PDU of a Multicast session is received after a configurable period.</w:t>
      </w:r>
    </w:p>
    <w:p w14:paraId="724F5973" w14:textId="77777777" w:rsidR="00A8637C" w:rsidRDefault="00A8637C" w:rsidP="00A8637C">
      <w:pPr>
        <w:pStyle w:val="B1"/>
        <w:rPr>
          <w:lang w:val="en-US"/>
        </w:rPr>
      </w:pPr>
      <w:r>
        <w:rPr>
          <w:lang w:val="en-US"/>
        </w:rPr>
        <w:t>3.</w:t>
      </w:r>
      <w:r>
        <w:rPr>
          <w:lang w:val="en-US"/>
        </w:rPr>
        <w:tab/>
        <w:t>As described for solution 3, an SMF receives a join request for then multicast session.</w:t>
      </w:r>
    </w:p>
    <w:p w14:paraId="2A70E748" w14:textId="77777777"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791C7DB0"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Default="00A8637C" w:rsidP="00A8637C">
      <w:pPr>
        <w:rPr>
          <w:lang w:val="en-US"/>
        </w:rPr>
      </w:pPr>
      <w:r>
        <w:rPr>
          <w:lang w:val="en-US"/>
        </w:rPr>
        <w:t>Either step 6 (alternative 1) or step 7 (alternative 2) is executed.</w:t>
      </w:r>
    </w:p>
    <w:p w14:paraId="1706C8B4" w14:textId="77777777" w:rsidR="00A8637C" w:rsidRDefault="00A8637C" w:rsidP="00A8637C">
      <w:pPr>
        <w:pStyle w:val="B1"/>
        <w:rPr>
          <w:lang w:val="en-US"/>
        </w:rPr>
      </w:pPr>
      <w:r>
        <w:rPr>
          <w:lang w:val="en-US"/>
        </w:rPr>
        <w:t>6.</w:t>
      </w:r>
      <w:r>
        <w:rPr>
          <w:lang w:val="en-US"/>
        </w:rPr>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Default="00A8637C" w:rsidP="00A8637C">
      <w:pPr>
        <w:pStyle w:val="B1"/>
        <w:rPr>
          <w:lang w:val="en-US"/>
        </w:rPr>
      </w:pPr>
      <w:r>
        <w:rPr>
          <w:lang w:val="en-US"/>
        </w:rPr>
        <w:t>7.</w:t>
      </w:r>
      <w:r>
        <w:rPr>
          <w:lang w:val="en-US"/>
        </w:rPr>
        <w:tab/>
        <w:t>The MBS Session deactivation can also be triggered to deactivate from the user plane.</w:t>
      </w:r>
    </w:p>
    <w:p w14:paraId="32EC17F3" w14:textId="77777777" w:rsidR="00A8637C" w:rsidRDefault="00A8637C" w:rsidP="00A8637C">
      <w:pPr>
        <w:pStyle w:val="B1"/>
        <w:rPr>
          <w:lang w:val="en-US"/>
        </w:rPr>
      </w:pPr>
      <w:r>
        <w:rPr>
          <w:lang w:val="en-US"/>
        </w:rPr>
        <w:tab/>
        <w:t>When the MB-UPF detects that the PDU Session has no data transfer for a specified Inactivity period, the MB-UPF reports the session inactivity to the MB-SMF.</w:t>
      </w:r>
    </w:p>
    <w:p w14:paraId="48C7D76D" w14:textId="77777777" w:rsidR="00A8637C" w:rsidRDefault="00A8637C" w:rsidP="00A8637C">
      <w:pPr>
        <w:pStyle w:val="B1"/>
        <w:rPr>
          <w:lang w:val="en-US"/>
        </w:rPr>
      </w:pPr>
      <w:r>
        <w:rPr>
          <w:lang w:val="en-US"/>
        </w:rPr>
        <w:tab/>
        <w:t>The MB-SMF keeps the multicast QoS flow information stored at the MB-SMF/MB-UPF.</w:t>
      </w:r>
    </w:p>
    <w:p w14:paraId="5F7471F5" w14:textId="77777777" w:rsidR="00A8637C" w:rsidRDefault="00A8637C" w:rsidP="00A8637C">
      <w:pPr>
        <w:pStyle w:val="B1"/>
        <w:rPr>
          <w:lang w:val="en-US"/>
        </w:rPr>
      </w:pPr>
      <w:r>
        <w:rPr>
          <w:lang w:val="en-US"/>
        </w:rPr>
        <w:t>8.</w:t>
      </w:r>
      <w:r>
        <w:rPr>
          <w:lang w:val="en-US"/>
        </w:rPr>
        <w:tab/>
        <w:t>Using the multicast group ID the MB-SMF determines the affected SMF(s) (i.e., the serving SMFs for the group member UE associated PDU sessions).</w:t>
      </w:r>
    </w:p>
    <w:p w14:paraId="1937A584" w14:textId="77777777" w:rsidR="00A8637C" w:rsidRDefault="00A8637C" w:rsidP="00A8637C">
      <w:pPr>
        <w:pStyle w:val="B1"/>
        <w:rPr>
          <w:lang w:val="en-US"/>
        </w:rPr>
      </w:pPr>
      <w:r>
        <w:rPr>
          <w:lang w:val="en-US"/>
        </w:rPr>
        <w:tab/>
        <w:t>The MB-SMF sends MBS session deactivation request (multicast group ID) to all affected SMF(s). The SMF removes the mapped QoS flow from the associated unicast PDU session.</w:t>
      </w:r>
    </w:p>
    <w:p w14:paraId="67D50A6F" w14:textId="77777777" w:rsidR="00A8637C" w:rsidRDefault="00A8637C" w:rsidP="00A8637C">
      <w:pPr>
        <w:pStyle w:val="B1"/>
        <w:rPr>
          <w:lang w:val="en-US"/>
        </w:rPr>
      </w:pPr>
      <w:r>
        <w:rPr>
          <w:lang w:val="en-US"/>
        </w:rPr>
        <w:t>9.</w:t>
      </w:r>
      <w:r>
        <w:rPr>
          <w:lang w:val="en-US"/>
        </w:rPr>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F62681" w:rsidRDefault="00236F80" w:rsidP="00236F80">
      <w:pPr>
        <w:pStyle w:val="Heading4"/>
      </w:pPr>
      <w:bookmarkStart w:id="1504" w:name="_Toc50193080"/>
      <w:bookmarkStart w:id="1505" w:name="_Toc50467225"/>
      <w:bookmarkStart w:id="1506" w:name="_Toc50711050"/>
      <w:r w:rsidRPr="00F62681">
        <w:t>6.</w:t>
      </w:r>
      <w:r>
        <w:t>32</w:t>
      </w:r>
      <w:r w:rsidRPr="00F62681">
        <w:t>.2.</w:t>
      </w:r>
      <w:r>
        <w:t>3</w:t>
      </w:r>
      <w:r w:rsidRPr="00F62681">
        <w:tab/>
      </w:r>
      <w:r>
        <w:t>MBS session Reactivation for IDLE UEs</w:t>
      </w:r>
      <w:bookmarkEnd w:id="1504"/>
      <w:bookmarkEnd w:id="1505"/>
      <w:bookmarkEnd w:id="1506"/>
    </w:p>
    <w:p w14:paraId="1CB1A245"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p>
    <w:p w14:paraId="65AAE8A9" w14:textId="77777777" w:rsidR="00236F80" w:rsidRPr="005C39DD" w:rsidRDefault="00236F80" w:rsidP="00236F80">
      <w:pPr>
        <w:rPr>
          <w:lang w:val="en-US"/>
        </w:rPr>
      </w:pPr>
      <w:r>
        <w:rPr>
          <w:lang w:val="en-US"/>
        </w:rPr>
        <w:t xml:space="preserve">The reception of multicast data is observed at the MB-UPF and the information that multicast data are received after a silence period is propagated via MB-SMF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p>
    <w:p w14:paraId="68AC930E" w14:textId="77777777" w:rsidR="00236F80" w:rsidRPr="00F62681" w:rsidRDefault="00236F80" w:rsidP="00DA06C3">
      <w:pPr>
        <w:pStyle w:val="TH"/>
        <w:rPr>
          <w:lang w:val="en-US" w:eastAsia="zh-CN"/>
        </w:rPr>
      </w:pPr>
      <w:r w:rsidRPr="00FA6D6F">
        <w:rPr>
          <w:lang w:val="en-US"/>
        </w:rPr>
        <w:object w:dxaOrig="6585" w:dyaOrig="7500" w14:anchorId="0C7FDE7A">
          <v:shape id="_x0000_i1118" type="#_x0000_t75" style="width:311.15pt;height:352.5pt" o:ole="">
            <v:imagedata r:id="rId197" o:title=""/>
          </v:shape>
          <o:OLEObject Type="Embed" ProgID="Visio.Drawing.15" ShapeID="_x0000_i1118" DrawAspect="Content" ObjectID="_1661328986" r:id="rId198"/>
        </w:object>
      </w:r>
    </w:p>
    <w:p w14:paraId="3F925CFF" w14:textId="40C20E06" w:rsidR="00236F80" w:rsidRDefault="00236F80" w:rsidP="00236F80">
      <w:pPr>
        <w:pStyle w:val="TF"/>
      </w:pPr>
      <w:r w:rsidRPr="00F62681">
        <w:rPr>
          <w:lang w:val="en-US" w:eastAsia="zh-CN"/>
        </w:rPr>
        <w:t>Figure 6.</w:t>
      </w:r>
      <w:r>
        <w:rPr>
          <w:lang w:val="en-US" w:eastAsia="zh-CN"/>
        </w:rPr>
        <w:t>32</w:t>
      </w:r>
      <w:r w:rsidRPr="00F62681">
        <w:rPr>
          <w:lang w:val="en-US" w:eastAsia="zh-CN"/>
        </w:rPr>
        <w:t>.2.</w:t>
      </w:r>
      <w:r>
        <w:rPr>
          <w:lang w:val="en-US" w:eastAsia="zh-CN"/>
        </w:rPr>
        <w:t>4</w:t>
      </w:r>
      <w:r w:rsidRPr="00F62681">
        <w:rPr>
          <w:lang w:val="en-US" w:eastAsia="zh-CN"/>
        </w:rPr>
        <w:t xml:space="preserve">-1: </w:t>
      </w:r>
      <w:r>
        <w:t>Receiving multicast data while UE is idle</w:t>
      </w:r>
    </w:p>
    <w:p w14:paraId="5BA95E23" w14:textId="77777777" w:rsidR="00DA06C3" w:rsidRDefault="00DA06C3" w:rsidP="00DA06C3">
      <w:pPr>
        <w:pStyle w:val="B1"/>
        <w:rPr>
          <w:lang w:eastAsia="zh-CN"/>
        </w:rPr>
      </w:pPr>
      <w:r>
        <w:rPr>
          <w:lang w:eastAsia="zh-CN"/>
        </w:rPr>
        <w:t>1.</w:t>
      </w:r>
      <w:r>
        <w:rPr>
          <w:lang w:eastAsia="zh-CN"/>
        </w:rPr>
        <w:tab/>
        <w:t>A Mulicast session is established and an MB-SMF is selected as described for solution 3.</w:t>
      </w:r>
    </w:p>
    <w:p w14:paraId="6764817B" w14:textId="77777777" w:rsidR="00DA06C3" w:rsidRDefault="00DA06C3" w:rsidP="00DA06C3">
      <w:pPr>
        <w:pStyle w:val="B1"/>
        <w:rPr>
          <w:lang w:eastAsia="zh-CN"/>
        </w:rPr>
      </w:pPr>
      <w:r>
        <w:rPr>
          <w:lang w:eastAsia="zh-CN"/>
        </w:rPr>
        <w:t>2.</w:t>
      </w:r>
      <w:r>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Default="00DA06C3" w:rsidP="00DA06C3">
      <w:pPr>
        <w:pStyle w:val="B1"/>
        <w:rPr>
          <w:lang w:eastAsia="zh-CN"/>
        </w:rPr>
      </w:pPr>
      <w:r>
        <w:rPr>
          <w:lang w:eastAsia="zh-CN"/>
        </w:rPr>
        <w:t>3.</w:t>
      </w:r>
      <w:r>
        <w:rPr>
          <w:lang w:eastAsia="zh-CN"/>
        </w:rPr>
        <w:tab/>
        <w:t>As described for solution 3, an SMF receives a join request for the multicast session.</w:t>
      </w:r>
    </w:p>
    <w:p w14:paraId="6886255D" w14:textId="77777777" w:rsidR="00DA06C3" w:rsidRDefault="00DA06C3" w:rsidP="00DA06C3">
      <w:pPr>
        <w:pStyle w:val="B1"/>
        <w:rPr>
          <w:lang w:eastAsia="zh-CN"/>
        </w:rPr>
      </w:pPr>
      <w:r>
        <w:rPr>
          <w:lang w:eastAsia="zh-CN"/>
        </w:rPr>
        <w:t>4.</w:t>
      </w:r>
      <w:r>
        <w:rPr>
          <w:lang w:eastAsia="zh-CN"/>
        </w:rPr>
        <w:tab/>
        <w:t>As described for solution 3, an SMF retrieves information related to that multicast session from the UDR including the MB-SMF ID</w:t>
      </w:r>
    </w:p>
    <w:p w14:paraId="11922554" w14:textId="77777777" w:rsidR="00DA06C3" w:rsidRDefault="00DA06C3" w:rsidP="00DA06C3">
      <w:pPr>
        <w:pStyle w:val="B1"/>
        <w:rPr>
          <w:lang w:eastAsia="zh-CN"/>
        </w:rPr>
      </w:pPr>
      <w:r>
        <w:rPr>
          <w:lang w:eastAsia="zh-CN"/>
        </w:rPr>
        <w:t>5.</w:t>
      </w:r>
      <w:r>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Default="00DA06C3" w:rsidP="00DA06C3">
      <w:pPr>
        <w:pStyle w:val="B1"/>
        <w:rPr>
          <w:lang w:eastAsia="zh-CN"/>
        </w:rPr>
      </w:pPr>
      <w:r>
        <w:rPr>
          <w:lang w:eastAsia="zh-CN"/>
        </w:rPr>
        <w:t>6.</w:t>
      </w:r>
      <w:r>
        <w:rPr>
          <w:lang w:eastAsia="zh-CN"/>
        </w:rPr>
        <w:tab/>
        <w:t>No Multicast date are received for some time. There is also no other UE activity and UE transitions into IDLE state.</w:t>
      </w:r>
    </w:p>
    <w:p w14:paraId="78E92475" w14:textId="77777777" w:rsidR="00DA06C3" w:rsidRDefault="00DA06C3" w:rsidP="00DA06C3">
      <w:pPr>
        <w:pStyle w:val="B1"/>
        <w:rPr>
          <w:lang w:eastAsia="zh-CN"/>
        </w:rPr>
      </w:pPr>
      <w:r>
        <w:rPr>
          <w:lang w:eastAsia="zh-CN"/>
        </w:rPr>
        <w:t>7.</w:t>
      </w:r>
      <w:r>
        <w:rPr>
          <w:lang w:eastAsia="zh-CN"/>
        </w:rPr>
        <w:tab/>
        <w:t>Multicast data arrive after a silence period</w:t>
      </w:r>
    </w:p>
    <w:p w14:paraId="66EB6AB1" w14:textId="77777777" w:rsidR="00DA06C3" w:rsidRDefault="00DA06C3" w:rsidP="00DA06C3">
      <w:pPr>
        <w:pStyle w:val="B1"/>
        <w:rPr>
          <w:lang w:eastAsia="zh-CN"/>
        </w:rPr>
      </w:pPr>
      <w:r>
        <w:rPr>
          <w:lang w:eastAsia="zh-CN"/>
        </w:rPr>
        <w:t>8.</w:t>
      </w:r>
      <w:r>
        <w:rPr>
          <w:lang w:eastAsia="zh-CN"/>
        </w:rPr>
        <w:tab/>
        <w:t>The MB-UPF reports the reception of multicast data to the MB-SMF.</w:t>
      </w:r>
    </w:p>
    <w:p w14:paraId="73DF921B" w14:textId="77777777" w:rsidR="00DA06C3" w:rsidRDefault="00DA06C3" w:rsidP="00DA06C3">
      <w:pPr>
        <w:pStyle w:val="B1"/>
        <w:rPr>
          <w:lang w:eastAsia="zh-CN"/>
        </w:rPr>
      </w:pPr>
      <w:r>
        <w:rPr>
          <w:lang w:eastAsia="zh-CN"/>
        </w:rPr>
        <w:t>9.</w:t>
      </w:r>
      <w:r>
        <w:rPr>
          <w:lang w:eastAsia="zh-CN"/>
        </w:rPr>
        <w:tab/>
        <w:t>The MB-SMF notifies SMFs that have subscribed about the reception of multicast data</w:t>
      </w:r>
    </w:p>
    <w:p w14:paraId="6C8E831C" w14:textId="77777777" w:rsidR="00DA06C3" w:rsidRDefault="00DA06C3" w:rsidP="00DA06C3">
      <w:pPr>
        <w:pStyle w:val="B1"/>
        <w:rPr>
          <w:lang w:eastAsia="zh-CN"/>
        </w:rPr>
      </w:pPr>
      <w:r>
        <w:rPr>
          <w:lang w:eastAsia="zh-CN"/>
        </w:rPr>
        <w:t>10.</w:t>
      </w:r>
      <w:r>
        <w:rPr>
          <w:lang w:eastAsia="zh-CN"/>
        </w:rPr>
        <w:tab/>
        <w:t>The SMF sends a Downlink Data Notification towards the AMF for each identified UE within the multicast session.</w:t>
      </w:r>
    </w:p>
    <w:p w14:paraId="2453616A" w14:textId="77777777" w:rsidR="00DA06C3" w:rsidRDefault="00DA06C3" w:rsidP="00DA06C3">
      <w:pPr>
        <w:pStyle w:val="B1"/>
        <w:rPr>
          <w:lang w:eastAsia="zh-CN"/>
        </w:rPr>
      </w:pPr>
      <w:r>
        <w:rPr>
          <w:lang w:eastAsia="zh-CN"/>
        </w:rPr>
        <w:t>11.</w:t>
      </w:r>
      <w:r>
        <w:rPr>
          <w:lang w:eastAsia="zh-CN"/>
        </w:rPr>
        <w:tab/>
        <w:t>The AMFs receiving the Downlink Data Notification pages the related UE.</w:t>
      </w:r>
    </w:p>
    <w:p w14:paraId="1781E5D9" w14:textId="77777777" w:rsidR="00DA06C3" w:rsidRDefault="00DA06C3" w:rsidP="00DA06C3">
      <w:pPr>
        <w:pStyle w:val="B1"/>
        <w:rPr>
          <w:lang w:eastAsia="zh-CN"/>
        </w:rPr>
      </w:pPr>
      <w:r>
        <w:rPr>
          <w:lang w:eastAsia="zh-CN"/>
        </w:rPr>
        <w:t>12.</w:t>
      </w:r>
      <w:r>
        <w:rPr>
          <w:lang w:eastAsia="zh-CN"/>
        </w:rPr>
        <w:tab/>
        <w:t xml:space="preserve">When the UE becomes connected, a RAN node is selected and the SMF is informed. The RAN node obtains from the AMF information related to the UE that includes information about the multicast sessions that the UE </w:t>
      </w:r>
      <w:r>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Default="00DA06C3" w:rsidP="00DA06C3">
      <w:pPr>
        <w:pStyle w:val="B1"/>
        <w:rPr>
          <w:lang w:eastAsia="zh-CN"/>
        </w:rPr>
      </w:pPr>
      <w:r>
        <w:rPr>
          <w:lang w:eastAsia="zh-CN"/>
        </w:rPr>
        <w:t>13.</w:t>
      </w:r>
      <w:r>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F62681" w:rsidRDefault="00236F80" w:rsidP="00236F80">
      <w:pPr>
        <w:pStyle w:val="Heading3"/>
        <w:rPr>
          <w:lang w:eastAsia="ja-JP"/>
        </w:rPr>
      </w:pPr>
      <w:bookmarkStart w:id="1507" w:name="_Toc50193081"/>
      <w:bookmarkStart w:id="1508" w:name="_Toc50467226"/>
      <w:bookmarkStart w:id="1509" w:name="_Toc50711051"/>
      <w:r w:rsidRPr="00F62681">
        <w:t>6.</w:t>
      </w:r>
      <w:r>
        <w:t>32</w:t>
      </w:r>
      <w:r w:rsidRPr="00F62681">
        <w:t>.3</w:t>
      </w:r>
      <w:r w:rsidRPr="00F62681">
        <w:tab/>
        <w:t>Impacts on services, entities and interfaces</w:t>
      </w:r>
      <w:bookmarkEnd w:id="1507"/>
      <w:bookmarkEnd w:id="1508"/>
      <w:bookmarkEnd w:id="1509"/>
    </w:p>
    <w:p w14:paraId="33EE50F5" w14:textId="77777777" w:rsidR="00A8637C" w:rsidRDefault="00A8637C" w:rsidP="00A8637C">
      <w:r>
        <w:t>SMF:</w:t>
      </w:r>
    </w:p>
    <w:p w14:paraId="3AD2FD26" w14:textId="77777777" w:rsidR="00A8637C" w:rsidRDefault="00A8637C" w:rsidP="00A8637C">
      <w:pPr>
        <w:pStyle w:val="B1"/>
      </w:pPr>
      <w:r>
        <w:t>-</w:t>
      </w:r>
      <w:r>
        <w:tab/>
        <w:t>The SMF support the MBS Session activate or deactivate procedure.</w:t>
      </w:r>
    </w:p>
    <w:p w14:paraId="65581941" w14:textId="77777777" w:rsidR="00A8637C" w:rsidRDefault="00A8637C" w:rsidP="00A8637C">
      <w:r>
        <w:t>MB-SMF:</w:t>
      </w:r>
    </w:p>
    <w:p w14:paraId="13B08989" w14:textId="77777777" w:rsidR="00A8637C" w:rsidRDefault="00A8637C" w:rsidP="00A8637C">
      <w:pPr>
        <w:pStyle w:val="B1"/>
      </w:pPr>
      <w:r>
        <w:t>-</w:t>
      </w:r>
      <w:r>
        <w:tab/>
        <w:t>The MB-SMF support the MBS Session activate or deactivate procedure.</w:t>
      </w:r>
    </w:p>
    <w:p w14:paraId="67CAB5A0" w14:textId="77777777" w:rsidR="00A8637C" w:rsidRDefault="00A8637C" w:rsidP="00A8637C">
      <w:r>
        <w:t>AMF:</w:t>
      </w:r>
    </w:p>
    <w:p w14:paraId="0517CFD1" w14:textId="77777777" w:rsidR="00A8637C" w:rsidRDefault="00A8637C" w:rsidP="00A8637C">
      <w:pPr>
        <w:pStyle w:val="B1"/>
      </w:pPr>
      <w:r>
        <w:t>-</w:t>
      </w:r>
      <w:r>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7000BC77" w:rsidR="00236F80" w:rsidRPr="00F62681" w:rsidRDefault="00236F80" w:rsidP="00236F80">
      <w:pPr>
        <w:pStyle w:val="Heading2"/>
        <w:rPr>
          <w:lang w:eastAsia="ko-KR"/>
        </w:rPr>
      </w:pPr>
      <w:bookmarkStart w:id="1510" w:name="_Toc50193082"/>
      <w:bookmarkStart w:id="1511" w:name="_Toc50467227"/>
      <w:bookmarkStart w:id="1512" w:name="_Toc50711052"/>
      <w:r w:rsidRPr="00F62681">
        <w:rPr>
          <w:lang w:eastAsia="ko-KR"/>
        </w:rPr>
        <w:t>6.</w:t>
      </w:r>
      <w:r>
        <w:rPr>
          <w:lang w:eastAsia="ko-KR"/>
        </w:rPr>
        <w:t>33</w:t>
      </w:r>
      <w:r w:rsidRPr="00F62681">
        <w:rPr>
          <w:lang w:eastAsia="ko-KR"/>
        </w:rPr>
        <w:tab/>
        <w:t>Solution #</w:t>
      </w:r>
      <w:r w:rsidR="00F676A9">
        <w:rPr>
          <w:lang w:eastAsia="ko-KR"/>
        </w:rPr>
        <w:t>33</w:t>
      </w:r>
      <w:r w:rsidRPr="00F62681">
        <w:rPr>
          <w:lang w:eastAsia="ko-KR"/>
        </w:rPr>
        <w:t xml:space="preserve">: </w:t>
      </w:r>
      <w:r>
        <w:rPr>
          <w:lang w:eastAsia="ko-KR"/>
        </w:rPr>
        <w:t xml:space="preserve">PFCP-based </w:t>
      </w:r>
      <w:r w:rsidRPr="00C101F8">
        <w:rPr>
          <w:lang w:eastAsia="ko-KR"/>
        </w:rPr>
        <w:t>interactions between MBSF and MBSU</w:t>
      </w:r>
      <w:bookmarkEnd w:id="1510"/>
      <w:bookmarkEnd w:id="1511"/>
      <w:bookmarkEnd w:id="1512"/>
    </w:p>
    <w:p w14:paraId="446EFBAC" w14:textId="5F3876F9" w:rsidR="00236F80" w:rsidRPr="00F62681" w:rsidRDefault="00236F80" w:rsidP="00236F80">
      <w:pPr>
        <w:pStyle w:val="Heading3"/>
        <w:rPr>
          <w:lang w:eastAsia="ko-KR"/>
        </w:rPr>
      </w:pPr>
      <w:bookmarkStart w:id="1513" w:name="_Toc50193083"/>
      <w:bookmarkStart w:id="1514" w:name="_Toc50467228"/>
      <w:bookmarkStart w:id="1515" w:name="_Toc50711053"/>
      <w:r w:rsidRPr="00F62681">
        <w:rPr>
          <w:lang w:eastAsia="ko-KR"/>
        </w:rPr>
        <w:t>6.</w:t>
      </w:r>
      <w:r>
        <w:rPr>
          <w:lang w:eastAsia="ko-KR"/>
        </w:rPr>
        <w:t>33</w:t>
      </w:r>
      <w:r w:rsidRPr="00F62681">
        <w:rPr>
          <w:lang w:eastAsia="ko-KR"/>
        </w:rPr>
        <w:t>.1</w:t>
      </w:r>
      <w:r w:rsidRPr="00F62681">
        <w:rPr>
          <w:lang w:eastAsia="ko-KR"/>
        </w:rPr>
        <w:tab/>
        <w:t>Functional Description</w:t>
      </w:r>
      <w:bookmarkEnd w:id="1513"/>
      <w:bookmarkEnd w:id="1514"/>
      <w:bookmarkEnd w:id="1515"/>
    </w:p>
    <w:p w14:paraId="70B9C7D4" w14:textId="564571B5" w:rsidR="00236F80" w:rsidRPr="00F62681" w:rsidRDefault="00236F80" w:rsidP="00236F80">
      <w:pPr>
        <w:pStyle w:val="Heading4"/>
        <w:rPr>
          <w:lang w:eastAsia="ko-KR"/>
        </w:rPr>
      </w:pPr>
      <w:bookmarkStart w:id="1516" w:name="_Toc50193084"/>
      <w:bookmarkStart w:id="1517" w:name="_Toc50467229"/>
      <w:bookmarkStart w:id="1518" w:name="_Toc50711054"/>
      <w:r w:rsidRPr="00F62681">
        <w:rPr>
          <w:lang w:eastAsia="ko-KR"/>
        </w:rPr>
        <w:t>6.</w:t>
      </w:r>
      <w:r>
        <w:rPr>
          <w:lang w:eastAsia="ko-KR"/>
        </w:rPr>
        <w:t>33</w:t>
      </w:r>
      <w:r w:rsidRPr="00F62681">
        <w:rPr>
          <w:lang w:eastAsia="ko-KR"/>
        </w:rPr>
        <w:t>.1.1</w:t>
      </w:r>
      <w:r w:rsidRPr="00F62681">
        <w:rPr>
          <w:lang w:eastAsia="ko-KR"/>
        </w:rPr>
        <w:tab/>
        <w:t>System Architecture</w:t>
      </w:r>
      <w:bookmarkEnd w:id="1516"/>
      <w:bookmarkEnd w:id="1517"/>
      <w:bookmarkEnd w:id="1518"/>
    </w:p>
    <w:p w14:paraId="223401C2" w14:textId="77777777" w:rsidR="00236F80" w:rsidRDefault="00236F80" w:rsidP="00236F80">
      <w:r>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p>
    <w:p w14:paraId="40343F20" w14:textId="387D9D82" w:rsidR="00236F80" w:rsidRDefault="00DA06C3" w:rsidP="00236F80">
      <w:r>
        <w:t>TS 29.244 [</w:t>
      </w:r>
      <w:r w:rsidR="00E119D1">
        <w:t>17</w:t>
      </w:r>
      <w:r w:rsidR="00236F80">
        <w:t>] defines a CP function that could be MSF-C, NEF, or MBSF, and a UP function that could be a MSF-U or MBSU; the terms CP function and UP function will be used in what follows.</w:t>
      </w:r>
    </w:p>
    <w:p w14:paraId="2F668BB0" w14:textId="19C5A233" w:rsidR="00236F80" w:rsidRDefault="007713DC" w:rsidP="00236F80">
      <w:pPr>
        <w:pStyle w:val="EditorsNote"/>
      </w:pPr>
      <w:r>
        <w:t>Editor's note:</w:t>
      </w:r>
      <w:r>
        <w:tab/>
      </w:r>
      <w:r w:rsidR="00236F80" w:rsidRPr="009F7754">
        <w:t>It</w:t>
      </w:r>
      <w:r>
        <w:t xml:space="preserve"> i</w:t>
      </w:r>
      <w:r w:rsidR="00236F80" w:rsidRPr="009F7754">
        <w:t xml:space="preserve">s FFS if N4 interface as specified in </w:t>
      </w:r>
      <w:r w:rsidR="00DA06C3" w:rsidRPr="009F7754">
        <w:t>TS</w:t>
      </w:r>
      <w:r w:rsidR="00DA06C3">
        <w:t> </w:t>
      </w:r>
      <w:r w:rsidR="00DA06C3" w:rsidRPr="009F7754">
        <w:t>29.244</w:t>
      </w:r>
      <w:r w:rsidR="00DA06C3">
        <w:t> </w:t>
      </w:r>
      <w:r w:rsidR="00DA06C3" w:rsidRPr="009F7754">
        <w:t>[</w:t>
      </w:r>
      <w:r w:rsidR="00E119D1">
        <w:t>17</w:t>
      </w:r>
      <w:r w:rsidR="00236F80" w:rsidRPr="009F7754">
        <w:t>] is suitable for the interaction between MSF-C and MSF-U. Collaboration with other WGs (e.g. SA</w:t>
      </w:r>
      <w:r>
        <w:t> WG</w:t>
      </w:r>
      <w:r w:rsidR="00236F80" w:rsidRPr="009F7754">
        <w:t>4) is needed.</w:t>
      </w:r>
    </w:p>
    <w:p w14:paraId="0C09A958" w14:textId="0C083809" w:rsidR="00236F80" w:rsidRPr="00F62681" w:rsidRDefault="00236F80" w:rsidP="00236F80">
      <w:pPr>
        <w:pStyle w:val="Heading4"/>
        <w:rPr>
          <w:lang w:eastAsia="ko-KR"/>
        </w:rPr>
      </w:pPr>
      <w:bookmarkStart w:id="1519" w:name="_Toc50193085"/>
      <w:bookmarkStart w:id="1520" w:name="_Toc50467230"/>
      <w:bookmarkStart w:id="1521" w:name="_Toc50711055"/>
      <w:r w:rsidRPr="00F62681">
        <w:rPr>
          <w:lang w:eastAsia="ko-KR"/>
        </w:rPr>
        <w:t>6.</w:t>
      </w:r>
      <w:r>
        <w:rPr>
          <w:lang w:eastAsia="ko-KR"/>
        </w:rPr>
        <w:t>33</w:t>
      </w:r>
      <w:r w:rsidRPr="00F62681">
        <w:rPr>
          <w:lang w:eastAsia="ko-KR"/>
        </w:rPr>
        <w:t>.1.1</w:t>
      </w:r>
      <w:r w:rsidRPr="00F62681">
        <w:rPr>
          <w:lang w:eastAsia="ko-KR"/>
        </w:rPr>
        <w:tab/>
      </w:r>
      <w:r>
        <w:rPr>
          <w:lang w:eastAsia="ko-KR"/>
        </w:rPr>
        <w:t>High Level Proposal</w:t>
      </w:r>
      <w:bookmarkEnd w:id="1519"/>
      <w:bookmarkEnd w:id="1520"/>
      <w:bookmarkEnd w:id="1521"/>
    </w:p>
    <w:p w14:paraId="69B2569B" w14:textId="149AA9A6" w:rsidR="00236F80" w:rsidRDefault="00236F80" w:rsidP="00236F80">
      <w:r>
        <w:t xml:space="preserve">The procedures between UP function and CP function will be an extension on N4/PFCP procedures (see </w:t>
      </w:r>
      <w:r w:rsidR="00DA06C3">
        <w:t>TS 23.501 [</w:t>
      </w:r>
      <w:r>
        <w:t xml:space="preserve">2] and </w:t>
      </w:r>
      <w:r w:rsidR="00DA06C3">
        <w:t>TS 29.244 [</w:t>
      </w:r>
      <w:r w:rsidR="00E119D1">
        <w:t>17</w:t>
      </w:r>
      <w:r>
        <w:t>]).</w:t>
      </w:r>
    </w:p>
    <w:p w14:paraId="79B156A4" w14:textId="77777777" w:rsidR="00236F80" w:rsidRDefault="00236F80" w:rsidP="00236F80">
      <w:r>
        <w:t>This has the advantage that PFCP is well known in the 3GPP ecosystem and that implementations collocating the UPF (that is already controlled using PFCP) and the MBSU to minimize the user plane processing resources could also become possible in that manner.</w:t>
      </w:r>
    </w:p>
    <w:p w14:paraId="2355C5B8" w14:textId="4F8EE9DA" w:rsidR="00236F80" w:rsidRPr="00F62681" w:rsidRDefault="00236F80" w:rsidP="00236F80">
      <w:pPr>
        <w:pStyle w:val="Heading4"/>
        <w:rPr>
          <w:lang w:eastAsia="ko-KR"/>
        </w:rPr>
      </w:pPr>
      <w:bookmarkStart w:id="1522" w:name="_Toc50193086"/>
      <w:bookmarkStart w:id="1523" w:name="_Toc50467231"/>
      <w:bookmarkStart w:id="1524" w:name="_Toc50711056"/>
      <w:r w:rsidRPr="00F62681">
        <w:rPr>
          <w:lang w:eastAsia="ko-KR"/>
        </w:rPr>
        <w:t>6.</w:t>
      </w:r>
      <w:r>
        <w:rPr>
          <w:lang w:eastAsia="ko-KR"/>
        </w:rPr>
        <w:t>33</w:t>
      </w:r>
      <w:r w:rsidRPr="00F62681">
        <w:rPr>
          <w:lang w:eastAsia="ko-KR"/>
        </w:rPr>
        <w:t>.1.</w:t>
      </w:r>
      <w:r>
        <w:rPr>
          <w:lang w:eastAsia="ko-KR"/>
        </w:rPr>
        <w:t>2</w:t>
      </w:r>
      <w:r w:rsidRPr="00F62681">
        <w:rPr>
          <w:lang w:eastAsia="ko-KR"/>
        </w:rPr>
        <w:tab/>
      </w:r>
      <w:r>
        <w:rPr>
          <w:lang w:eastAsia="ko-KR"/>
        </w:rPr>
        <w:t>Requirements</w:t>
      </w:r>
      <w:bookmarkEnd w:id="1522"/>
      <w:bookmarkEnd w:id="1523"/>
      <w:bookmarkEnd w:id="1524"/>
    </w:p>
    <w:p w14:paraId="2C8EEC4D" w14:textId="72DC5AB9" w:rsidR="00236F80" w:rsidRDefault="00236F80" w:rsidP="00236F80">
      <w:r>
        <w:t>The UPF will need to support transcoding, Forward Error Correction (FEC), and Robust Header Corrections (ROHC)</w:t>
      </w:r>
      <w:r w:rsidR="007713DC">
        <w:t>.</w:t>
      </w:r>
    </w:p>
    <w:p w14:paraId="020C1241" w14:textId="23FA5A2B" w:rsidR="00236F80" w:rsidRDefault="00236F80" w:rsidP="00236F80">
      <w:r>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2424F7A5" w14:textId="77777777" w:rsidR="00236F80" w:rsidRDefault="00236F80" w:rsidP="00236F80">
      <w:r>
        <w:t>For ROHC, several outgoing content or FEC repair streams may be combined in one ROHC stream.</w:t>
      </w:r>
    </w:p>
    <w:p w14:paraId="65013A47" w14:textId="77777777" w:rsidR="007713DC" w:rsidRDefault="007713DC" w:rsidP="007713DC">
      <w:r>
        <w:t>For Transcoding:</w:t>
      </w:r>
    </w:p>
    <w:p w14:paraId="6F25DBEE" w14:textId="77777777" w:rsidR="007713DC" w:rsidRDefault="007713DC" w:rsidP="007713DC">
      <w:pPr>
        <w:pStyle w:val="B1"/>
      </w:pPr>
      <w:r>
        <w:lastRenderedPageBreak/>
        <w:t>-</w:t>
      </w:r>
      <w:r>
        <w:tab/>
        <w:t>it may be necessary to receive an incoming RTCP stream with feedback for an outgoing RTP stream and adjust the transcoder accordingly</w:t>
      </w:r>
    </w:p>
    <w:p w14:paraId="1FCE0B66" w14:textId="77777777" w:rsidR="007713DC" w:rsidRDefault="007713DC" w:rsidP="007713DC">
      <w:pPr>
        <w:pStyle w:val="B1"/>
      </w:pPr>
      <w:r>
        <w:t>-</w:t>
      </w:r>
      <w:r>
        <w:tab/>
        <w:t>it may be necessary to send an outgoing RTCP stream with feedback derived by the transcoding for an incoming RTP stream.</w:t>
      </w:r>
    </w:p>
    <w:bookmarkStart w:id="1525" w:name="_MON_1661320758"/>
    <w:bookmarkEnd w:id="1525"/>
    <w:p w14:paraId="61B637F0" w14:textId="3669F45B" w:rsidR="007713DC" w:rsidRDefault="007713DC" w:rsidP="007713DC">
      <w:pPr>
        <w:pStyle w:val="TH"/>
      </w:pPr>
      <w:r>
        <w:object w:dxaOrig="6536" w:dyaOrig="5894" w14:anchorId="07479F48">
          <v:shape id="_x0000_i1119" type="#_x0000_t75" style="width:326.2pt;height:293.65pt" o:ole="">
            <v:imagedata r:id="rId199" o:title=""/>
          </v:shape>
          <o:OLEObject Type="Embed" ProgID="Word.Picture.8" ShapeID="_x0000_i1119" DrawAspect="Content" ObjectID="_1661328987" r:id="rId200"/>
        </w:object>
      </w:r>
    </w:p>
    <w:p w14:paraId="49D3668F" w14:textId="47E11DF9" w:rsidR="00236F80" w:rsidRPr="00F62681" w:rsidRDefault="00236F80" w:rsidP="00236F80">
      <w:pPr>
        <w:pStyle w:val="TF"/>
      </w:pPr>
      <w:r w:rsidRPr="00F62681">
        <w:t>Figure 6.</w:t>
      </w:r>
      <w:r>
        <w:t>33</w:t>
      </w:r>
      <w:r w:rsidRPr="00F62681">
        <w:t>.</w:t>
      </w:r>
      <w:r>
        <w:t>1.</w:t>
      </w:r>
      <w:r w:rsidRPr="00F62681">
        <w:t xml:space="preserve">2-1: </w:t>
      </w:r>
      <w:r>
        <w:t>Incoming ang outgoing data streams at the UPF</w:t>
      </w:r>
    </w:p>
    <w:p w14:paraId="4E125962" w14:textId="4956E9AA" w:rsidR="00236F80" w:rsidRPr="00F62681" w:rsidRDefault="00236F80" w:rsidP="00236F80">
      <w:pPr>
        <w:pStyle w:val="Heading4"/>
        <w:rPr>
          <w:lang w:eastAsia="ko-KR"/>
        </w:rPr>
      </w:pPr>
      <w:bookmarkStart w:id="1526" w:name="_Toc50193087"/>
      <w:bookmarkStart w:id="1527" w:name="_Toc50467232"/>
      <w:bookmarkStart w:id="1528" w:name="_Toc50711057"/>
      <w:r w:rsidRPr="00F62681">
        <w:rPr>
          <w:lang w:eastAsia="ko-KR"/>
        </w:rPr>
        <w:t>6.</w:t>
      </w:r>
      <w:r>
        <w:rPr>
          <w:lang w:eastAsia="ko-KR"/>
        </w:rPr>
        <w:t>33</w:t>
      </w:r>
      <w:r w:rsidRPr="00F62681">
        <w:rPr>
          <w:lang w:eastAsia="ko-KR"/>
        </w:rPr>
        <w:t>.1.</w:t>
      </w:r>
      <w:r>
        <w:rPr>
          <w:lang w:eastAsia="ko-KR"/>
        </w:rPr>
        <w:t>3</w:t>
      </w:r>
      <w:r w:rsidRPr="00F62681">
        <w:rPr>
          <w:lang w:eastAsia="ko-KR"/>
        </w:rPr>
        <w:tab/>
      </w:r>
      <w:r>
        <w:rPr>
          <w:lang w:eastAsia="ko-KR"/>
        </w:rPr>
        <w:t>PFCP extensions</w:t>
      </w:r>
      <w:bookmarkEnd w:id="1526"/>
      <w:bookmarkEnd w:id="1527"/>
      <w:bookmarkEnd w:id="1528"/>
    </w:p>
    <w:p w14:paraId="7AD469A9" w14:textId="77777777" w:rsidR="007713DC" w:rsidRDefault="007713DC" w:rsidP="007713DC">
      <w:r>
        <w:t>It is suggested that the CP function supplies newly introduced "Packet Processing Rules" (PPR), extended Packet Detection Rules(PDR), and Forwarding action rules (FAR) to the UP Function as part of a PFCP session establishment or modification</w:t>
      </w:r>
    </w:p>
    <w:p w14:paraId="78E26A4F" w14:textId="48BC9B43" w:rsidR="007713DC" w:rsidRDefault="007713DC" w:rsidP="007713DC">
      <w:r>
        <w:t>The UPF processes and modifies incoming media according to the received instructions in the PPR:</w:t>
      </w:r>
    </w:p>
    <w:p w14:paraId="0CBBACC4" w14:textId="6CEE81E2" w:rsidR="007713DC" w:rsidRDefault="007713DC" w:rsidP="007713DC">
      <w:pPr>
        <w:pStyle w:val="B1"/>
      </w:pPr>
      <w:r>
        <w:t>-</w:t>
      </w:r>
      <w:r>
        <w:tab/>
        <w:t>It transcodes the media as requested by the CPF.</w:t>
      </w:r>
    </w:p>
    <w:p w14:paraId="182F895F" w14:textId="335A3F5E" w:rsidR="007713DC" w:rsidRDefault="007713DC" w:rsidP="007713DC">
      <w:pPr>
        <w:pStyle w:val="B1"/>
      </w:pPr>
      <w:r>
        <w:t>-</w:t>
      </w:r>
      <w:r>
        <w:tab/>
        <w:t>It applies Robust header compression to outgoing media when requested by the CPF.</w:t>
      </w:r>
    </w:p>
    <w:p w14:paraId="55A1936D" w14:textId="274A6E53" w:rsidR="007713DC" w:rsidRDefault="007713DC" w:rsidP="007713DC">
      <w:pPr>
        <w:pStyle w:val="B1"/>
      </w:pPr>
      <w:r>
        <w:t>-</w:t>
      </w:r>
      <w:r>
        <w:tab/>
        <w:t>It applies Forward Error Correction to outgoing media and generates an associated outgoing FEC repair stream when requested by the CPF.</w:t>
      </w:r>
    </w:p>
    <w:p w14:paraId="7AE745EF" w14:textId="1FADAB55" w:rsidR="007713DC" w:rsidRDefault="007713DC" w:rsidP="007713DC">
      <w:pPr>
        <w:pStyle w:val="B1"/>
      </w:pPr>
      <w:r>
        <w:t>-</w:t>
      </w:r>
      <w:r>
        <w:tab/>
        <w:t>It monitors the incoming media stream and generates an associated RTCP feedback stream when requested by the CPF.</w:t>
      </w:r>
    </w:p>
    <w:p w14:paraId="47CEDA64" w14:textId="7004A55A" w:rsidR="007713DC" w:rsidRDefault="007713DC" w:rsidP="007713DC">
      <w:pPr>
        <w:pStyle w:val="B1"/>
      </w:pPr>
      <w:r>
        <w:t>-</w:t>
      </w:r>
      <w:r>
        <w:tab/>
        <w:t>It receives an incoming RTCP feedback stream and may adjust the media processing based on the RTCP feedback when requested by the CPF.</w:t>
      </w:r>
    </w:p>
    <w:p w14:paraId="5488A8B5" w14:textId="77777777" w:rsidR="007713DC" w:rsidRDefault="007713DC" w:rsidP="007713DC">
      <w:pPr>
        <w:pStyle w:val="B1"/>
      </w:pPr>
      <w:r>
        <w:t>-</w:t>
      </w:r>
      <w:r>
        <w:tab/>
        <w:t>It provides Event notifications about media processing related Events to the CPF when requested by the CPF.</w:t>
      </w:r>
    </w:p>
    <w:p w14:paraId="4CA98F5B" w14:textId="77777777" w:rsidR="007713DC" w:rsidRPr="00150E4E" w:rsidRDefault="007713DC" w:rsidP="007713DC">
      <w:pPr>
        <w:rPr>
          <w:lang w:val="en-US"/>
        </w:rPr>
      </w:pPr>
      <w:r w:rsidRPr="00150E4E">
        <w:rPr>
          <w:lang w:val="en-US"/>
        </w:rPr>
        <w:t>A PPR contains:</w:t>
      </w:r>
    </w:p>
    <w:p w14:paraId="5B7683F3" w14:textId="6D389CDA" w:rsidR="007713DC" w:rsidRDefault="007713DC" w:rsidP="007713DC">
      <w:pPr>
        <w:pStyle w:val="B1"/>
      </w:pPr>
      <w:r>
        <w:t>-</w:t>
      </w:r>
      <w:r>
        <w:tab/>
        <w:t>An PPR identifier.</w:t>
      </w:r>
    </w:p>
    <w:p w14:paraId="59990B23" w14:textId="77777777" w:rsidR="007713DC" w:rsidRDefault="007713DC" w:rsidP="007713DC">
      <w:pPr>
        <w:pStyle w:val="B1"/>
      </w:pPr>
      <w:r>
        <w:t>-</w:t>
      </w:r>
      <w:r>
        <w:tab/>
        <w:t>Information about the outgoing media format (e.g. CODEC, FEC, ROHC, and possible parameters for the outgoing media format:</w:t>
      </w:r>
    </w:p>
    <w:p w14:paraId="2BA4733A" w14:textId="5A23EBEA" w:rsidR="007713DC" w:rsidRDefault="007713DC" w:rsidP="007713DC">
      <w:pPr>
        <w:pStyle w:val="B2"/>
      </w:pPr>
      <w:r>
        <w:lastRenderedPageBreak/>
        <w:t>-</w:t>
      </w:r>
      <w:r>
        <w:tab/>
        <w:t>Type (e.g. CODEC, FEC, ROHC).</w:t>
      </w:r>
    </w:p>
    <w:p w14:paraId="30856695" w14:textId="2D0FE99E"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5AE9B659" w14:textId="508BC31C" w:rsidR="007713DC" w:rsidRDefault="007713DC" w:rsidP="007713DC">
      <w:pPr>
        <w:pStyle w:val="B2"/>
      </w:pPr>
      <w:r>
        <w:t>-</w:t>
      </w:r>
      <w:r>
        <w:tab/>
        <w:t>Transport, e.g. RTP profile.</w:t>
      </w:r>
    </w:p>
    <w:p w14:paraId="0EAB931D" w14:textId="715B00D6" w:rsidR="007713DC" w:rsidRDefault="007713DC" w:rsidP="007713DC">
      <w:pPr>
        <w:pStyle w:val="B2"/>
      </w:pPr>
      <w:r>
        <w:t>-</w:t>
      </w:r>
      <w:r>
        <w:tab/>
        <w:t>For ROHC (see IETF RFC 5795</w:t>
      </w:r>
      <w:r w:rsidR="00DA06C3">
        <w:t> [20]</w:t>
      </w:r>
      <w:r>
        <w:t xml:space="preserve"> and IETF RFC 3095</w:t>
      </w:r>
      <w:r w:rsidR="00DA06C3">
        <w:t> [21]</w:t>
      </w:r>
      <w:r>
        <w:t>): Either profile, target periodicity for full header packets, MAX_CID parameter.</w:t>
      </w:r>
    </w:p>
    <w:p w14:paraId="58888620" w14:textId="426132A0" w:rsidR="007713DC" w:rsidRDefault="007713DC" w:rsidP="007713DC">
      <w:pPr>
        <w:pStyle w:val="B2"/>
      </w:pPr>
      <w:r>
        <w:t>-</w:t>
      </w:r>
      <w:r>
        <w:tab/>
        <w:t xml:space="preserve">For FEC framework configuration information (see </w:t>
      </w:r>
      <w:r w:rsidR="00A8637C">
        <w:t>clause </w:t>
      </w:r>
      <w:r>
        <w:t>5.5 of IETF RFC 6363</w:t>
      </w:r>
      <w:r w:rsidR="00DA06C3">
        <w:t> [22]</w:t>
      </w:r>
      <w:r>
        <w:t>).</w:t>
      </w:r>
    </w:p>
    <w:p w14:paraId="66943986" w14:textId="69A9A9C2" w:rsidR="007713DC" w:rsidRDefault="007713DC" w:rsidP="007713DC">
      <w:pPr>
        <w:pStyle w:val="B2"/>
      </w:pPr>
      <w:r>
        <w:t>-</w:t>
      </w:r>
      <w:r>
        <w:tab/>
        <w:t>opional FAR ID for the outgoing media stream.</w:t>
      </w:r>
    </w:p>
    <w:p w14:paraId="5AD5207C" w14:textId="0E0B0C9D" w:rsidR="007713DC" w:rsidRDefault="007713DC" w:rsidP="007713DC">
      <w:pPr>
        <w:pStyle w:val="B2"/>
      </w:pPr>
      <w:r>
        <w:t>-</w:t>
      </w:r>
      <w:r>
        <w:tab/>
        <w:t>optional subsequent PPR ID.</w:t>
      </w:r>
    </w:p>
    <w:p w14:paraId="2B98D87B" w14:textId="551D6354" w:rsidR="007713DC" w:rsidRDefault="007713DC" w:rsidP="007713DC">
      <w:pPr>
        <w:pStyle w:val="B1"/>
      </w:pPr>
      <w:r>
        <w:t>-</w:t>
      </w:r>
      <w:r>
        <w:tab/>
        <w:t>Optional information about the incoming media format:</w:t>
      </w:r>
    </w:p>
    <w:p w14:paraId="52B37CDA" w14:textId="4151FD49" w:rsidR="007713DC" w:rsidRDefault="007713DC" w:rsidP="007713DC">
      <w:pPr>
        <w:pStyle w:val="B2"/>
      </w:pPr>
      <w:r>
        <w:t>-</w:t>
      </w:r>
      <w:r>
        <w:tab/>
        <w:t>Type (e.g. CODEC, FEC, ROHC).</w:t>
      </w:r>
    </w:p>
    <w:p w14:paraId="35B62AF0" w14:textId="11A07F75"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48831A75" w14:textId="32B82267" w:rsidR="007713DC" w:rsidRDefault="007713DC" w:rsidP="007713DC">
      <w:pPr>
        <w:pStyle w:val="B2"/>
      </w:pPr>
      <w:r>
        <w:t>-</w:t>
      </w:r>
      <w:r>
        <w:tab/>
        <w:t>Transport, e.g. RTP profile.</w:t>
      </w:r>
    </w:p>
    <w:p w14:paraId="153BB7E1" w14:textId="3364F06C" w:rsidR="007713DC" w:rsidRDefault="007713DC" w:rsidP="007713DC">
      <w:pPr>
        <w:pStyle w:val="B1"/>
      </w:pPr>
      <w:r>
        <w:t>-</w:t>
      </w:r>
      <w:r>
        <w:tab/>
        <w:t>Optional information about associated outgoing media stream:</w:t>
      </w:r>
    </w:p>
    <w:p w14:paraId="2A97F4BB" w14:textId="1CA94E48" w:rsidR="007713DC" w:rsidRDefault="007713DC" w:rsidP="007713DC">
      <w:pPr>
        <w:pStyle w:val="B2"/>
      </w:pPr>
      <w:r>
        <w:t>-</w:t>
      </w:r>
      <w:r>
        <w:tab/>
        <w:t>An FAR identifier and/or an PPR ID.</w:t>
      </w:r>
    </w:p>
    <w:p w14:paraId="342050AB" w14:textId="04C7571E" w:rsidR="007713DC" w:rsidRDefault="007713DC" w:rsidP="007713DC">
      <w:pPr>
        <w:pStyle w:val="B2"/>
      </w:pPr>
      <w:r>
        <w:t>-</w:t>
      </w:r>
      <w:r>
        <w:tab/>
        <w:t>Type (e.g. RTCP feedback for incoming media format, FEC repair flow, ROHC flow).</w:t>
      </w:r>
    </w:p>
    <w:p w14:paraId="22888278" w14:textId="4B856C41" w:rsidR="007713DC" w:rsidRDefault="007713DC" w:rsidP="007713DC">
      <w:pPr>
        <w:pStyle w:val="B2"/>
      </w:pPr>
      <w:r>
        <w:t>-</w:t>
      </w:r>
      <w:r>
        <w:tab/>
        <w:t>Optional media format specific parameter.</w:t>
      </w:r>
    </w:p>
    <w:p w14:paraId="20ABE511" w14:textId="77777777" w:rsidR="007713DC" w:rsidRDefault="007713DC" w:rsidP="007713DC">
      <w:pPr>
        <w:pStyle w:val="B1"/>
      </w:pPr>
      <w:r>
        <w:t>-</w:t>
      </w:r>
      <w:r>
        <w:tab/>
        <w:t>Optional information about associated incoming stream:</w:t>
      </w:r>
    </w:p>
    <w:p w14:paraId="1FB7E9D2" w14:textId="4EDE8298" w:rsidR="007713DC" w:rsidRDefault="007713DC" w:rsidP="007713DC">
      <w:pPr>
        <w:pStyle w:val="B2"/>
      </w:pPr>
      <w:r>
        <w:t>-</w:t>
      </w:r>
      <w:r>
        <w:tab/>
        <w:t>Type (e.g. RTCP feedback for outgoing media format, ROHC feedback).</w:t>
      </w:r>
    </w:p>
    <w:p w14:paraId="11B19676" w14:textId="7CDB8104" w:rsidR="007713DC" w:rsidRDefault="007713DC" w:rsidP="007713DC">
      <w:pPr>
        <w:pStyle w:val="B2"/>
      </w:pPr>
      <w:r>
        <w:t>-</w:t>
      </w:r>
      <w:r>
        <w:tab/>
        <w:t>Optional media format specific parameter.</w:t>
      </w:r>
    </w:p>
    <w:p w14:paraId="6077F1AD" w14:textId="57FAAD1D" w:rsidR="007713DC" w:rsidRDefault="007713DC" w:rsidP="007713DC">
      <w:pPr>
        <w:pStyle w:val="B1"/>
      </w:pPr>
      <w:r>
        <w:t>-</w:t>
      </w:r>
      <w:r>
        <w:tab/>
        <w:t>Events to be reported to CP function, e.g.:</w:t>
      </w:r>
    </w:p>
    <w:p w14:paraId="5580842D" w14:textId="4C2560A7" w:rsidR="007713DC" w:rsidRDefault="007713DC" w:rsidP="007713DC">
      <w:pPr>
        <w:pStyle w:val="B2"/>
      </w:pPr>
      <w:r>
        <w:t>-</w:t>
      </w:r>
      <w:r>
        <w:tab/>
        <w:t>Unexpected Input media.</w:t>
      </w:r>
    </w:p>
    <w:p w14:paraId="5C385DAF" w14:textId="49A6BB59" w:rsidR="007713DC" w:rsidRDefault="007713DC" w:rsidP="007713DC">
      <w:pPr>
        <w:pStyle w:val="B2"/>
      </w:pPr>
      <w:r>
        <w:t>-</w:t>
      </w:r>
      <w:r>
        <w:tab/>
        <w:t>Resource shortage.</w:t>
      </w:r>
    </w:p>
    <w:p w14:paraId="317FCCD7" w14:textId="789558BB" w:rsidR="007713DC" w:rsidRDefault="007713DC" w:rsidP="007713DC">
      <w:pPr>
        <w:pStyle w:val="B2"/>
      </w:pPr>
      <w:r>
        <w:t>-</w:t>
      </w:r>
      <w:r>
        <w:tab/>
        <w:t>For FEC and ROHC: Session establishment success or failure.</w:t>
      </w:r>
    </w:p>
    <w:p w14:paraId="60EB2498" w14:textId="77777777" w:rsidR="00236F80" w:rsidRPr="00150E4E" w:rsidRDefault="00236F80" w:rsidP="007713DC">
      <w:pPr>
        <w:rPr>
          <w:lang w:val="en-US"/>
        </w:rPr>
      </w:pPr>
      <w:r w:rsidRPr="00150E4E">
        <w:rPr>
          <w:lang w:val="en-US"/>
        </w:rPr>
        <w:t>The Packet detection rule (PDR)</w:t>
      </w:r>
      <w:r>
        <w:rPr>
          <w:lang w:val="en-US"/>
        </w:rPr>
        <w:t xml:space="preserve"> </w:t>
      </w:r>
      <w:r w:rsidRPr="00150E4E">
        <w:rPr>
          <w:lang w:val="en-US"/>
        </w:rPr>
        <w:t xml:space="preserve">is </w:t>
      </w:r>
      <w:r>
        <w:rPr>
          <w:lang w:val="en-US"/>
        </w:rPr>
        <w:t>used as follows</w:t>
      </w:r>
      <w:r w:rsidRPr="00150E4E">
        <w:rPr>
          <w:lang w:val="en-US"/>
        </w:rPr>
        <w:t>:</w:t>
      </w:r>
    </w:p>
    <w:p w14:paraId="77D351CF" w14:textId="2ABB681B" w:rsidR="007713DC" w:rsidRDefault="007713DC" w:rsidP="007713DC">
      <w:pPr>
        <w:pStyle w:val="B1"/>
      </w:pPr>
      <w:r>
        <w:t>-</w:t>
      </w:r>
      <w:r>
        <w:tab/>
        <w:t>An optional IE to contain PPR ID to be applied for traffic matching the PDR. Several PPR IDs may be provided and all related PPR shall then be applied in consecution, in the order the PPR IDS are provided.</w:t>
      </w:r>
    </w:p>
    <w:p w14:paraId="0D609218" w14:textId="3BCB5B7E" w:rsidR="007713DC" w:rsidRDefault="007713DC" w:rsidP="007713DC">
      <w:pPr>
        <w:pStyle w:val="B1"/>
      </w:pPr>
      <w:r>
        <w:t>-</w:t>
      </w:r>
      <w:r>
        <w:tab/>
        <w:t>An indication of the usage of the traffic within the PPR (e.g. associated stream, RTCP, ROHC, media), can be omitted for media usage.</w:t>
      </w:r>
    </w:p>
    <w:p w14:paraId="17198FF0" w14:textId="673A4BBF" w:rsidR="007713DC" w:rsidRDefault="007713DC" w:rsidP="007713DC">
      <w:pPr>
        <w:pStyle w:val="B1"/>
      </w:pPr>
      <w:r>
        <w:t>-</w:t>
      </w:r>
      <w:r>
        <w:tab/>
        <w:t>The existing FAR ID in the PDR applies for the main output stream of the PPR.</w:t>
      </w:r>
    </w:p>
    <w:p w14:paraId="319106BE" w14:textId="77777777" w:rsidR="007713DC" w:rsidRDefault="007713DC" w:rsidP="007713DC">
      <w:pPr>
        <w:pStyle w:val="B1"/>
      </w:pPr>
      <w:r>
        <w:t>-</w:t>
      </w:r>
      <w:r>
        <w:tab/>
        <w:t>If the PDR contains an associated PPR ID or indicates that the traffic is not to be used for media (but e.g for RTCP) within the PDR, it does not contain a FAR ID.</w:t>
      </w:r>
    </w:p>
    <w:bookmarkStart w:id="1529" w:name="_MON_1661320242"/>
    <w:bookmarkEnd w:id="1529"/>
    <w:p w14:paraId="119359F2" w14:textId="6A4CCA0E" w:rsidR="007713DC" w:rsidRDefault="007713DC" w:rsidP="007713DC">
      <w:pPr>
        <w:pStyle w:val="TH"/>
      </w:pPr>
      <w:r>
        <w:object w:dxaOrig="5275" w:dyaOrig="7740" w14:anchorId="443A747B">
          <v:shape id="_x0000_i1120" type="#_x0000_t75" style="width:263.6pt;height:385.65pt" o:ole="">
            <v:imagedata r:id="rId201" o:title=""/>
          </v:shape>
          <o:OLEObject Type="Embed" ProgID="Word.Picture.8" ShapeID="_x0000_i1120" DrawAspect="Content" ObjectID="_1661328988" r:id="rId202"/>
        </w:object>
      </w:r>
    </w:p>
    <w:p w14:paraId="1E7237B7" w14:textId="08ED6783" w:rsidR="00236F80" w:rsidRPr="00F62681" w:rsidRDefault="00236F80" w:rsidP="00236F80">
      <w:pPr>
        <w:pStyle w:val="TF"/>
      </w:pPr>
      <w:r w:rsidRPr="00F62681">
        <w:t>Figure 6.</w:t>
      </w:r>
      <w:r>
        <w:t>33</w:t>
      </w:r>
      <w:r w:rsidRPr="00F62681">
        <w:t>.</w:t>
      </w:r>
      <w:r>
        <w:t>1.</w:t>
      </w:r>
      <w:r w:rsidRPr="00F62681">
        <w:t xml:space="preserve">2-1: </w:t>
      </w:r>
      <w:r>
        <w:t>Description of packet processing in the UPF using Packet Detection Rules (PDRs), Packet Processing Rules (PPRs), and Forwarding Action Rules (FARs)</w:t>
      </w:r>
    </w:p>
    <w:p w14:paraId="3178D13C" w14:textId="4A5F8DAB" w:rsidR="00236F80" w:rsidRPr="00F62681" w:rsidRDefault="00236F80" w:rsidP="00236F80">
      <w:pPr>
        <w:pStyle w:val="Heading3"/>
      </w:pPr>
      <w:bookmarkStart w:id="1530" w:name="_Toc50193088"/>
      <w:bookmarkStart w:id="1531" w:name="_Toc50467233"/>
      <w:bookmarkStart w:id="1532" w:name="_Toc50711058"/>
      <w:r w:rsidRPr="00F62681">
        <w:lastRenderedPageBreak/>
        <w:t>6.</w:t>
      </w:r>
      <w:r>
        <w:t>33</w:t>
      </w:r>
      <w:r w:rsidRPr="00F62681">
        <w:t>.2</w:t>
      </w:r>
      <w:r w:rsidRPr="00F62681">
        <w:tab/>
        <w:t>Procedures</w:t>
      </w:r>
      <w:bookmarkEnd w:id="1530"/>
      <w:bookmarkEnd w:id="1531"/>
      <w:bookmarkEnd w:id="1532"/>
    </w:p>
    <w:p w14:paraId="29FF0930" w14:textId="77777777" w:rsidR="00236F80" w:rsidRDefault="00236F80" w:rsidP="00236F80">
      <w:pPr>
        <w:pStyle w:val="TH"/>
        <w:rPr>
          <w:lang w:val="en-US"/>
        </w:rPr>
      </w:pPr>
      <w:r w:rsidRPr="00726E29">
        <w:rPr>
          <w:rFonts w:cs="Arial"/>
          <w:color w:val="595959" w:themeColor="text1" w:themeTint="A6"/>
          <w:lang w:val="en-US"/>
        </w:rPr>
        <w:object w:dxaOrig="7621" w:dyaOrig="8235" w14:anchorId="109397B2">
          <v:shape id="_x0000_i1121" type="#_x0000_t75" style="width:381.3pt;height:412.6pt" o:ole="">
            <v:imagedata r:id="rId203" o:title=""/>
          </v:shape>
          <o:OLEObject Type="Embed" ProgID="Visio.Drawing.15" ShapeID="_x0000_i1121" DrawAspect="Content" ObjectID="_1661328989" r:id="rId204"/>
        </w:object>
      </w:r>
    </w:p>
    <w:p w14:paraId="38104DA8" w14:textId="63BC6F08" w:rsidR="00236F80" w:rsidRDefault="00236F80" w:rsidP="00236F80">
      <w:pPr>
        <w:pStyle w:val="TF"/>
      </w:pPr>
      <w:r w:rsidRPr="00F62681">
        <w:t>Figure 6.</w:t>
      </w:r>
      <w:r>
        <w:t>33</w:t>
      </w:r>
      <w:r w:rsidRPr="00F62681">
        <w:t xml:space="preserve">.2-1: </w:t>
      </w:r>
      <w:r>
        <w:t>PFCP interactions to configure UPF packet processing</w:t>
      </w:r>
    </w:p>
    <w:p w14:paraId="1C3CDBC1" w14:textId="0C547C47" w:rsidR="007713DC" w:rsidRDefault="007713DC" w:rsidP="007713DC">
      <w:pPr>
        <w:pStyle w:val="B1"/>
      </w:pPr>
      <w:r>
        <w:t>1.</w:t>
      </w:r>
      <w:r>
        <w:tab/>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p>
    <w:p w14:paraId="24E8CD50" w14:textId="409D4BA9" w:rsidR="007713DC" w:rsidRDefault="007713DC" w:rsidP="007713DC">
      <w:pPr>
        <w:pStyle w:val="B1"/>
      </w:pPr>
      <w:r>
        <w:t>2.</w:t>
      </w:r>
      <w:r>
        <w:tab/>
        <w:t>UPF is configured accordingly.</w:t>
      </w:r>
    </w:p>
    <w:p w14:paraId="6FE4850B" w14:textId="721B5079" w:rsidR="007713DC" w:rsidRDefault="007713DC" w:rsidP="007713DC">
      <w:pPr>
        <w:pStyle w:val="B1"/>
      </w:pPr>
      <w:r>
        <w:t>3.</w:t>
      </w:r>
      <w:r>
        <w:tab/>
        <w:t>UPF receives an incoming packet.</w:t>
      </w:r>
    </w:p>
    <w:p w14:paraId="67D34F68" w14:textId="581A91E2" w:rsidR="007713DC" w:rsidRDefault="007713DC" w:rsidP="007713DC">
      <w:pPr>
        <w:pStyle w:val="B1"/>
      </w:pPr>
      <w:r>
        <w:t>4.</w:t>
      </w:r>
      <w:r>
        <w:tab/>
        <w:t>UPF processes the incoming packet:</w:t>
      </w:r>
    </w:p>
    <w:p w14:paraId="28706E6C" w14:textId="4139D16D" w:rsidR="007713DC" w:rsidRDefault="007713DC" w:rsidP="007713DC">
      <w:pPr>
        <w:pStyle w:val="B2"/>
      </w:pPr>
      <w:r>
        <w:t>-</w:t>
      </w:r>
      <w:r>
        <w:tab/>
        <w:t>It searches a matching PDR.</w:t>
      </w:r>
    </w:p>
    <w:p w14:paraId="2D97646F" w14:textId="77777777" w:rsidR="007713DC" w:rsidRDefault="007713DC" w:rsidP="007713DC">
      <w:pPr>
        <w:pStyle w:val="B2"/>
      </w:pPr>
      <w:r>
        <w:t>-</w:t>
      </w:r>
      <w:r>
        <w:tab/>
        <w:t>It select PPR(s) according to PPR ID(s) in PDR.</w:t>
      </w:r>
    </w:p>
    <w:p w14:paraId="7D9B7E33" w14:textId="6521FFF7" w:rsidR="007713DC" w:rsidRDefault="007713DC" w:rsidP="007713DC">
      <w:pPr>
        <w:pStyle w:val="B2"/>
      </w:pPr>
      <w:r>
        <w:t>-</w:t>
      </w:r>
      <w:r>
        <w:tab/>
        <w:t>It transcodes and applies ROHC and/or FEC according to PPR(s).</w:t>
      </w:r>
    </w:p>
    <w:p w14:paraId="6EA0BF2A" w14:textId="3C17375F" w:rsidR="007713DC" w:rsidRDefault="007713DC" w:rsidP="007713DC">
      <w:pPr>
        <w:pStyle w:val="B2"/>
      </w:pPr>
      <w:r>
        <w:t>-</w:t>
      </w:r>
      <w:r>
        <w:tab/>
        <w:t>If sends outgoing packets as described by FARs.</w:t>
      </w:r>
    </w:p>
    <w:p w14:paraId="5639F0AF" w14:textId="77777777" w:rsidR="007713DC" w:rsidRDefault="007713DC" w:rsidP="007713DC">
      <w:pPr>
        <w:pStyle w:val="B1"/>
      </w:pPr>
      <w:r>
        <w:t>5.</w:t>
      </w:r>
      <w:r>
        <w:tab/>
        <w:t>UPF sends outgoing packet.</w:t>
      </w:r>
    </w:p>
    <w:p w14:paraId="5395BE45" w14:textId="77777777" w:rsidR="007713DC" w:rsidRDefault="007713DC" w:rsidP="007713DC">
      <w:pPr>
        <w:pStyle w:val="B1"/>
      </w:pPr>
      <w:r>
        <w:t>6.</w:t>
      </w:r>
      <w:r>
        <w:tab/>
        <w:t>UPF generates RTCP feedback based on PPR instructions and sends it in backward direction.</w:t>
      </w:r>
    </w:p>
    <w:p w14:paraId="55F59889" w14:textId="77777777" w:rsidR="007713DC" w:rsidRDefault="007713DC" w:rsidP="007713DC">
      <w:pPr>
        <w:pStyle w:val="B1"/>
      </w:pPr>
      <w:r>
        <w:lastRenderedPageBreak/>
        <w:t>7.</w:t>
      </w:r>
      <w:r>
        <w:tab/>
        <w:t>UPF may report media processing related events to CPF based on CPF subscriptions.</w:t>
      </w:r>
    </w:p>
    <w:p w14:paraId="22F2F91F" w14:textId="77777777" w:rsidR="007713DC" w:rsidRDefault="007713DC" w:rsidP="007713DC">
      <w:pPr>
        <w:pStyle w:val="B1"/>
      </w:pPr>
      <w:r>
        <w:t>8.</w:t>
      </w:r>
      <w:r>
        <w:tab/>
        <w:t>UPF receives an incoming RTCP packet in backward direction.</w:t>
      </w:r>
    </w:p>
    <w:p w14:paraId="1E1D91F4" w14:textId="0EEEA7D7" w:rsidR="007713DC" w:rsidRDefault="007713DC" w:rsidP="007713DC">
      <w:pPr>
        <w:pStyle w:val="B1"/>
      </w:pPr>
      <w:r>
        <w:t>9.</w:t>
      </w:r>
      <w:r>
        <w:tab/>
        <w:t>UPF processes the incoming RTCP packet:</w:t>
      </w:r>
    </w:p>
    <w:p w14:paraId="77667A22" w14:textId="1C462688" w:rsidR="007713DC" w:rsidRDefault="007713DC" w:rsidP="007713DC">
      <w:pPr>
        <w:pStyle w:val="B2"/>
      </w:pPr>
      <w:r>
        <w:t>-</w:t>
      </w:r>
      <w:r>
        <w:tab/>
        <w:t>It searches a matching PDR.</w:t>
      </w:r>
    </w:p>
    <w:p w14:paraId="46B99D2A" w14:textId="77777777" w:rsidR="007713DC" w:rsidRDefault="007713DC" w:rsidP="007713DC">
      <w:pPr>
        <w:pStyle w:val="B2"/>
      </w:pPr>
      <w:r>
        <w:t>-</w:t>
      </w:r>
      <w:r>
        <w:tab/>
        <w:t>It select PPR(s) according to PPR ID(s) in PDR and forwards the stream as RTCP stream to PPR based on usage information in PDR.</w:t>
      </w:r>
    </w:p>
    <w:p w14:paraId="7E3EEEB2" w14:textId="77777777" w:rsidR="007713DC" w:rsidRDefault="007713DC" w:rsidP="007713DC">
      <w:pPr>
        <w:pStyle w:val="B2"/>
      </w:pPr>
      <w:r>
        <w:t>-</w:t>
      </w:r>
      <w:r>
        <w:tab/>
        <w:t>It may adjust the media processing base4d on the received feedback.</w:t>
      </w:r>
    </w:p>
    <w:p w14:paraId="3182E18D" w14:textId="77777777" w:rsidR="00236F80" w:rsidRPr="008541B6" w:rsidRDefault="00236F80" w:rsidP="00236F80">
      <w:r w:rsidRPr="008541B6">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1533" w:name="_MON_1661319287"/>
    <w:bookmarkEnd w:id="1533"/>
    <w:p w14:paraId="731A9DC3" w14:textId="02AEC972" w:rsidR="007713DC" w:rsidRDefault="007713DC" w:rsidP="007713DC">
      <w:pPr>
        <w:pStyle w:val="TH"/>
      </w:pPr>
      <w:r>
        <w:object w:dxaOrig="5443" w:dyaOrig="7740" w14:anchorId="6B77EF0C">
          <v:shape id="_x0000_i1122" type="#_x0000_t75" style="width:271.7pt;height:385.65pt" o:ole="">
            <v:imagedata r:id="rId205" o:title=""/>
          </v:shape>
          <o:OLEObject Type="Embed" ProgID="Word.Picture.8" ShapeID="_x0000_i1122" DrawAspect="Content" ObjectID="_1661328990" r:id="rId206"/>
        </w:object>
      </w:r>
    </w:p>
    <w:p w14:paraId="35186C00" w14:textId="3E4E53D8" w:rsidR="00236F80" w:rsidRPr="008541B6" w:rsidRDefault="007713DC" w:rsidP="007713DC">
      <w:pPr>
        <w:pStyle w:val="TF"/>
      </w:pPr>
      <w:r>
        <w:t>Figure 6.33.2-2: Description of packet processing in the UPF when several media streams are obtaining a single outgoing FEC repair stream</w:t>
      </w:r>
    </w:p>
    <w:p w14:paraId="04F418B1" w14:textId="77777777" w:rsidR="00236F80" w:rsidRPr="008541B6" w:rsidRDefault="00236F80" w:rsidP="00236F80">
      <w:r w:rsidRPr="008541B6">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1534" w:name="_MON_1587198493"/>
    <w:bookmarkEnd w:id="1534"/>
    <w:p w14:paraId="3E134BFC" w14:textId="1A368EAC" w:rsidR="007713DC" w:rsidRDefault="007713DC" w:rsidP="007713DC">
      <w:pPr>
        <w:pStyle w:val="TH"/>
      </w:pPr>
      <w:r>
        <w:object w:dxaOrig="5681" w:dyaOrig="9579" w14:anchorId="0A35693F">
          <v:shape id="_x0000_i1123" type="#_x0000_t75" style="width:283.6pt;height:477.1pt" o:ole="">
            <v:imagedata r:id="rId207" o:title=""/>
          </v:shape>
          <o:OLEObject Type="Embed" ProgID="Word.Picture.8" ShapeID="_x0000_i1123" DrawAspect="Content" ObjectID="_1661328991" r:id="rId208"/>
        </w:object>
      </w:r>
    </w:p>
    <w:p w14:paraId="318A8881" w14:textId="642B67E6" w:rsidR="00236F80" w:rsidRPr="00F62681" w:rsidRDefault="00236F80" w:rsidP="007713DC">
      <w:pPr>
        <w:pStyle w:val="TF"/>
      </w:pPr>
      <w:r>
        <w:t>F</w:t>
      </w:r>
      <w:r w:rsidRPr="00F62681">
        <w:t>igure 6.</w:t>
      </w:r>
      <w:r>
        <w:t>33</w:t>
      </w:r>
      <w:r w:rsidRPr="00F62681">
        <w:t>.2-</w:t>
      </w:r>
      <w:r>
        <w:t>3</w:t>
      </w:r>
      <w:r w:rsidRPr="00F62681">
        <w:t xml:space="preserve">: </w:t>
      </w:r>
      <w:r>
        <w:t xml:space="preserve">Description of packet processing in the UPF when </w:t>
      </w:r>
      <w:r w:rsidRPr="00292F5A">
        <w:t xml:space="preserve">several </w:t>
      </w:r>
      <w:r>
        <w:t xml:space="preserve">outgoing </w:t>
      </w:r>
      <w:r w:rsidRPr="00292F5A">
        <w:t xml:space="preserve">media streams are </w:t>
      </w:r>
      <w:r>
        <w:t xml:space="preserve">encapsulated </w:t>
      </w:r>
      <w:r w:rsidRPr="00292F5A">
        <w:t xml:space="preserve">together in a single </w:t>
      </w:r>
      <w:r>
        <w:t xml:space="preserve">outgoing </w:t>
      </w:r>
      <w:r w:rsidRPr="00292F5A">
        <w:t>ROHC flow</w:t>
      </w:r>
    </w:p>
    <w:p w14:paraId="61ADFF7E" w14:textId="3FE0DC1F" w:rsidR="00236F80" w:rsidRPr="00F62681" w:rsidRDefault="00236F80" w:rsidP="00236F80">
      <w:pPr>
        <w:pStyle w:val="Heading3"/>
      </w:pPr>
      <w:bookmarkStart w:id="1535" w:name="_Toc50193089"/>
      <w:bookmarkStart w:id="1536" w:name="_Toc50467234"/>
      <w:bookmarkStart w:id="1537" w:name="_Toc50711059"/>
      <w:r w:rsidRPr="00F62681">
        <w:t>6.</w:t>
      </w:r>
      <w:r>
        <w:t>33</w:t>
      </w:r>
      <w:r w:rsidRPr="00F62681">
        <w:t>.3</w:t>
      </w:r>
      <w:r w:rsidRPr="00F62681">
        <w:tab/>
        <w:t>Impacts on services, entities and interfaces</w:t>
      </w:r>
      <w:bookmarkEnd w:id="1535"/>
      <w:bookmarkEnd w:id="1536"/>
      <w:bookmarkEnd w:id="1537"/>
    </w:p>
    <w:p w14:paraId="6B2F601C" w14:textId="77777777" w:rsidR="00236F80" w:rsidRDefault="00236F80" w:rsidP="00236F80">
      <w:r>
        <w:t>MBSF:</w:t>
      </w:r>
    </w:p>
    <w:p w14:paraId="1386FC20" w14:textId="3B94663D" w:rsidR="00236F80" w:rsidRPr="008541B6" w:rsidRDefault="00236F80" w:rsidP="00236F80">
      <w:pPr>
        <w:pStyle w:val="B1"/>
      </w:pPr>
      <w:r>
        <w:t>-</w:t>
      </w:r>
      <w:r w:rsidRPr="008541B6">
        <w:tab/>
        <w:t>Support PFCP extended by Packet Processing Rules</w:t>
      </w:r>
      <w:r w:rsidR="00A8637C">
        <w:t>.</w:t>
      </w:r>
    </w:p>
    <w:p w14:paraId="3C83051B" w14:textId="77777777" w:rsidR="00236F80" w:rsidRDefault="00236F80" w:rsidP="00236F80">
      <w:r>
        <w:t>MBSU:</w:t>
      </w:r>
    </w:p>
    <w:p w14:paraId="0967C078" w14:textId="4A94238E" w:rsidR="00236F80" w:rsidRPr="008541B6" w:rsidRDefault="00236F80" w:rsidP="00236F80">
      <w:pPr>
        <w:pStyle w:val="B1"/>
      </w:pPr>
      <w:r>
        <w:t>-</w:t>
      </w:r>
      <w:r w:rsidRPr="008541B6">
        <w:tab/>
        <w:t>Support PFCP extended by Packet Processing Rules</w:t>
      </w:r>
      <w:r w:rsidR="00A8637C">
        <w:t>.</w:t>
      </w:r>
    </w:p>
    <w:p w14:paraId="6C4F5F08" w14:textId="2A7A0759" w:rsidR="00236F80" w:rsidRPr="008541B6" w:rsidRDefault="00236F80" w:rsidP="00236F80">
      <w:pPr>
        <w:pStyle w:val="B1"/>
      </w:pPr>
      <w:r>
        <w:t>-</w:t>
      </w:r>
      <w:r w:rsidRPr="008541B6">
        <w:tab/>
        <w:t>Support media processing such as transcoding, FEC and ROHC</w:t>
      </w:r>
      <w:r w:rsidR="00A8637C">
        <w:t>.</w:t>
      </w:r>
    </w:p>
    <w:p w14:paraId="7BA4E17D" w14:textId="09C9363B" w:rsidR="00F676A9" w:rsidRPr="00F676A9" w:rsidRDefault="00F676A9" w:rsidP="00F676A9">
      <w:pPr>
        <w:pStyle w:val="Heading2"/>
        <w:rPr>
          <w:lang w:eastAsia="ko-KR"/>
        </w:rPr>
      </w:pPr>
      <w:bookmarkStart w:id="1538" w:name="_Toc50193090"/>
      <w:bookmarkStart w:id="1539" w:name="_Toc50467235"/>
      <w:bookmarkStart w:id="1540" w:name="_Toc50711060"/>
      <w:r w:rsidRPr="00F676A9">
        <w:rPr>
          <w:lang w:eastAsia="ko-KR"/>
        </w:rPr>
        <w:t>6.34</w:t>
      </w:r>
      <w:r w:rsidRPr="00F676A9">
        <w:rPr>
          <w:lang w:eastAsia="ko-KR"/>
        </w:rPr>
        <w:tab/>
        <w:t>Solution #</w:t>
      </w:r>
      <w:r>
        <w:rPr>
          <w:lang w:eastAsia="ko-KR"/>
        </w:rPr>
        <w:t>34</w:t>
      </w:r>
      <w:r w:rsidRPr="00F676A9">
        <w:rPr>
          <w:lang w:eastAsia="ko-KR"/>
        </w:rPr>
        <w:t>: ASP-handled UE request and authorization</w:t>
      </w:r>
      <w:bookmarkEnd w:id="1538"/>
      <w:bookmarkEnd w:id="1539"/>
      <w:bookmarkEnd w:id="1540"/>
    </w:p>
    <w:p w14:paraId="282AB1C7" w14:textId="77777777" w:rsidR="00A8637C" w:rsidRDefault="00A8637C" w:rsidP="00A8637C">
      <w:r>
        <w:t>This is ONE of the solutions for "Key Issue #3: Levels of authorization for Multicast communication services".</w:t>
      </w:r>
    </w:p>
    <w:p w14:paraId="50C00D0A" w14:textId="77777777" w:rsidR="00A8637C" w:rsidRDefault="00A8637C" w:rsidP="00A8637C">
      <w:r>
        <w:lastRenderedPageBreak/>
        <w:t>With this solution, the ASP handles all requests from UEs to receive traffic and then notifies the 5MBS system to deliver multicast traffic to the requesting UE.</w:t>
      </w:r>
    </w:p>
    <w:p w14:paraId="703BA436" w14:textId="77777777" w:rsidR="00A8637C" w:rsidRDefault="00A8637C" w:rsidP="00A8637C">
      <w:r>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Default="00A8637C" w:rsidP="00A8637C">
      <w:r>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Default="00A8637C" w:rsidP="00A8637C">
      <w:r>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Default="00F676A9" w:rsidP="00F676A9">
      <w:pPr>
        <w:pStyle w:val="Heading3"/>
        <w:rPr>
          <w:rFonts w:eastAsia="Malgun Gothic"/>
        </w:rPr>
      </w:pPr>
      <w:bookmarkStart w:id="1541" w:name="_Toc50193091"/>
      <w:bookmarkStart w:id="1542" w:name="_Toc50467236"/>
      <w:bookmarkStart w:id="1543" w:name="_Toc50711061"/>
      <w:r>
        <w:rPr>
          <w:rFonts w:eastAsia="Malgun Gothic"/>
        </w:rPr>
        <w:t>6.34.1</w:t>
      </w:r>
      <w:r>
        <w:rPr>
          <w:rFonts w:eastAsia="Malgun Gothic"/>
        </w:rPr>
        <w:tab/>
        <w:t>Functional description</w:t>
      </w:r>
      <w:bookmarkEnd w:id="1541"/>
      <w:bookmarkEnd w:id="1542"/>
      <w:bookmarkEnd w:id="1543"/>
    </w:p>
    <w:p w14:paraId="566BAE2A" w14:textId="77777777" w:rsidR="00A8637C" w:rsidRDefault="00A8637C" w:rsidP="00A8637C">
      <w:r>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Default="00A8637C" w:rsidP="00A8637C">
      <w:r>
        <w:t>Suppose that the CP/ASP has an agreement with an MNO to deliver IPv4/v6 multicast to UEs and the following approaches are taken:</w:t>
      </w:r>
    </w:p>
    <w:p w14:paraId="6F0FE05A" w14:textId="77777777" w:rsidR="00A8637C" w:rsidRDefault="00A8637C" w:rsidP="00A8637C">
      <w:pPr>
        <w:pStyle w:val="B1"/>
      </w:pPr>
      <w:r>
        <w:t>-</w:t>
      </w:r>
      <w:r>
        <w:tab/>
        <w:t>The ASP does its own handling of subscriber requests and authorization, and then notifies the MNO to start/stop delivery of certain IPv4/v6 multicast flow to certain UEs. Notice that in this case the UEs don't interact with MNO (e.g. sending IGMP joins) to request multicast data.</w:t>
      </w:r>
    </w:p>
    <w:p w14:paraId="6ECAECC3" w14:textId="77777777" w:rsidR="00A8637C" w:rsidRDefault="00A8637C" w:rsidP="00A8637C">
      <w:pPr>
        <w:pStyle w:val="B1"/>
      </w:pPr>
      <w:r>
        <w:t>-</w:t>
      </w:r>
      <w:r>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Default="00A8637C" w:rsidP="00A8637C">
      <w:r>
        <w:t>This model works between CPs and SPs (both MNOs and wireline SPs). It will facilitate the adoption of multicast for large scale real-time high data rate content delivery, which benefits both the CPs and MNOs/SPs.</w:t>
      </w:r>
    </w:p>
    <w:p w14:paraId="1394C62B" w14:textId="6342FD7F" w:rsidR="00F676A9" w:rsidRDefault="00F676A9" w:rsidP="00F676A9">
      <w:pPr>
        <w:pStyle w:val="Heading3"/>
        <w:rPr>
          <w:rFonts w:eastAsia="Malgun Gothic"/>
        </w:rPr>
      </w:pPr>
      <w:bookmarkStart w:id="1544" w:name="_Toc50193092"/>
      <w:bookmarkStart w:id="1545" w:name="_Toc50467237"/>
      <w:bookmarkStart w:id="1546" w:name="_Toc50711062"/>
      <w:r>
        <w:rPr>
          <w:rFonts w:eastAsia="Malgun Gothic"/>
        </w:rPr>
        <w:t>6.34.2</w:t>
      </w:r>
      <w:r>
        <w:rPr>
          <w:rFonts w:eastAsia="Malgun Gothic"/>
        </w:rPr>
        <w:tab/>
        <w:t>Procedures</w:t>
      </w:r>
      <w:bookmarkEnd w:id="1544"/>
      <w:bookmarkEnd w:id="1545"/>
      <w:bookmarkEnd w:id="1546"/>
    </w:p>
    <w:p w14:paraId="41FF8E8F" w14:textId="77777777" w:rsidR="00A8637C" w:rsidRDefault="00A8637C" w:rsidP="00A8637C">
      <w:pPr>
        <w:rPr>
          <w:lang w:eastAsia="zh-CN"/>
        </w:rPr>
      </w:pPr>
      <w:r>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Default="00A8637C" w:rsidP="00A8637C">
      <w:pPr>
        <w:rPr>
          <w:lang w:eastAsia="zh-CN"/>
        </w:rPr>
      </w:pPr>
      <w:r>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Default="00A8637C" w:rsidP="00A8637C">
      <w:pPr>
        <w:rPr>
          <w:lang w:eastAsia="zh-CN"/>
        </w:rPr>
      </w:pPr>
      <w:r>
        <w:rPr>
          <w:lang w:eastAsia="zh-CN"/>
        </w:rPr>
        <w:t>Specifically, alternative 1a is added to clauses 6.3.2.1 and 6.3.2.3:</w:t>
      </w:r>
    </w:p>
    <w:p w14:paraId="19C59214" w14:textId="4563A938" w:rsidR="00F676A9" w:rsidRDefault="00A8637C" w:rsidP="00A8637C">
      <w:pPr>
        <w:pStyle w:val="B1"/>
      </w:pPr>
      <w:r>
        <w:tab/>
        <w:t>Alternative 1a: ASP (Application Service Provider) signalling (ASP requests 5GC to start/stop sending certain multicast session data to a certain UE).</w:t>
      </w:r>
    </w:p>
    <w:p w14:paraId="4B81C043" w14:textId="0FAF7EEB" w:rsidR="00F676A9" w:rsidRDefault="00A8637C" w:rsidP="00A8637C">
      <w:pPr>
        <w:pStyle w:val="B2"/>
      </w:pPr>
      <w:r>
        <w:t>4A.</w:t>
      </w:r>
      <w:r>
        <w:tab/>
        <w:t>The ASP determines that a certain UE (identified by its IP address) should start/stop receiving multicast traffic identified as (multicast source, multicast group), and notifies 5GS via NEF.</w:t>
      </w:r>
    </w:p>
    <w:p w14:paraId="4BB9B09E" w14:textId="4D372058" w:rsidR="00F676A9" w:rsidRDefault="007713DC" w:rsidP="00A8637C">
      <w:pPr>
        <w:pStyle w:val="EditorsNote"/>
      </w:pPr>
      <w:r>
        <w:t>Editor's note:</w:t>
      </w:r>
      <w:r>
        <w:tab/>
      </w:r>
      <w:r w:rsidR="00F676A9">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t>'</w:t>
      </w:r>
      <w:r w:rsidR="00F676A9">
        <w:t>s signalling to 5GS, which should be able to identify the UE based on its address.</w:t>
      </w:r>
    </w:p>
    <w:p w14:paraId="2DB974EB" w14:textId="1FA2C0D0" w:rsidR="00F676A9" w:rsidRDefault="00A8637C" w:rsidP="00A8637C">
      <w:pPr>
        <w:pStyle w:val="B2"/>
      </w:pPr>
      <w:r>
        <w:lastRenderedPageBreak/>
        <w:t>4B.</w:t>
      </w:r>
      <w:r>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0F23A777" w:rsidR="00F676A9" w:rsidRDefault="007713DC" w:rsidP="00E119D1">
      <w:pPr>
        <w:pStyle w:val="EditorsNote"/>
      </w:pPr>
      <w:r>
        <w:t>Editor's note:</w:t>
      </w:r>
      <w:r>
        <w:tab/>
      </w:r>
      <w:r w:rsidR="00A8637C" w:rsidRPr="00E119D1">
        <w:t xml:space="preserve">Handling </w:t>
      </w:r>
      <w:r w:rsidR="00F676A9" w:rsidRPr="00E119D1">
        <w:t>of case where UE is not connected is FFS.</w:t>
      </w:r>
    </w:p>
    <w:p w14:paraId="76776228" w14:textId="30FC7F81" w:rsidR="00F676A9" w:rsidRDefault="00A8637C" w:rsidP="00A8637C">
      <w:pPr>
        <w:pStyle w:val="B2"/>
      </w:pPr>
      <w:r>
        <w:t>4C.</w:t>
      </w:r>
      <w:r>
        <w:tab/>
        <w:t>The SMF1 notifies session setup/deactivation result to ASP via NEF.</w:t>
      </w:r>
    </w:p>
    <w:p w14:paraId="5CFD8181" w14:textId="21251DB4" w:rsidR="00F676A9" w:rsidRDefault="00F676A9" w:rsidP="00F676A9">
      <w:pPr>
        <w:pStyle w:val="Heading3"/>
        <w:rPr>
          <w:rFonts w:eastAsia="Malgun Gothic"/>
        </w:rPr>
      </w:pPr>
      <w:bookmarkStart w:id="1547" w:name="_Toc50193093"/>
      <w:bookmarkStart w:id="1548" w:name="_Toc50467238"/>
      <w:bookmarkStart w:id="1549" w:name="_Toc50711063"/>
      <w:r>
        <w:rPr>
          <w:rFonts w:eastAsia="Malgun Gothic"/>
        </w:rPr>
        <w:t>6.34.3</w:t>
      </w:r>
      <w:r>
        <w:rPr>
          <w:rFonts w:eastAsia="Malgun Gothic"/>
        </w:rPr>
        <w:tab/>
        <w:t>Impacts Analysis</w:t>
      </w:r>
      <w:bookmarkEnd w:id="1547"/>
      <w:bookmarkEnd w:id="1548"/>
      <w:bookmarkEnd w:id="1549"/>
    </w:p>
    <w:p w14:paraId="045E1E23" w14:textId="77777777" w:rsidR="00F676A9" w:rsidRPr="00A8637C" w:rsidRDefault="00F676A9" w:rsidP="00A8637C">
      <w:r w:rsidRPr="00A8637C">
        <w:t>To make this work, there need to be defined interfaces between ASP and MNO for the following:</w:t>
      </w:r>
    </w:p>
    <w:p w14:paraId="2785B44B" w14:textId="77777777" w:rsidR="00A8637C" w:rsidRDefault="00A8637C" w:rsidP="00A8637C">
      <w:pPr>
        <w:pStyle w:val="B1"/>
        <w:rPr>
          <w:lang w:val="en-US"/>
        </w:rPr>
      </w:pPr>
      <w:r>
        <w:rPr>
          <w:lang w:val="en-US"/>
        </w:rPr>
        <w:t>1.</w:t>
      </w:r>
      <w:r>
        <w:rPr>
          <w:lang w:val="en-US"/>
        </w:rPr>
        <w:tab/>
        <w:t>ASP registers with MNO for IPv4/v6 multicast delivery with certain QoS requirement</w:t>
      </w:r>
    </w:p>
    <w:p w14:paraId="0DEE05A1" w14:textId="77777777" w:rsidR="00A8637C" w:rsidRDefault="00A8637C" w:rsidP="00A8637C">
      <w:pPr>
        <w:pStyle w:val="B1"/>
        <w:rPr>
          <w:lang w:val="en-US"/>
        </w:rPr>
      </w:pPr>
      <w:r>
        <w:rPr>
          <w:lang w:val="en-US"/>
        </w:rPr>
        <w:t>2.</w:t>
      </w:r>
      <w:r>
        <w:rPr>
          <w:lang w:val="en-US"/>
        </w:rPr>
        <w:tab/>
        <w:t>ASP notifies MNO of the IP addresses of UEs that should start/stop receiving certain IPv4/v6 multicast flow</w:t>
      </w:r>
    </w:p>
    <w:p w14:paraId="0DBE4785" w14:textId="77777777" w:rsidR="00A8637C" w:rsidRDefault="00A8637C" w:rsidP="00A8637C">
      <w:pPr>
        <w:pStyle w:val="B1"/>
        <w:rPr>
          <w:lang w:val="en-US"/>
        </w:rPr>
      </w:pPr>
      <w:r>
        <w:rPr>
          <w:lang w:val="en-US"/>
        </w:rPr>
        <w:t>3.</w:t>
      </w:r>
      <w:r>
        <w:rPr>
          <w:lang w:val="en-US"/>
        </w:rPr>
        <w:tab/>
        <w:t>MNO notifies ASP of the success/failure status of corresponding notifications from ASP</w:t>
      </w:r>
    </w:p>
    <w:p w14:paraId="3947BF3B" w14:textId="0C47EA4F" w:rsidR="00A8637C" w:rsidRDefault="00A8637C" w:rsidP="00A8637C">
      <w:pPr>
        <w:rPr>
          <w:lang w:val="en-US"/>
        </w:rPr>
      </w:pPr>
      <w:r>
        <w:rPr>
          <w:lang w:val="en-US"/>
        </w:rPr>
        <w:t>The above are likely Nnef interfaces. Depending on how 5MBS is implemented, Namf/Nsmf/N2/N4 interfaces may be impacted based on the Nnef signaling with ASPs.</w:t>
      </w:r>
    </w:p>
    <w:p w14:paraId="04658A02" w14:textId="71803BD6" w:rsidR="00160B17" w:rsidRPr="00F62681" w:rsidRDefault="00160B17" w:rsidP="00160B17">
      <w:pPr>
        <w:pStyle w:val="Heading2"/>
        <w:rPr>
          <w:rFonts w:eastAsia="SimSun"/>
        </w:rPr>
      </w:pPr>
      <w:bookmarkStart w:id="1550" w:name="_Toc50193094"/>
      <w:bookmarkStart w:id="1551" w:name="_Toc50467239"/>
      <w:bookmarkStart w:id="1552" w:name="_Toc50711064"/>
      <w:r w:rsidRPr="00F62681">
        <w:rPr>
          <w:rFonts w:eastAsia="SimSun"/>
        </w:rPr>
        <w:t>6.</w:t>
      </w:r>
      <w:r>
        <w:rPr>
          <w:rFonts w:eastAsia="SimSun"/>
        </w:rPr>
        <w:t>35</w:t>
      </w:r>
      <w:r w:rsidRPr="00F62681">
        <w:rPr>
          <w:rFonts w:eastAsia="SimSun" w:hint="eastAsia"/>
        </w:rPr>
        <w:tab/>
      </w:r>
      <w:r w:rsidRPr="00F62681">
        <w:rPr>
          <w:rFonts w:eastAsia="SimSun"/>
        </w:rPr>
        <w:t>Solution</w:t>
      </w:r>
      <w:r w:rsidRPr="00F62681">
        <w:rPr>
          <w:rFonts w:eastAsia="SimSun" w:hint="eastAsia"/>
        </w:rPr>
        <w:t xml:space="preserve"> #</w:t>
      </w:r>
      <w:r>
        <w:rPr>
          <w:rFonts w:eastAsia="SimSun"/>
        </w:rPr>
        <w:t>35</w:t>
      </w:r>
      <w:r w:rsidRPr="00F62681">
        <w:rPr>
          <w:rFonts w:eastAsia="SimSun"/>
        </w:rPr>
        <w:t xml:space="preserve">: </w:t>
      </w:r>
      <w:r w:rsidRPr="00AD18C2">
        <w:rPr>
          <w:rFonts w:eastAsia="SimSun"/>
        </w:rPr>
        <w:t xml:space="preserve">AF </w:t>
      </w:r>
      <w:r>
        <w:rPr>
          <w:rFonts w:eastAsia="SimSun"/>
        </w:rPr>
        <w:t>specific</w:t>
      </w:r>
      <w:r w:rsidRPr="00AD18C2">
        <w:rPr>
          <w:rFonts w:eastAsia="SimSun"/>
        </w:rPr>
        <w:t xml:space="preserve"> priority for 5MBS group member</w:t>
      </w:r>
      <w:bookmarkEnd w:id="1550"/>
      <w:bookmarkEnd w:id="1551"/>
      <w:bookmarkEnd w:id="1552"/>
    </w:p>
    <w:p w14:paraId="466C165D" w14:textId="6D5D3F1A" w:rsidR="00160B17" w:rsidRPr="005A0122" w:rsidRDefault="00160B17" w:rsidP="00160B17">
      <w:pPr>
        <w:pStyle w:val="Heading3"/>
      </w:pPr>
      <w:bookmarkStart w:id="1553" w:name="_Toc50193095"/>
      <w:bookmarkStart w:id="1554" w:name="_Toc50467240"/>
      <w:bookmarkStart w:id="1555" w:name="_Toc50711065"/>
      <w:r w:rsidRPr="00F62681">
        <w:t>6.</w:t>
      </w:r>
      <w:r>
        <w:t>35</w:t>
      </w:r>
      <w:r w:rsidRPr="00F62681">
        <w:t>.1</w:t>
      </w:r>
      <w:r w:rsidRPr="00F62681">
        <w:rPr>
          <w:rFonts w:hint="eastAsia"/>
        </w:rPr>
        <w:tab/>
      </w:r>
      <w:r w:rsidRPr="00F62681">
        <w:t xml:space="preserve">Functional </w:t>
      </w:r>
      <w:r w:rsidRPr="00F62681">
        <w:rPr>
          <w:rFonts w:hint="eastAsia"/>
        </w:rPr>
        <w:t>description</w:t>
      </w:r>
      <w:bookmarkEnd w:id="1553"/>
      <w:bookmarkEnd w:id="1554"/>
      <w:bookmarkEnd w:id="1555"/>
    </w:p>
    <w:p w14:paraId="3BA2CAFF" w14:textId="2EF4E29F" w:rsidR="00160B17" w:rsidRDefault="00160B17" w:rsidP="00160B17">
      <w:r>
        <w:t xml:space="preserve">This solution addresses Key Issue #4 </w:t>
      </w:r>
      <w:r w:rsidR="007713DC">
        <w:t>"</w:t>
      </w:r>
      <w:r>
        <w:t>QoS level support for Multicast and Broadcast communication services</w:t>
      </w:r>
      <w:r w:rsidR="007713DC">
        <w:t>"</w:t>
      </w:r>
      <w:r>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1D4F2EEE" w:rsidR="00160B17" w:rsidRDefault="00160B17" w:rsidP="00160B17">
      <w:pPr>
        <w:rPr>
          <w:rFonts w:eastAsia="DengXian"/>
        </w:rPr>
      </w:pPr>
      <w:r>
        <w:rPr>
          <w:rFonts w:eastAsia="DengXian"/>
        </w:rPr>
        <w:t>Any time d</w:t>
      </w:r>
      <w:r w:rsidRPr="00F62681">
        <w:rPr>
          <w:rFonts w:eastAsia="DengXian" w:hint="eastAsia"/>
        </w:rPr>
        <w:t xml:space="preserve">uring </w:t>
      </w:r>
      <w:r>
        <w:rPr>
          <w:rFonts w:eastAsia="DengXian"/>
        </w:rPr>
        <w:t xml:space="preserve">an ongoing </w:t>
      </w:r>
      <w:r w:rsidRPr="00F62681">
        <w:rPr>
          <w:rFonts w:eastAsia="DengXian" w:hint="eastAsia"/>
        </w:rPr>
        <w:t xml:space="preserve">MBS session </w:t>
      </w:r>
      <w:r>
        <w:rPr>
          <w:rFonts w:eastAsia="DengXian"/>
        </w:rPr>
        <w:t xml:space="preserve">or any time after TMGI allocation, </w:t>
      </w:r>
      <w:r w:rsidRPr="00F62681">
        <w:rPr>
          <w:rFonts w:eastAsia="DengXian" w:hint="eastAsia"/>
        </w:rPr>
        <w:t xml:space="preserve">the AF </w:t>
      </w:r>
      <w:r>
        <w:rPr>
          <w:rFonts w:eastAsia="DengXian"/>
        </w:rPr>
        <w:t xml:space="preserve">may </w:t>
      </w:r>
      <w:r w:rsidRPr="00F62681">
        <w:rPr>
          <w:rFonts w:eastAsia="DengXian" w:hint="eastAsia"/>
        </w:rPr>
        <w:t xml:space="preserve">provide </w:t>
      </w:r>
      <w:r>
        <w:rPr>
          <w:rFonts w:eastAsia="DengXian"/>
        </w:rPr>
        <w:t xml:space="preserve">QoS </w:t>
      </w:r>
      <w:r w:rsidRPr="00F62681">
        <w:rPr>
          <w:rFonts w:eastAsia="DengXian" w:hint="eastAsia"/>
        </w:rPr>
        <w:t xml:space="preserve">information to the PCF, including </w:t>
      </w:r>
      <w:r>
        <w:rPr>
          <w:rFonts w:eastAsia="DengXian"/>
        </w:rPr>
        <w:t xml:space="preserve">specific </w:t>
      </w:r>
      <w:r w:rsidRPr="00F62681">
        <w:rPr>
          <w:rFonts w:eastAsia="DengXian" w:hint="eastAsia"/>
        </w:rPr>
        <w:t>QoS requirements for the MBS service data flows</w:t>
      </w:r>
      <w:r>
        <w:rPr>
          <w:rFonts w:eastAsia="DengXian"/>
        </w:rPr>
        <w:t xml:space="preserve"> of a specific UE</w:t>
      </w:r>
      <w:r w:rsidRPr="00F62681">
        <w:rPr>
          <w:rFonts w:eastAsia="DengXian" w:hint="eastAsia"/>
        </w:rPr>
        <w:t xml:space="preserve">. </w:t>
      </w:r>
      <w:r>
        <w:rPr>
          <w:rFonts w:eastAsia="DengXian"/>
        </w:rPr>
        <w:t xml:space="preserve">In RAN this may (depending on RAN decisions) result e.g. in applying HARQ for the PTM delivery to the UE even in a loaded resource situation where RAN cannot do this to all UEs, or other RAN NR specific handling. Note, the term </w:t>
      </w:r>
      <w:r w:rsidR="007713DC">
        <w:rPr>
          <w:rFonts w:eastAsia="DengXian"/>
        </w:rPr>
        <w:t>"</w:t>
      </w:r>
      <w:r>
        <w:rPr>
          <w:rFonts w:eastAsia="DengXian"/>
        </w:rPr>
        <w:t>QoS</w:t>
      </w:r>
      <w:r w:rsidR="007713DC">
        <w:rPr>
          <w:rFonts w:eastAsia="DengXian"/>
        </w:rPr>
        <w:t>"</w:t>
      </w:r>
      <w:r>
        <w:rPr>
          <w:rFonts w:eastAsia="DengXian"/>
        </w:rPr>
        <w:t xml:space="preserve"> should in this solution be interpreted more generally such as the term </w:t>
      </w:r>
      <w:r w:rsidR="007713DC">
        <w:rPr>
          <w:rFonts w:eastAsia="DengXian"/>
        </w:rPr>
        <w:t>"</w:t>
      </w:r>
      <w:r>
        <w:rPr>
          <w:rFonts w:eastAsia="DengXian"/>
        </w:rPr>
        <w:t>reliability</w:t>
      </w:r>
      <w:r w:rsidR="007713DC">
        <w:rPr>
          <w:rFonts w:eastAsia="DengXian"/>
        </w:rPr>
        <w:t>"</w:t>
      </w:r>
      <w:r>
        <w:rPr>
          <w:rFonts w:eastAsia="DengXian"/>
        </w:rPr>
        <w:t xml:space="preserve">. </w:t>
      </w:r>
      <w:r w:rsidRPr="00F62681">
        <w:rPr>
          <w:rFonts w:eastAsia="DengXian" w:hint="eastAsia"/>
        </w:rPr>
        <w:t xml:space="preserve">Based on the </w:t>
      </w:r>
      <w:r>
        <w:rPr>
          <w:rFonts w:eastAsia="DengXian"/>
        </w:rPr>
        <w:t>received</w:t>
      </w:r>
      <w:r w:rsidRPr="00F62681">
        <w:rPr>
          <w:rFonts w:eastAsia="DengXian" w:hint="eastAsia"/>
        </w:rPr>
        <w:t xml:space="preserve"> information, the PCF determines </w:t>
      </w:r>
      <w:r>
        <w:rPr>
          <w:rFonts w:eastAsia="DengXian"/>
        </w:rPr>
        <w:t xml:space="preserve">provides PDU Session policy control information to the SMF including the specific </w:t>
      </w:r>
      <w:r w:rsidRPr="00F62681">
        <w:rPr>
          <w:rFonts w:eastAsia="DengXian" w:hint="eastAsia"/>
        </w:rPr>
        <w:t>QoS requirements for the MBS service data flows</w:t>
      </w:r>
      <w:r>
        <w:rPr>
          <w:rFonts w:eastAsia="DengXian"/>
        </w:rPr>
        <w:t xml:space="preserve"> of the UE (but that information may be transparently conveyed by the PCF and the 5GC to the RAN). </w:t>
      </w:r>
      <w:r w:rsidRPr="00F62681">
        <w:rPr>
          <w:rFonts w:eastAsia="DengXian" w:hint="eastAsia"/>
        </w:rPr>
        <w:t>The SMF</w:t>
      </w:r>
      <w:r>
        <w:rPr>
          <w:rFonts w:eastAsia="DengXian"/>
        </w:rPr>
        <w:t xml:space="preserve"> provides the QoS requirements for the MBS service data flows i.e. MBS session ID and MBS session priority </w:t>
      </w:r>
      <w:r w:rsidRPr="00F62681">
        <w:rPr>
          <w:rFonts w:eastAsia="DengXian" w:hint="eastAsia"/>
        </w:rPr>
        <w:t>to the RAN.</w:t>
      </w:r>
      <w:r>
        <w:rPr>
          <w:rFonts w:eastAsia="DengXian"/>
        </w:rPr>
        <w:t xml:space="preserve"> Note, the specific priority is set on bearer level and not on flow level.</w:t>
      </w:r>
    </w:p>
    <w:p w14:paraId="48C50694" w14:textId="01C82E3E" w:rsidR="00160B17" w:rsidRPr="002A3959" w:rsidRDefault="00160B17" w:rsidP="00160B17">
      <w:pPr>
        <w:pStyle w:val="NO"/>
        <w:rPr>
          <w:lang w:eastAsia="zh-CN"/>
        </w:rPr>
      </w:pPr>
      <w:r w:rsidRPr="00F62681">
        <w:rPr>
          <w:rFonts w:hint="eastAsia"/>
          <w:lang w:eastAsia="zh-CN"/>
        </w:rPr>
        <w:t>NOTE</w:t>
      </w:r>
      <w:r w:rsidRPr="00F62681">
        <w:t> 1</w:t>
      </w:r>
      <w:r w:rsidRPr="00F62681">
        <w:rPr>
          <w:rFonts w:hint="eastAsia"/>
          <w:lang w:eastAsia="zh-CN"/>
        </w:rPr>
        <w:t>:</w:t>
      </w:r>
      <w:r w:rsidRPr="00F62681">
        <w:rPr>
          <w:rFonts w:hint="eastAsia"/>
          <w:lang w:eastAsia="zh-CN"/>
        </w:rPr>
        <w:tab/>
        <w:t xml:space="preserve">The PCF provisions </w:t>
      </w:r>
      <w:r>
        <w:rPr>
          <w:rFonts w:eastAsia="DengXian"/>
        </w:rPr>
        <w:t>PDU Session policy control information</w:t>
      </w:r>
      <w:r w:rsidRPr="00F62681" w:rsidDel="00B51D0A">
        <w:rPr>
          <w:rFonts w:hint="eastAsia"/>
          <w:lang w:eastAsia="zh-CN"/>
        </w:rPr>
        <w:t xml:space="preserve"> </w:t>
      </w:r>
      <w:r w:rsidRPr="00F62681">
        <w:rPr>
          <w:rFonts w:hint="eastAsia"/>
          <w:lang w:eastAsia="zh-CN"/>
        </w:rPr>
        <w:t xml:space="preserve">to the SMF </w:t>
      </w:r>
      <w:r>
        <w:rPr>
          <w:lang w:eastAsia="zh-CN"/>
        </w:rPr>
        <w:t>of the PDU Session known by the AF (e.g. used for application level signalling)</w:t>
      </w:r>
      <w:r w:rsidRPr="00F62681">
        <w:rPr>
          <w:rFonts w:hint="eastAsia"/>
          <w:lang w:eastAsia="zh-CN"/>
        </w:rPr>
        <w:t xml:space="preserve"> and the SMF </w:t>
      </w:r>
      <w:r>
        <w:rPr>
          <w:lang w:eastAsia="zh-CN"/>
        </w:rPr>
        <w:t xml:space="preserve">conveys the QoS information to the NR </w:t>
      </w:r>
      <w:r w:rsidRPr="002A3959">
        <w:rPr>
          <w:lang w:eastAsia="zh-CN"/>
        </w:rPr>
        <w:t>RAN.</w:t>
      </w:r>
    </w:p>
    <w:p w14:paraId="499A3B00" w14:textId="5326BF16" w:rsidR="00160B17" w:rsidRPr="007713DC" w:rsidRDefault="007713DC" w:rsidP="00160B17">
      <w:pPr>
        <w:pStyle w:val="EditorsNote"/>
      </w:pPr>
      <w:r w:rsidRPr="007713DC">
        <w:t>Editor´s note:</w:t>
      </w:r>
      <w:r>
        <w:tab/>
      </w:r>
      <w:r w:rsidR="00160B17" w:rsidRPr="007713DC">
        <w:t>It is assumed that the AF indicates the priority for an ongoing multicast session and registered user. Cases where one or both of those conditions do not apply are FFS.</w:t>
      </w:r>
    </w:p>
    <w:p w14:paraId="3CD643AB" w14:textId="55BC66FD" w:rsidR="00160B17" w:rsidRPr="007713DC" w:rsidRDefault="007713DC" w:rsidP="00160B17">
      <w:pPr>
        <w:pStyle w:val="EditorsNote"/>
      </w:pPr>
      <w:r w:rsidRPr="007713DC">
        <w:t>Editor´s note:</w:t>
      </w:r>
      <w:r>
        <w:tab/>
      </w:r>
      <w:r w:rsidR="00160B17" w:rsidRPr="007713DC">
        <w:t>RAN coordination is required for special priority procedures.</w:t>
      </w:r>
    </w:p>
    <w:p w14:paraId="02EEDAB4" w14:textId="77777777" w:rsidR="00160B17" w:rsidRPr="00F62681" w:rsidRDefault="00160B17" w:rsidP="00160B17">
      <w:pPr>
        <w:pStyle w:val="NO"/>
        <w:rPr>
          <w:lang w:eastAsia="zh-CN"/>
        </w:rPr>
      </w:pPr>
    </w:p>
    <w:p w14:paraId="2048EE3B" w14:textId="01A5B846" w:rsidR="00160B17" w:rsidRPr="00F62681" w:rsidRDefault="00160B17" w:rsidP="00160B17">
      <w:pPr>
        <w:pStyle w:val="Heading3"/>
      </w:pPr>
      <w:bookmarkStart w:id="1556" w:name="_Toc50193096"/>
      <w:bookmarkStart w:id="1557" w:name="_Toc50467241"/>
      <w:bookmarkStart w:id="1558" w:name="_Toc50711066"/>
      <w:r w:rsidRPr="00F62681">
        <w:t>6.</w:t>
      </w:r>
      <w:r>
        <w:t>35</w:t>
      </w:r>
      <w:r w:rsidRPr="00F62681">
        <w:t>.2</w:t>
      </w:r>
      <w:r w:rsidRPr="00F62681">
        <w:tab/>
        <w:t>Procedures</w:t>
      </w:r>
      <w:bookmarkEnd w:id="1556"/>
      <w:bookmarkEnd w:id="1557"/>
      <w:bookmarkEnd w:id="1558"/>
    </w:p>
    <w:p w14:paraId="28E801D0" w14:textId="35FA0167" w:rsidR="00160B17" w:rsidRPr="00F62681" w:rsidRDefault="00160B17" w:rsidP="00160B17">
      <w:pPr>
        <w:pStyle w:val="Heading4"/>
      </w:pPr>
      <w:bookmarkStart w:id="1559" w:name="_Toc50193097"/>
      <w:bookmarkStart w:id="1560" w:name="_Toc50467242"/>
      <w:bookmarkStart w:id="1561" w:name="_Toc50711067"/>
      <w:bookmarkStart w:id="1562" w:name="_Toc36191989"/>
      <w:bookmarkStart w:id="1563" w:name="_Toc45193079"/>
      <w:r w:rsidRPr="00F62681">
        <w:t>6.</w:t>
      </w:r>
      <w:r>
        <w:t>35</w:t>
      </w:r>
      <w:r w:rsidRPr="00F62681">
        <w:t>.2</w:t>
      </w:r>
      <w:r>
        <w:t>.1</w:t>
      </w:r>
      <w:r w:rsidRPr="00F62681">
        <w:tab/>
      </w:r>
      <w:r>
        <w:rPr>
          <w:lang w:eastAsia="zh-CN"/>
        </w:rPr>
        <w:t>AF session with required QoS update procedure</w:t>
      </w:r>
      <w:bookmarkEnd w:id="1559"/>
      <w:bookmarkEnd w:id="1560"/>
      <w:bookmarkEnd w:id="1561"/>
    </w:p>
    <w:bookmarkEnd w:id="1562"/>
    <w:bookmarkEnd w:id="1563"/>
    <w:p w14:paraId="679A51C4" w14:textId="58531EE1"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Pr>
          <w:lang w:eastAsia="zh-CN"/>
        </w:rPr>
        <w:t xml:space="preserve">4.15.6.6a </w:t>
      </w:r>
      <w:r w:rsidR="007713DC">
        <w:rPr>
          <w:lang w:eastAsia="zh-CN"/>
        </w:rPr>
        <w:t>"</w:t>
      </w:r>
      <w:r>
        <w:rPr>
          <w:lang w:eastAsia="zh-CN"/>
        </w:rPr>
        <w:t>AF session with required QoS update procedure</w:t>
      </w:r>
      <w:r w:rsidR="007713DC">
        <w:rPr>
          <w:lang w:eastAsia="zh-CN"/>
        </w:rPr>
        <w:t>"</w:t>
      </w:r>
      <w:r>
        <w:rPr>
          <w:lang w:eastAsia="zh-CN"/>
        </w:rPr>
        <w:t xml:space="preserve">. </w:t>
      </w:r>
      <w:r w:rsidRPr="00F62681">
        <w:t xml:space="preserve">Proposed changes are shown below as </w:t>
      </w:r>
      <w:r w:rsidRPr="00A7123C">
        <w:rPr>
          <w:b/>
          <w:bCs/>
          <w:i/>
          <w:iCs/>
        </w:rPr>
        <w:t>italic bold text</w:t>
      </w:r>
      <w:r w:rsidRPr="004B5C3B">
        <w:rPr>
          <w:b/>
          <w:bCs/>
          <w:u w:val="single"/>
        </w:rPr>
        <w:t>.</w:t>
      </w:r>
      <w:r>
        <w:rPr>
          <w:b/>
          <w:bCs/>
          <w:u w:val="single"/>
        </w:rPr>
        <w:t xml:space="preserve"> </w:t>
      </w:r>
      <w:r w:rsidRPr="00B51D0A">
        <w:rPr>
          <w:lang w:eastAsia="zh-CN"/>
        </w:rPr>
        <w:t xml:space="preserve">Note that the procedure </w:t>
      </w:r>
      <w:r w:rsidR="007713DC">
        <w:rPr>
          <w:lang w:eastAsia="zh-CN"/>
        </w:rPr>
        <w:t>"</w:t>
      </w:r>
      <w:r w:rsidRPr="00140E21">
        <w:rPr>
          <w:lang w:eastAsia="zh-CN"/>
        </w:rPr>
        <w:t>Setting up an AF session with required QoS procedure</w:t>
      </w:r>
      <w:r w:rsidR="007713DC">
        <w:rPr>
          <w:lang w:eastAsia="zh-CN"/>
        </w:rPr>
        <w:t>"</w:t>
      </w:r>
      <w:r>
        <w:rPr>
          <w:lang w:eastAsia="zh-CN"/>
        </w:rPr>
        <w:t xml:space="preserve"> is also impacted with similar changes as defined below.</w:t>
      </w:r>
    </w:p>
    <w:p w14:paraId="263FB7CD" w14:textId="77777777" w:rsidR="00160B17" w:rsidRDefault="00160B17" w:rsidP="00160B17">
      <w:pPr>
        <w:pStyle w:val="TH"/>
      </w:pPr>
      <w:r w:rsidRPr="00220380">
        <w:rPr>
          <w:noProof/>
        </w:rPr>
        <w:object w:dxaOrig="5670" w:dyaOrig="4185" w14:anchorId="26ADDAC0">
          <v:shape id="_x0000_i1124" type="#_x0000_t75" style="width:286.1pt;height:210.35pt" o:ole="">
            <v:imagedata r:id="rId209" o:title=""/>
          </v:shape>
          <o:OLEObject Type="Embed" ProgID="Visio.Drawing.15" ShapeID="_x0000_i1124" DrawAspect="Content" ObjectID="_1661328992" r:id="rId210"/>
        </w:object>
      </w:r>
    </w:p>
    <w:p w14:paraId="757B0704" w14:textId="48A09786" w:rsidR="00160B17" w:rsidRDefault="00160B17" w:rsidP="00160B17">
      <w:pPr>
        <w:pStyle w:val="TF"/>
      </w:pPr>
      <w:r>
        <w:t xml:space="preserve">Figure </w:t>
      </w:r>
      <w:r w:rsidRPr="00F62681">
        <w:t>6.</w:t>
      </w:r>
      <w:r>
        <w:t>35</w:t>
      </w:r>
      <w:r w:rsidRPr="00F62681">
        <w:t>.2</w:t>
      </w:r>
      <w:r>
        <w:t>.1-1</w:t>
      </w:r>
      <w:r w:rsidR="00DA06C3">
        <w:t>:</w:t>
      </w:r>
      <w:r>
        <w:t xml:space="preserve"> </w:t>
      </w:r>
      <w:r w:rsidR="00DA06C3">
        <w:t>(</w:t>
      </w:r>
      <w:r w:rsidR="00A8637C">
        <w:t>TS 2</w:t>
      </w:r>
      <w:r>
        <w:t>3.502</w:t>
      </w:r>
      <w:r w:rsidR="00DA06C3">
        <w:t> [8]</w:t>
      </w:r>
      <w:r>
        <w:t xml:space="preserve"> figure 4.15.6.6a-1</w:t>
      </w:r>
      <w:r w:rsidR="00DA06C3">
        <w:t>)</w:t>
      </w:r>
      <w:r>
        <w:t>: AF session with required QoS update procedure</w:t>
      </w:r>
    </w:p>
    <w:p w14:paraId="5825C133" w14:textId="77777777" w:rsidR="00DA06C3" w:rsidRDefault="00DA06C3" w:rsidP="00DA06C3">
      <w:pPr>
        <w:pStyle w:val="B1"/>
      </w:pPr>
      <w:r>
        <w:t>1.</w:t>
      </w:r>
      <w:r>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77777777" w:rsidR="00DA06C3" w:rsidRDefault="00DA06C3" w:rsidP="00DA06C3">
      <w:pPr>
        <w:pStyle w:val="B1"/>
      </w:pPr>
      <w:r>
        <w:tab/>
        <w:t>The MBS Session ID may be a list of MBS Session IDs with associated MBS Session Priority for each MBS Session ID. A UE may be a member of multiple groups and the AF may want to set priorities for all the UE's groups in a single message.</w:t>
      </w:r>
    </w:p>
    <w:p w14:paraId="48F96F65" w14:textId="58E974B8" w:rsidR="00DA06C3" w:rsidRDefault="00DA06C3" w:rsidP="00DA06C3">
      <w:pPr>
        <w:pStyle w:val="B1"/>
      </w:pPr>
      <w:r>
        <w:t>2-7.</w:t>
      </w:r>
      <w:r>
        <w:tab/>
        <w:t xml:space="preserve">Steps unchanged compared to </w:t>
      </w:r>
      <w:r>
        <w:rPr>
          <w:lang w:eastAsia="zh-CN"/>
        </w:rPr>
        <w:t>TS 23.502 [8]</w:t>
      </w:r>
      <w:r>
        <w:t xml:space="preserve"> clause 4.15.6.6a.</w:t>
      </w:r>
    </w:p>
    <w:p w14:paraId="1F78B455" w14:textId="77777777" w:rsidR="00160B17" w:rsidRDefault="00160B17" w:rsidP="00160B17">
      <w:r>
        <w:t>Subsequently, as a result of the above, a PDU Session modification is triggered by update of the policy by the PCF using the PCF initiated SM policy association modification.</w:t>
      </w:r>
    </w:p>
    <w:p w14:paraId="684168B5" w14:textId="77777777" w:rsidR="00DA06C3" w:rsidRDefault="00DA06C3" w:rsidP="00DA06C3">
      <w:pPr>
        <w:pStyle w:val="B1"/>
      </w:pPr>
      <w:r>
        <w:t>-</w:t>
      </w:r>
      <w:r>
        <w:tab/>
        <w:t>PDU Modification procedure of the PDU Session associated with the MBS Session provides the MBS Session Priority and the MBS Session ID (e.g. the TMGI) to the RAN.</w:t>
      </w:r>
    </w:p>
    <w:p w14:paraId="6992865F" w14:textId="77777777" w:rsidR="00DA06C3" w:rsidRDefault="00DA06C3" w:rsidP="00DA06C3">
      <w:pPr>
        <w:pStyle w:val="B1"/>
      </w:pPr>
      <w:r>
        <w:t>-</w:t>
      </w:r>
      <w:r>
        <w:tab/>
        <w:t>By reception of the MBS Session ID/TMGI RAN identifies that the QoS profiles is applied on the handling of the MBS Session for that UE.</w:t>
      </w:r>
    </w:p>
    <w:p w14:paraId="4B915664" w14:textId="3FBEF004" w:rsidR="00160B17" w:rsidRPr="00F62681" w:rsidRDefault="00160B17" w:rsidP="00160B17">
      <w:pPr>
        <w:pStyle w:val="Heading4"/>
      </w:pPr>
      <w:bookmarkStart w:id="1564" w:name="_Toc50193098"/>
      <w:bookmarkStart w:id="1565" w:name="_Toc50467243"/>
      <w:bookmarkStart w:id="1566" w:name="_Toc50711068"/>
      <w:bookmarkStart w:id="1567" w:name="_Toc20203980"/>
      <w:bookmarkStart w:id="1568" w:name="_Toc27894666"/>
      <w:bookmarkStart w:id="1569" w:name="_Toc36191733"/>
      <w:bookmarkStart w:id="1570" w:name="_Toc45192819"/>
      <w:r w:rsidRPr="00F62681">
        <w:t>6.</w:t>
      </w:r>
      <w:r>
        <w:t>35</w:t>
      </w:r>
      <w:r w:rsidRPr="00F62681">
        <w:t>.2</w:t>
      </w:r>
      <w:r>
        <w:t>.2</w:t>
      </w:r>
      <w:r w:rsidRPr="00F62681">
        <w:tab/>
      </w:r>
      <w:r w:rsidRPr="00A62E0D">
        <w:rPr>
          <w:lang w:eastAsia="zh-CN"/>
        </w:rPr>
        <w:t>UE or network requested PDU Session Modification (non-roaming and roaming with local breakout)</w:t>
      </w:r>
      <w:bookmarkEnd w:id="1564"/>
      <w:bookmarkEnd w:id="1565"/>
      <w:bookmarkEnd w:id="1566"/>
    </w:p>
    <w:bookmarkEnd w:id="1567"/>
    <w:bookmarkEnd w:id="1568"/>
    <w:bookmarkEnd w:id="1569"/>
    <w:bookmarkEnd w:id="1570"/>
    <w:p w14:paraId="21AC1BAA" w14:textId="32376B40"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sidRPr="00140E21">
        <w:rPr>
          <w:lang w:eastAsia="ko-KR"/>
        </w:rPr>
        <w:t>4.3.3.2</w:t>
      </w:r>
      <w:r>
        <w:rPr>
          <w:lang w:eastAsia="ko-KR"/>
        </w:rPr>
        <w:t xml:space="preserve"> </w:t>
      </w:r>
      <w:r w:rsidR="007713DC">
        <w:rPr>
          <w:lang w:eastAsia="ko-KR"/>
        </w:rPr>
        <w:t>"</w:t>
      </w:r>
      <w:r w:rsidRPr="00140E21">
        <w:rPr>
          <w:lang w:eastAsia="ko-KR"/>
        </w:rPr>
        <w:t>UE or network requested PDU Session Modification (non-roaming and roaming with local breakout)</w:t>
      </w:r>
      <w:r w:rsidR="007713DC">
        <w:rPr>
          <w:lang w:eastAsia="ko-KR"/>
        </w:rPr>
        <w:t>"</w:t>
      </w:r>
      <w:r>
        <w:rPr>
          <w:lang w:eastAsia="ko-KR"/>
        </w:rPr>
        <w:t xml:space="preserve">. </w:t>
      </w:r>
      <w:r w:rsidRPr="00F62681">
        <w:t xml:space="preserve">Proposed changes are shown below as </w:t>
      </w:r>
      <w:r w:rsidRPr="00A7123C">
        <w:rPr>
          <w:b/>
          <w:bCs/>
          <w:i/>
          <w:iCs/>
          <w:u w:val="single"/>
        </w:rPr>
        <w:t>italic bold text</w:t>
      </w:r>
      <w:r w:rsidRPr="004B5C3B">
        <w:rPr>
          <w:b/>
          <w:bCs/>
          <w:u w:val="single"/>
        </w:rPr>
        <w:t>.</w:t>
      </w:r>
    </w:p>
    <w:p w14:paraId="62ADFA5C" w14:textId="77777777" w:rsidR="00160B17" w:rsidRPr="00140E21" w:rsidRDefault="00160B17" w:rsidP="00160B17">
      <w:pPr>
        <w:rPr>
          <w:lang w:eastAsia="ko-KR"/>
        </w:rPr>
      </w:pPr>
      <w:r w:rsidRPr="00140E21">
        <w:rPr>
          <w:lang w:eastAsia="ko-KR"/>
        </w:rPr>
        <w:t>The UE or network requested PDU Session Modification procedure (non-roaming and roaming with local breakout scenario) is depicted in figure 4.3.3.2-1.</w:t>
      </w:r>
    </w:p>
    <w:bookmarkStart w:id="1571" w:name="_MON_1639919360"/>
    <w:bookmarkEnd w:id="1571"/>
    <w:p w14:paraId="476A7EB4" w14:textId="77777777" w:rsidR="00160B17" w:rsidRDefault="00160B17" w:rsidP="00160B17">
      <w:pPr>
        <w:pStyle w:val="TH"/>
      </w:pPr>
      <w:r w:rsidRPr="00140E21">
        <w:rPr>
          <w:rFonts w:ascii="Times New Roman" w:hAnsi="Times New Roman"/>
          <w:noProof/>
        </w:rPr>
        <w:object w:dxaOrig="9638" w:dyaOrig="10832" w14:anchorId="76ADCB84">
          <v:shape id="_x0000_i1125" type="#_x0000_t75" style="width:474.55pt;height:533.45pt" o:ole="">
            <v:imagedata r:id="rId211" o:title=""/>
          </v:shape>
          <o:OLEObject Type="Embed" ProgID="Word.Picture.8" ShapeID="_x0000_i1125" DrawAspect="Content" ObjectID="_1661328993" r:id="rId212"/>
        </w:object>
      </w:r>
    </w:p>
    <w:p w14:paraId="5B8B8CB7" w14:textId="0030B4DC" w:rsidR="00160B17" w:rsidRPr="00140E21" w:rsidRDefault="00160B17" w:rsidP="00160B17">
      <w:pPr>
        <w:pStyle w:val="TF"/>
        <w:rPr>
          <w:lang w:eastAsia="ko-KR"/>
        </w:rPr>
      </w:pPr>
      <w:r>
        <w:t xml:space="preserve">Figure: </w:t>
      </w:r>
      <w:r w:rsidRPr="00F62681">
        <w:t>6.</w:t>
      </w:r>
      <w:r>
        <w:t>35</w:t>
      </w:r>
      <w:r w:rsidRPr="00F62681">
        <w:t>.2</w:t>
      </w:r>
      <w:r>
        <w:t>.2-1</w:t>
      </w:r>
      <w:r w:rsidR="00DA06C3">
        <w:t>: (</w:t>
      </w:r>
      <w:r w:rsidR="00A8637C">
        <w:t>TS 2</w:t>
      </w:r>
      <w:r>
        <w:t>3.502</w:t>
      </w:r>
      <w:r w:rsidR="00DA06C3">
        <w:t> [8]</w:t>
      </w:r>
      <w:r>
        <w:t xml:space="preserve"> f</w:t>
      </w:r>
      <w:r w:rsidRPr="00140E21">
        <w:t>igure 4.3.3.2-1</w:t>
      </w:r>
      <w:r w:rsidR="00DA06C3">
        <w:t>)</w:t>
      </w:r>
      <w:r w:rsidRPr="00140E21">
        <w:t xml:space="preserve">: </w:t>
      </w:r>
      <w:r w:rsidRPr="00140E21">
        <w:rPr>
          <w:lang w:eastAsia="ko-KR"/>
        </w:rPr>
        <w:t xml:space="preserve">UE or network requested </w:t>
      </w:r>
      <w:r w:rsidRPr="00140E21">
        <w:t>PDU Session Modification (for non-roaming and roaming with local breakout)</w:t>
      </w:r>
    </w:p>
    <w:p w14:paraId="13A233B5" w14:textId="77777777" w:rsidR="00160B17" w:rsidRDefault="00160B17" w:rsidP="00160B17">
      <w:pPr>
        <w:pStyle w:val="B1"/>
        <w:rPr>
          <w:lang w:eastAsia="ko-KR"/>
        </w:rPr>
      </w:pPr>
      <w:r w:rsidRPr="00140E21">
        <w:rPr>
          <w:lang w:eastAsia="ko-KR"/>
        </w:rPr>
        <w:t>1.</w:t>
      </w:r>
      <w:r w:rsidRPr="00140E21">
        <w:rPr>
          <w:lang w:eastAsia="ko-KR"/>
        </w:rPr>
        <w:tab/>
        <w:t>The procedure may be triggered by following events:</w:t>
      </w:r>
    </w:p>
    <w:p w14:paraId="50A65775" w14:textId="5FC5C7FB" w:rsidR="00160B17" w:rsidRPr="00140E21" w:rsidRDefault="00160B17" w:rsidP="00160B17">
      <w:pPr>
        <w:pStyle w:val="B2"/>
      </w:pPr>
      <w:r w:rsidRPr="00140E21">
        <w:rPr>
          <w:lang w:eastAsia="ko-KR"/>
        </w:rPr>
        <w:t>1a.</w:t>
      </w:r>
      <w:r>
        <w:rPr>
          <w:lang w:eastAsia="ko-KR"/>
        </w:rPr>
        <w:t xml:space="preserve"> </w:t>
      </w:r>
      <w:r>
        <w:t xml:space="preserve">Step unchanged compared to </w:t>
      </w:r>
      <w:r w:rsidR="00DA06C3">
        <w:t>TS 23.502 </w:t>
      </w:r>
      <w:r w:rsidR="00DA06C3">
        <w:rPr>
          <w:lang w:eastAsia="zh-CN"/>
        </w:rPr>
        <w:t>[8]</w:t>
      </w:r>
      <w:r>
        <w:t xml:space="preserve"> </w:t>
      </w:r>
      <w:r w:rsidR="00A8637C">
        <w:t>clause </w:t>
      </w:r>
      <w:r w:rsidRPr="00140E21">
        <w:t>4.3.3.2</w:t>
      </w:r>
      <w:r>
        <w:t>.</w:t>
      </w:r>
    </w:p>
    <w:p w14:paraId="1875FFE5" w14:textId="631B2D89" w:rsidR="00160B17" w:rsidRDefault="00160B17" w:rsidP="00160B17">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w:t>
      </w:r>
      <w:r w:rsidR="00A8637C">
        <w:rPr>
          <w:lang w:eastAsia="zh-CN"/>
        </w:rPr>
        <w:t>clause </w:t>
      </w:r>
      <w:r w:rsidRPr="00140E21">
        <w:rPr>
          <w:lang w:eastAsia="zh-CN"/>
        </w:rPr>
        <w:t xml:space="preserve">4.16.5.2 </w:t>
      </w:r>
      <w:r w:rsidRPr="00140E21">
        <w:rPr>
          <w:rFonts w:eastAsia="SimSun"/>
          <w:lang w:eastAsia="zh-CN"/>
        </w:rPr>
        <w:t>to notify SMF about</w:t>
      </w:r>
      <w:r w:rsidRPr="00140E21">
        <w:rPr>
          <w:lang w:eastAsia="ko-KR"/>
        </w:rPr>
        <w:t xml:space="preserve"> the modification of policies.</w:t>
      </w:r>
    </w:p>
    <w:p w14:paraId="01E6A63F" w14:textId="180DAFD1" w:rsidR="00160B17" w:rsidRPr="00A8637C" w:rsidRDefault="00A8637C" w:rsidP="00A8637C">
      <w:pPr>
        <w:pStyle w:val="B2"/>
        <w:rPr>
          <w:b/>
          <w:bCs/>
          <w:i/>
          <w:iCs/>
          <w:lang w:eastAsia="ko-KR"/>
        </w:rPr>
      </w:pPr>
      <w:r w:rsidRPr="00A8637C">
        <w:rPr>
          <w:b/>
          <w:bCs/>
          <w:i/>
          <w:iCs/>
          <w:lang w:eastAsia="ko-KR"/>
        </w:rPr>
        <w:tab/>
      </w:r>
      <w:r w:rsidR="00160B17" w:rsidRPr="00A8637C">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217FD0BD" w:rsidR="00160B17" w:rsidRDefault="00160B17" w:rsidP="00160B17">
      <w:pPr>
        <w:pStyle w:val="B1"/>
      </w:pPr>
      <w:r w:rsidRPr="00140E21">
        <w:rPr>
          <w:lang w:eastAsia="ko-KR"/>
        </w:rPr>
        <w:t>1c</w:t>
      </w:r>
      <w:r>
        <w:rPr>
          <w:lang w:eastAsia="ko-KR"/>
        </w:rPr>
        <w:t>-3a.</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5E129537" w14:textId="77777777" w:rsidR="00160B17" w:rsidRPr="00140E21" w:rsidRDefault="00160B17" w:rsidP="00160B17">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xml:space="preserve">, QoS Monitoring reporting frequency, [TSCAI(s)], </w:t>
      </w:r>
      <w:r w:rsidRPr="003827E7">
        <w:rPr>
          <w:b/>
          <w:bCs/>
          <w:i/>
          <w:iCs/>
          <w:lang w:eastAsia="zh-CN"/>
        </w:rPr>
        <w:t>MBS Session Priority, MBS Session ID</w:t>
      </w:r>
      <w:r w:rsidRPr="00140E21">
        <w:rPr>
          <w:lang w:eastAsia="zh-CN"/>
        </w:rPr>
        <w:t xml:space="preserve">), </w:t>
      </w:r>
      <w:r>
        <w:rPr>
          <w:lang w:eastAsia="zh-CN"/>
        </w:rPr>
        <w:t xml:space="preserve"> </w:t>
      </w:r>
      <w:r w:rsidRPr="00140E21">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A8637C" w:rsidRDefault="00A8637C" w:rsidP="00A8637C">
      <w:pPr>
        <w:pStyle w:val="B1"/>
        <w:rPr>
          <w:b/>
          <w:bCs/>
          <w:i/>
          <w:iCs/>
        </w:rPr>
      </w:pPr>
      <w:r w:rsidRPr="00A8637C">
        <w:rPr>
          <w:b/>
          <w:bCs/>
          <w:i/>
          <w:iCs/>
        </w:rPr>
        <w:tab/>
      </w:r>
      <w:r w:rsidR="00160B17" w:rsidRPr="00A8637C">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4A04274F" w:rsidR="00160B17" w:rsidRPr="00140E21" w:rsidRDefault="00160B17" w:rsidP="00160B17">
      <w:pPr>
        <w:pStyle w:val="B1"/>
      </w:pPr>
      <w:r w:rsidRPr="00140E21">
        <w:rPr>
          <w:lang w:eastAsia="ko-KR"/>
        </w:rPr>
        <w:t>3c</w:t>
      </w:r>
      <w:r>
        <w:rPr>
          <w:lang w:eastAsia="ko-KR"/>
        </w:rPr>
        <w:t>-4.</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3550E656" w14:textId="77777777" w:rsidR="00160B17" w:rsidRPr="00140E21" w:rsidRDefault="00160B17" w:rsidP="00160B17">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7BA15186" w14:textId="77777777" w:rsidR="00160B17" w:rsidRPr="00140E21" w:rsidRDefault="00160B17" w:rsidP="00160B17">
      <w:pPr>
        <w:pStyle w:val="B1"/>
      </w:pPr>
      <w:r w:rsidRPr="00140E21">
        <w:tab/>
        <w:t>The (R)AN may consider the updated CN assisted RAN parameters tuning to reconfigure the AS parameters.</w:t>
      </w:r>
    </w:p>
    <w:p w14:paraId="76C16B2D" w14:textId="77777777" w:rsidR="00160B17" w:rsidRDefault="00160B17" w:rsidP="00160B17">
      <w:pPr>
        <w:pStyle w:val="B1"/>
      </w:pPr>
      <w:r>
        <w:tab/>
        <w:t>As part of this, the N1 SM container is provided to the UE. If the N1 SM container includes a Port Management Information Container then the UE provides the container to DS-TT.</w:t>
      </w:r>
    </w:p>
    <w:p w14:paraId="3D86350B" w14:textId="6B692335" w:rsidR="00A8637C" w:rsidRPr="00A8637C" w:rsidRDefault="00A8637C" w:rsidP="00C06124">
      <w:pPr>
        <w:pStyle w:val="B1"/>
        <w:rPr>
          <w:b/>
          <w:bCs/>
          <w:i/>
          <w:iCs/>
        </w:rPr>
      </w:pPr>
      <w:r w:rsidRPr="00A8637C">
        <w:rPr>
          <w:b/>
          <w:bCs/>
          <w:i/>
          <w:iCs/>
        </w:rPr>
        <w:tab/>
        <w:t>If RAN received MBS Session Priority associated with MBS Session ID, RAN uses this information for local RRM policies to ensure for that UE the QoS level for the respective MBS Session(s) is provided.</w:t>
      </w:r>
    </w:p>
    <w:p w14:paraId="13634786" w14:textId="4D1F95A2" w:rsidR="00160B17" w:rsidRPr="00C06124" w:rsidRDefault="00160B17" w:rsidP="00C06124">
      <w:pPr>
        <w:pStyle w:val="B1"/>
      </w:pPr>
      <w:r w:rsidRPr="00140E21">
        <w:t>6</w:t>
      </w:r>
      <w:r>
        <w:t>-13.</w:t>
      </w:r>
      <w:r>
        <w:tab/>
        <w:t xml:space="preserve">Steps unchanged compared to </w:t>
      </w:r>
      <w:r w:rsidR="00DA06C3">
        <w:t>TS 23.502 </w:t>
      </w:r>
      <w:r w:rsidR="00DA06C3">
        <w:rPr>
          <w:lang w:eastAsia="zh-CN"/>
        </w:rPr>
        <w:t>[8]</w:t>
      </w:r>
      <w:r>
        <w:t xml:space="preserve"> </w:t>
      </w:r>
      <w:r w:rsidR="00A8637C">
        <w:t>clause </w:t>
      </w:r>
      <w:r w:rsidRPr="00140E21">
        <w:t>4.3.3.2</w:t>
      </w:r>
      <w:r>
        <w:t>.</w:t>
      </w:r>
    </w:p>
    <w:p w14:paraId="62BBA729" w14:textId="3C588215" w:rsidR="00160B17" w:rsidRPr="00F62681" w:rsidRDefault="00160B17" w:rsidP="00160B17">
      <w:pPr>
        <w:pStyle w:val="Heading3"/>
      </w:pPr>
      <w:bookmarkStart w:id="1572" w:name="_Toc50193099"/>
      <w:bookmarkStart w:id="1573" w:name="_Toc50467244"/>
      <w:bookmarkStart w:id="1574" w:name="_Toc50711069"/>
      <w:r w:rsidRPr="00F62681">
        <w:t>6.</w:t>
      </w:r>
      <w:r>
        <w:t>35</w:t>
      </w:r>
      <w:r w:rsidRPr="00F62681">
        <w:t>.3</w:t>
      </w:r>
      <w:r w:rsidRPr="00F62681">
        <w:tab/>
        <w:t>Impacts Analysis</w:t>
      </w:r>
      <w:bookmarkEnd w:id="1572"/>
      <w:bookmarkEnd w:id="1573"/>
      <w:bookmarkEnd w:id="1574"/>
    </w:p>
    <w:p w14:paraId="5408B4AC" w14:textId="77777777" w:rsidR="00160B17" w:rsidRPr="00F62681" w:rsidRDefault="00160B17" w:rsidP="00160B17">
      <w:r w:rsidRPr="00F62681">
        <w:rPr>
          <w:rFonts w:hint="eastAsia"/>
        </w:rPr>
        <w:t>AF:</w:t>
      </w:r>
    </w:p>
    <w:p w14:paraId="6D081016" w14:textId="77777777" w:rsidR="00160B17" w:rsidRPr="00F62681" w:rsidRDefault="00160B17" w:rsidP="00160B17">
      <w:pPr>
        <w:pStyle w:val="B1"/>
      </w:pPr>
      <w:r w:rsidRPr="00F62681">
        <w:t>-</w:t>
      </w:r>
      <w:r w:rsidRPr="00F62681">
        <w:tab/>
      </w:r>
      <w:r w:rsidRPr="00F62681">
        <w:rPr>
          <w:rFonts w:hint="eastAsia"/>
        </w:rPr>
        <w:t>The AF provides</w:t>
      </w:r>
      <w:r>
        <w:t xml:space="preserve"> specific QoS </w:t>
      </w:r>
      <w:r w:rsidRPr="00F62681">
        <w:rPr>
          <w:rFonts w:hint="eastAsia"/>
        </w:rPr>
        <w:t>to the PCF.</w:t>
      </w:r>
      <w:r>
        <w:t xml:space="preserve"> A new IE is added to the existing procedure for PDU Session QoS update.</w:t>
      </w:r>
    </w:p>
    <w:p w14:paraId="695E0185" w14:textId="77777777" w:rsidR="00160B17" w:rsidRPr="00F62681" w:rsidRDefault="00160B17" w:rsidP="00160B17">
      <w:r w:rsidRPr="00F62681">
        <w:rPr>
          <w:rFonts w:hint="eastAsia"/>
        </w:rPr>
        <w:t>PCF:</w:t>
      </w:r>
    </w:p>
    <w:p w14:paraId="566D29F3" w14:textId="77777777" w:rsidR="00160B17" w:rsidRPr="00F62681" w:rsidRDefault="00160B17" w:rsidP="00160B17">
      <w:pPr>
        <w:pStyle w:val="B1"/>
      </w:pPr>
      <w:r w:rsidRPr="00F62681">
        <w:t>-</w:t>
      </w:r>
      <w:r w:rsidRPr="00F62681">
        <w:tab/>
      </w:r>
      <w:r w:rsidRPr="00F62681">
        <w:rPr>
          <w:rFonts w:hint="eastAsia"/>
        </w:rPr>
        <w:t xml:space="preserve">The PCF provides </w:t>
      </w:r>
      <w:r>
        <w:t>PDU session policy control information</w:t>
      </w:r>
      <w:r>
        <w:rPr>
          <w:rFonts w:eastAsia="DengXian"/>
        </w:rPr>
        <w:t xml:space="preserve"> including the MBS Session ID and MBS priority that is propagated to NG-RAN using </w:t>
      </w:r>
      <w:r>
        <w:t>existing procedure for PDU Session QoS update.</w:t>
      </w:r>
    </w:p>
    <w:p w14:paraId="34EF38ED" w14:textId="77777777" w:rsidR="00160B17" w:rsidRPr="00F62681" w:rsidRDefault="00160B17" w:rsidP="00160B17">
      <w:r w:rsidRPr="00F62681">
        <w:rPr>
          <w:rFonts w:hint="eastAsia"/>
        </w:rPr>
        <w:t>SMF:</w:t>
      </w:r>
    </w:p>
    <w:p w14:paraId="5867BA48" w14:textId="24AEC853" w:rsidR="00160B17" w:rsidRDefault="00160B17" w:rsidP="00160B17">
      <w:pPr>
        <w:pStyle w:val="B1"/>
        <w:rPr>
          <w:rFonts w:eastAsia="DengXian"/>
        </w:rPr>
      </w:pPr>
      <w:r w:rsidRPr="00F62681">
        <w:t>-</w:t>
      </w:r>
      <w:r w:rsidRPr="00F62681">
        <w:tab/>
      </w:r>
      <w:r w:rsidRPr="00F62681">
        <w:rPr>
          <w:rFonts w:hint="eastAsia"/>
        </w:rPr>
        <w:t xml:space="preserve">The SMF </w:t>
      </w:r>
      <w:r w:rsidRPr="00F62681">
        <w:rPr>
          <w:rFonts w:eastAsia="DengXian" w:hint="eastAsia"/>
        </w:rPr>
        <w:t xml:space="preserve">determines the </w:t>
      </w:r>
      <w:r>
        <w:rPr>
          <w:rFonts w:eastAsia="DengXian"/>
        </w:rPr>
        <w:t xml:space="preserve">new </w:t>
      </w:r>
      <w:r w:rsidRPr="00F62681">
        <w:rPr>
          <w:rFonts w:eastAsia="DengXian" w:hint="eastAsia"/>
        </w:rPr>
        <w:t xml:space="preserve">QoS profiles </w:t>
      </w:r>
      <w:r>
        <w:rPr>
          <w:rFonts w:eastAsia="DengXian"/>
        </w:rPr>
        <w:t xml:space="preserve">and </w:t>
      </w:r>
      <w:r w:rsidRPr="00F62681">
        <w:rPr>
          <w:rFonts w:eastAsia="DengXian" w:hint="eastAsia"/>
        </w:rPr>
        <w:t xml:space="preserve">provides to the </w:t>
      </w:r>
      <w:r>
        <w:rPr>
          <w:rFonts w:eastAsia="DengXian"/>
        </w:rPr>
        <w:t>NG-</w:t>
      </w:r>
      <w:r w:rsidRPr="00F62681">
        <w:rPr>
          <w:rFonts w:eastAsia="DengXian" w:hint="eastAsia"/>
        </w:rPr>
        <w:t>RAN.</w:t>
      </w:r>
    </w:p>
    <w:p w14:paraId="1E62425C" w14:textId="77777777" w:rsidR="00160B17" w:rsidRPr="00F62681" w:rsidRDefault="00160B17" w:rsidP="00160B17">
      <w:pPr>
        <w:pStyle w:val="B1"/>
      </w:pPr>
      <w:r>
        <w:t>-</w:t>
      </w:r>
      <w:r>
        <w:tab/>
        <w:t>The new QoS profile is also stored in SMF to be conveyed at subsequent transitions to CM-CONNECTED mode.</w:t>
      </w:r>
    </w:p>
    <w:p w14:paraId="3A9893F8" w14:textId="77777777" w:rsidR="00160B17" w:rsidRPr="00F62681" w:rsidRDefault="00160B17" w:rsidP="00160B17">
      <w:r w:rsidRPr="00F62681">
        <w:rPr>
          <w:rFonts w:hint="eastAsia"/>
        </w:rPr>
        <w:t>UPF:</w:t>
      </w:r>
    </w:p>
    <w:p w14:paraId="0A71750D" w14:textId="77777777" w:rsidR="00160B17" w:rsidRPr="00F62681" w:rsidRDefault="00160B17" w:rsidP="00160B17">
      <w:pPr>
        <w:pStyle w:val="B1"/>
      </w:pPr>
      <w:r w:rsidRPr="00F62681">
        <w:t>-</w:t>
      </w:r>
      <w:r w:rsidRPr="00F62681">
        <w:tab/>
      </w:r>
      <w:r>
        <w:t>No impact. The new QoS profile for specific QoS is only used in NG-RAN.</w:t>
      </w:r>
    </w:p>
    <w:p w14:paraId="3DA4330A" w14:textId="77777777" w:rsidR="00160B17" w:rsidRPr="00F62681" w:rsidRDefault="00160B17" w:rsidP="00160B17">
      <w:r w:rsidRPr="00F62681">
        <w:rPr>
          <w:rFonts w:hint="eastAsia"/>
        </w:rPr>
        <w:t>NG-RAN:</w:t>
      </w:r>
    </w:p>
    <w:p w14:paraId="5F46CCC4" w14:textId="77777777" w:rsidR="00160B17" w:rsidRDefault="00160B17" w:rsidP="00160B17">
      <w:pPr>
        <w:pStyle w:val="B1"/>
        <w:rPr>
          <w:lang w:eastAsia="en-GB"/>
        </w:rPr>
      </w:pPr>
      <w:r w:rsidRPr="00F62681">
        <w:t>-</w:t>
      </w:r>
      <w:r w:rsidRPr="00F62681">
        <w:tab/>
      </w:r>
      <w:r w:rsidRPr="00F62681">
        <w:rPr>
          <w:rFonts w:hint="eastAsia"/>
        </w:rPr>
        <w:t>The NG-R</w:t>
      </w:r>
      <w:r w:rsidRPr="00F62681">
        <w:rPr>
          <w:lang w:eastAsia="en-GB"/>
        </w:rPr>
        <w:t xml:space="preserve">AN </w:t>
      </w:r>
      <w:r>
        <w:rPr>
          <w:lang w:eastAsia="en-GB"/>
        </w:rPr>
        <w:t xml:space="preserve">links the </w:t>
      </w:r>
      <w:r>
        <w:t xml:space="preserve">new </w:t>
      </w:r>
      <w:r w:rsidRPr="00F62681">
        <w:rPr>
          <w:lang w:eastAsia="en-GB"/>
        </w:rPr>
        <w:t xml:space="preserve">QoS </w:t>
      </w:r>
      <w:r>
        <w:rPr>
          <w:lang w:eastAsia="en-GB"/>
        </w:rPr>
        <w:t>profile to a specific MB Session based on a TMGI in the QoS profile.</w:t>
      </w:r>
    </w:p>
    <w:p w14:paraId="3A2A55A4" w14:textId="77777777" w:rsidR="00160B17" w:rsidRDefault="00160B17" w:rsidP="00160B17">
      <w:pPr>
        <w:pStyle w:val="B1"/>
      </w:pPr>
      <w:r>
        <w:rPr>
          <w:lang w:eastAsia="en-GB"/>
        </w:rPr>
        <w:t>-</w:t>
      </w:r>
      <w:r>
        <w:rPr>
          <w:lang w:eastAsia="en-GB"/>
        </w:rPr>
        <w:tab/>
        <w:t xml:space="preserve">The NG-RAN uses </w:t>
      </w:r>
      <w:r w:rsidRPr="00F62681">
        <w:rPr>
          <w:rFonts w:hint="eastAsia"/>
        </w:rPr>
        <w:t xml:space="preserve">the </w:t>
      </w:r>
      <w:r>
        <w:t xml:space="preserve">new </w:t>
      </w:r>
      <w:r w:rsidRPr="00F62681">
        <w:rPr>
          <w:lang w:eastAsia="en-GB"/>
        </w:rPr>
        <w:t xml:space="preserve">QoS </w:t>
      </w:r>
      <w:r>
        <w:rPr>
          <w:lang w:eastAsia="en-GB"/>
        </w:rPr>
        <w:t xml:space="preserve">profile to control QoS of a MB Session for a specific user </w:t>
      </w:r>
      <w:r>
        <w:t>or member of the MB Session.</w:t>
      </w:r>
    </w:p>
    <w:p w14:paraId="24AB802E" w14:textId="7BA70032" w:rsidR="00B93F5B" w:rsidRPr="00F62681" w:rsidRDefault="00B93F5B" w:rsidP="00B93F5B">
      <w:pPr>
        <w:pStyle w:val="Heading2"/>
      </w:pPr>
      <w:bookmarkStart w:id="1575" w:name="_Toc50193100"/>
      <w:bookmarkStart w:id="1576" w:name="_Toc50467245"/>
      <w:bookmarkStart w:id="1577" w:name="_Toc50711070"/>
      <w:r w:rsidRPr="00F62681">
        <w:rPr>
          <w:lang w:eastAsia="zh-CN"/>
        </w:rPr>
        <w:t>6.</w:t>
      </w:r>
      <w:r>
        <w:rPr>
          <w:lang w:eastAsia="zh-CN"/>
        </w:rPr>
        <w:t>36</w:t>
      </w:r>
      <w:r w:rsidRPr="00F62681">
        <w:rPr>
          <w:lang w:eastAsia="ko-KR"/>
        </w:rPr>
        <w:tab/>
      </w:r>
      <w:r w:rsidRPr="00F62681">
        <w:t>Solution</w:t>
      </w:r>
      <w:r w:rsidRPr="00F62681">
        <w:rPr>
          <w:lang w:eastAsia="zh-CN"/>
        </w:rPr>
        <w:t xml:space="preserve"> #</w:t>
      </w:r>
      <w:r>
        <w:rPr>
          <w:lang w:eastAsia="zh-CN"/>
        </w:rPr>
        <w:t>36</w:t>
      </w:r>
      <w:r w:rsidRPr="00F62681">
        <w:t xml:space="preserve">: </w:t>
      </w:r>
      <w:r>
        <w:t>QoS Control for MBS Session</w:t>
      </w:r>
      <w:bookmarkEnd w:id="1575"/>
      <w:bookmarkEnd w:id="1576"/>
      <w:bookmarkEnd w:id="1577"/>
    </w:p>
    <w:p w14:paraId="62613D33" w14:textId="12FDDF04" w:rsidR="00B93F5B" w:rsidRPr="00F62681" w:rsidRDefault="00B93F5B" w:rsidP="00B93F5B">
      <w:pPr>
        <w:pStyle w:val="Heading3"/>
      </w:pPr>
      <w:bookmarkStart w:id="1578" w:name="_Toc50193101"/>
      <w:bookmarkStart w:id="1579" w:name="_Toc50467246"/>
      <w:bookmarkStart w:id="1580" w:name="_Toc50711071"/>
      <w:r w:rsidRPr="00F62681">
        <w:t>6.</w:t>
      </w:r>
      <w:r>
        <w:t>36</w:t>
      </w:r>
      <w:r w:rsidRPr="00F62681">
        <w:t>.1</w:t>
      </w:r>
      <w:r w:rsidRPr="00F62681">
        <w:tab/>
        <w:t>Functional description</w:t>
      </w:r>
      <w:bookmarkEnd w:id="1578"/>
      <w:bookmarkEnd w:id="1579"/>
      <w:bookmarkEnd w:id="1580"/>
    </w:p>
    <w:p w14:paraId="4775BB39" w14:textId="77777777" w:rsidR="00B93F5B" w:rsidRDefault="00B93F5B" w:rsidP="00B93F5B">
      <w:r>
        <w:t>The solution provides a solution to KI#4.</w:t>
      </w:r>
    </w:p>
    <w:p w14:paraId="0A9C508D" w14:textId="1E846FAB" w:rsidR="00B93F5B" w:rsidRDefault="00B93F5B" w:rsidP="00B93F5B">
      <w:pPr>
        <w:rPr>
          <w:lang w:eastAsia="zh-CN"/>
        </w:rPr>
      </w:pPr>
      <w:r>
        <w:rPr>
          <w:rFonts w:hint="eastAsia"/>
          <w:lang w:eastAsia="zh-CN"/>
        </w:rPr>
        <w:lastRenderedPageBreak/>
        <w:t>I</w:t>
      </w:r>
      <w:r>
        <w:rPr>
          <w:lang w:eastAsia="zh-CN"/>
        </w:rPr>
        <w:t xml:space="preserve">f the MBS service is provided by a dedicated PDU to a UE (i.e. 5GC Individual MBS traffic delivery method as defined in </w:t>
      </w:r>
      <w:r w:rsidR="00A8637C">
        <w:rPr>
          <w:lang w:eastAsia="zh-CN"/>
        </w:rPr>
        <w:t>clause </w:t>
      </w:r>
      <w:r>
        <w:rPr>
          <w:lang w:eastAsia="zh-CN"/>
        </w:rPr>
        <w:t xml:space="preserve">4.4), the QoS Control is the same the QoS control as defined in </w:t>
      </w:r>
      <w:r w:rsidR="00A8637C">
        <w:rPr>
          <w:lang w:eastAsia="zh-CN"/>
        </w:rPr>
        <w:t>clause </w:t>
      </w:r>
      <w:r>
        <w:rPr>
          <w:lang w:eastAsia="zh-CN"/>
        </w:rPr>
        <w:t xml:space="preserve">5.7 in </w:t>
      </w:r>
      <w:r w:rsidR="00DA06C3">
        <w:rPr>
          <w:lang w:eastAsia="zh-CN"/>
        </w:rPr>
        <w:t>TS 23.501 [2]</w:t>
      </w:r>
      <w:r>
        <w:rPr>
          <w:lang w:eastAsia="zh-CN"/>
        </w:rPr>
        <w:t>.</w:t>
      </w:r>
    </w:p>
    <w:p w14:paraId="29CAF8B5" w14:textId="77777777" w:rsidR="00B93F5B" w:rsidRDefault="00B93F5B" w:rsidP="00B93F5B">
      <w:pPr>
        <w:rPr>
          <w:lang w:eastAsia="zh-CN"/>
        </w:rPr>
      </w:pPr>
      <w:r>
        <w:rPr>
          <w:lang w:eastAsia="zh-CN"/>
        </w:rPr>
        <w:t>This solution only focus on the MBS service provided by 5GC shared MBS traffic delivery method.</w:t>
      </w:r>
    </w:p>
    <w:p w14:paraId="6AB3F62B" w14:textId="77777777" w:rsidR="00B93F5B" w:rsidRDefault="00B93F5B" w:rsidP="00B93F5B">
      <w:pPr>
        <w:rPr>
          <w:lang w:eastAsia="zh-CN"/>
        </w:rPr>
      </w:pPr>
      <w:r>
        <w:rPr>
          <w:lang w:eastAsia="zh-CN"/>
        </w:rPr>
        <w:t xml:space="preserve">The QoS Control (e.g. QoS Parameters, QoS Characteristics etc) </w:t>
      </w:r>
      <w:r>
        <w:rPr>
          <w:rFonts w:hint="eastAsia"/>
          <w:lang w:eastAsia="zh-CN"/>
        </w:rPr>
        <w:t>f</w:t>
      </w:r>
      <w:r>
        <w:rPr>
          <w:lang w:eastAsia="zh-CN"/>
        </w:rPr>
        <w:t>or the MBS Session is similar with PDU Session, so only the differences of the QoS Control between the PDU session and MBS session control are listed here, the same part are not listed here.</w:t>
      </w:r>
    </w:p>
    <w:p w14:paraId="14F7B53A" w14:textId="77777777" w:rsidR="00B93F5B" w:rsidRDefault="00B93F5B" w:rsidP="00B93F5B">
      <w:pPr>
        <w:rPr>
          <w:lang w:eastAsia="zh-CN"/>
        </w:rPr>
      </w:pPr>
      <w:r>
        <w:rPr>
          <w:lang w:eastAsia="zh-CN"/>
        </w:rPr>
        <w:t>There are differences as below:</w:t>
      </w:r>
    </w:p>
    <w:p w14:paraId="04192385" w14:textId="77777777" w:rsidR="00DA06C3" w:rsidRDefault="00DA06C3" w:rsidP="00DA06C3">
      <w:pPr>
        <w:pStyle w:val="B1"/>
        <w:rPr>
          <w:lang w:eastAsia="zh-CN"/>
        </w:rPr>
      </w:pPr>
      <w:r>
        <w:rPr>
          <w:lang w:eastAsia="zh-CN"/>
        </w:rPr>
        <w:t>1)</w:t>
      </w:r>
      <w:r>
        <w:rPr>
          <w:lang w:eastAsia="zh-CN"/>
        </w:rPr>
        <w:tab/>
        <w:t>Uni-directional QoS Control for the MBS Session</w:t>
      </w:r>
    </w:p>
    <w:p w14:paraId="308AE069" w14:textId="6CF1C80C" w:rsidR="00DA06C3" w:rsidRDefault="00DA06C3" w:rsidP="00DA06C3">
      <w:pPr>
        <w:pStyle w:val="B1"/>
        <w:rPr>
          <w:lang w:eastAsia="zh-CN"/>
        </w:rPr>
      </w:pPr>
      <w:r>
        <w:rPr>
          <w:lang w:eastAsia="zh-CN"/>
        </w:rPr>
        <w:tab/>
        <w:t>Only DL direction QoS Control and all the MBS QoS Flow are DL only, and No UL Packet filter sets is used in (MB-)UPF and UE in the MBS Session.</w:t>
      </w:r>
    </w:p>
    <w:p w14:paraId="6582F710" w14:textId="0CB068F3" w:rsidR="00DA06C3" w:rsidRDefault="00DA06C3" w:rsidP="00DA06C3">
      <w:pPr>
        <w:pStyle w:val="B1"/>
        <w:rPr>
          <w:lang w:eastAsia="zh-CN"/>
        </w:rPr>
      </w:pPr>
      <w:r>
        <w:rPr>
          <w:lang w:eastAsia="zh-CN"/>
        </w:rPr>
        <w:tab/>
        <w:t>The QoS Control is per MBS Session, it is not per UE per MBS Session.</w:t>
      </w:r>
    </w:p>
    <w:p w14:paraId="61ED96AE" w14:textId="77777777" w:rsidR="00DA06C3" w:rsidRDefault="00DA06C3" w:rsidP="00DA06C3">
      <w:pPr>
        <w:pStyle w:val="EditorsNote"/>
        <w:rPr>
          <w:lang w:eastAsia="zh-CN"/>
        </w:rPr>
      </w:pPr>
      <w:r>
        <w:rPr>
          <w:lang w:eastAsia="zh-CN"/>
        </w:rPr>
        <w:t>Editor's note:</w:t>
      </w:r>
      <w:r>
        <w:rPr>
          <w:lang w:eastAsia="zh-CN"/>
        </w:rPr>
        <w:tab/>
        <w:t>For the bullet 3) and 4), it is FFS whether Non-GBR QoS Flow is supported for MBS Session.</w:t>
      </w:r>
    </w:p>
    <w:p w14:paraId="787AF76C" w14:textId="77777777" w:rsidR="00DA06C3" w:rsidRDefault="00DA06C3" w:rsidP="00DA06C3">
      <w:pPr>
        <w:pStyle w:val="B1"/>
        <w:rPr>
          <w:lang w:eastAsia="zh-CN"/>
        </w:rPr>
      </w:pPr>
      <w:r>
        <w:rPr>
          <w:lang w:eastAsia="zh-CN"/>
        </w:rPr>
        <w:t>2)</w:t>
      </w:r>
      <w:r>
        <w:rPr>
          <w:lang w:eastAsia="zh-CN"/>
        </w:rPr>
        <w:tab/>
        <w:t>For the GBR QoS Flow, QNC and alternative QoS Profile is not used.</w:t>
      </w:r>
    </w:p>
    <w:p w14:paraId="708ABF9C" w14:textId="77777777" w:rsidR="00DA06C3" w:rsidRDefault="00DA06C3" w:rsidP="00DA06C3">
      <w:pPr>
        <w:pStyle w:val="B1"/>
        <w:rPr>
          <w:lang w:eastAsia="zh-CN"/>
        </w:rPr>
      </w:pPr>
      <w:r>
        <w:rPr>
          <w:lang w:eastAsia="zh-CN"/>
        </w:rPr>
        <w:t>3)</w:t>
      </w:r>
      <w:r>
        <w:rPr>
          <w:lang w:eastAsia="zh-CN"/>
        </w:rPr>
        <w:tab/>
        <w:t>For the Non-GBR QoS Flow, Reflective QoS is not used.</w:t>
      </w:r>
    </w:p>
    <w:p w14:paraId="58E5FFB6" w14:textId="400978CE" w:rsidR="00DA06C3" w:rsidRDefault="00DA06C3" w:rsidP="00DA06C3">
      <w:pPr>
        <w:pStyle w:val="B1"/>
        <w:rPr>
          <w:lang w:eastAsia="zh-CN"/>
        </w:rPr>
      </w:pPr>
      <w:r>
        <w:rPr>
          <w:lang w:eastAsia="zh-CN"/>
        </w:rPr>
        <w:t>4)</w:t>
      </w:r>
      <w:r>
        <w:rPr>
          <w:lang w:eastAsia="zh-CN"/>
        </w:rPr>
        <w:tab/>
        <w:t>MBS Session-AMBR.</w:t>
      </w:r>
    </w:p>
    <w:p w14:paraId="6964AC66" w14:textId="42DDB3BB" w:rsidR="00DA06C3" w:rsidRDefault="00DA06C3" w:rsidP="00DA06C3">
      <w:pPr>
        <w:pStyle w:val="B1"/>
        <w:rPr>
          <w:lang w:eastAsia="zh-CN"/>
        </w:rPr>
      </w:pPr>
      <w:r>
        <w:rPr>
          <w:lang w:eastAsia="zh-CN"/>
        </w:rPr>
        <w:tab/>
        <w:t>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The MBS Session-AMBR is not applicable to GBR QoS Flows of the MBS Session.</w:t>
      </w:r>
    </w:p>
    <w:p w14:paraId="5738C3D8" w14:textId="741289E8" w:rsidR="00DA06C3" w:rsidRDefault="00DA06C3" w:rsidP="00DA06C3">
      <w:pPr>
        <w:pStyle w:val="B1"/>
        <w:rPr>
          <w:lang w:eastAsia="zh-CN"/>
        </w:rPr>
      </w:pPr>
      <w:r>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operator's policy. The PCF provides the MBS Session-AMBR to the (MB-)SMF via the PCC rules. The (MB-)SMF can change the MBS Session-AMBR based on local policy. The MBS Session-AMBR is provided to RAN and (MB-)UPF. The RAN and (MB-)UPF performance the MBS Session AMBR enforcement.</w:t>
      </w:r>
    </w:p>
    <w:p w14:paraId="103BC870" w14:textId="77777777" w:rsidR="00DA06C3" w:rsidRDefault="00DA06C3" w:rsidP="00DA06C3">
      <w:pPr>
        <w:pStyle w:val="B1"/>
        <w:rPr>
          <w:lang w:eastAsia="zh-CN"/>
        </w:rPr>
      </w:pPr>
      <w:r>
        <w:rPr>
          <w:lang w:eastAsia="zh-CN"/>
        </w:rPr>
        <w:t>5)</w:t>
      </w:r>
      <w:r>
        <w:rPr>
          <w:lang w:eastAsia="zh-CN"/>
        </w:rPr>
        <w:tab/>
        <w:t>UE-AMBR</w:t>
      </w:r>
    </w:p>
    <w:p w14:paraId="76929EEC" w14:textId="320DD991" w:rsidR="00DA06C3" w:rsidRDefault="00DA06C3" w:rsidP="00DA06C3">
      <w:pPr>
        <w:pStyle w:val="B1"/>
        <w:rPr>
          <w:lang w:eastAsia="zh-CN"/>
        </w:rPr>
      </w:pPr>
      <w:r>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Default="00B93F5B" w:rsidP="00B93F5B">
      <w:pPr>
        <w:rPr>
          <w:rFonts w:eastAsia="DengXian"/>
          <w:lang w:eastAsia="zh-CN"/>
        </w:rPr>
      </w:pPr>
      <w:r w:rsidRPr="00E9448D">
        <w:rPr>
          <w:rFonts w:eastAsia="DengXian" w:hint="eastAsia"/>
          <w:lang w:eastAsia="zh-CN"/>
        </w:rPr>
        <w:t>Th</w:t>
      </w:r>
      <w:r w:rsidRPr="00E9448D">
        <w:rPr>
          <w:rFonts w:eastAsia="DengXian"/>
          <w:lang w:eastAsia="zh-CN"/>
        </w:rPr>
        <w:t xml:space="preserve">ere are some QoS-related functions </w:t>
      </w:r>
      <w:r>
        <w:rPr>
          <w:rFonts w:eastAsia="DengXian"/>
          <w:lang w:eastAsia="zh-CN"/>
        </w:rPr>
        <w:t xml:space="preserve">need to TBD </w:t>
      </w:r>
      <w:r w:rsidRPr="00E9448D">
        <w:rPr>
          <w:rFonts w:eastAsia="DengXian"/>
          <w:lang w:eastAsia="zh-CN"/>
        </w:rPr>
        <w:t>as below:</w:t>
      </w:r>
    </w:p>
    <w:p w14:paraId="494A477E" w14:textId="77777777" w:rsidR="00DA06C3" w:rsidRDefault="00DA06C3" w:rsidP="00DA06C3">
      <w:pPr>
        <w:pStyle w:val="B1"/>
        <w:rPr>
          <w:lang w:eastAsia="zh-CN"/>
        </w:rPr>
      </w:pPr>
      <w:r>
        <w:rPr>
          <w:lang w:eastAsia="zh-CN"/>
        </w:rPr>
        <w:t>1)</w:t>
      </w:r>
      <w:r>
        <w:rPr>
          <w:lang w:eastAsia="zh-CN"/>
        </w:rPr>
        <w:tab/>
        <w:t>Whether Delay Critical resource type GBR QoS is supported in the MBS Session ?</w:t>
      </w:r>
    </w:p>
    <w:p w14:paraId="05890DF4" w14:textId="77777777" w:rsidR="00DA06C3" w:rsidRDefault="00DA06C3" w:rsidP="00DA06C3">
      <w:pPr>
        <w:pStyle w:val="B1"/>
        <w:rPr>
          <w:lang w:eastAsia="zh-CN"/>
        </w:rPr>
      </w:pPr>
      <w:r>
        <w:rPr>
          <w:lang w:eastAsia="zh-CN"/>
        </w:rPr>
        <w:t>2)</w:t>
      </w:r>
      <w:r>
        <w:rPr>
          <w:lang w:eastAsia="zh-CN"/>
        </w:rPr>
        <w:tab/>
        <w:t>Whether new 5QI is defined for the MBS Session ? Whether new QoS characteristic is defined for the MBS Session?</w:t>
      </w:r>
    </w:p>
    <w:p w14:paraId="0384AFD6" w14:textId="1E5B253F" w:rsidR="00B93F5B" w:rsidRPr="00F62681" w:rsidRDefault="00B93F5B" w:rsidP="00B93F5B">
      <w:pPr>
        <w:pStyle w:val="Heading3"/>
      </w:pPr>
      <w:bookmarkStart w:id="1581" w:name="_Toc50193102"/>
      <w:bookmarkStart w:id="1582" w:name="_Toc50467247"/>
      <w:bookmarkStart w:id="1583" w:name="_Toc50711072"/>
      <w:r w:rsidRPr="00F62681">
        <w:t>6.</w:t>
      </w:r>
      <w:r w:rsidR="008A1A65">
        <w:t>36</w:t>
      </w:r>
      <w:r w:rsidRPr="00F62681">
        <w:t>.2</w:t>
      </w:r>
      <w:r w:rsidRPr="00F62681">
        <w:tab/>
        <w:t>Procedures</w:t>
      </w:r>
      <w:bookmarkEnd w:id="1581"/>
      <w:bookmarkEnd w:id="1582"/>
      <w:bookmarkEnd w:id="1583"/>
    </w:p>
    <w:p w14:paraId="145A5945" w14:textId="77777777" w:rsidR="00B93F5B" w:rsidRPr="00F62681" w:rsidRDefault="00B93F5B" w:rsidP="00B93F5B">
      <w:r w:rsidRPr="00F62681">
        <w:t xml:space="preserve">It is expected that procedures to address the requirements </w:t>
      </w:r>
      <w:r>
        <w:t xml:space="preserve">QoS control </w:t>
      </w:r>
      <w:r w:rsidRPr="00F62681">
        <w:t>defined in this solution proposal are proposed as part of</w:t>
      </w:r>
      <w:r>
        <w:t xml:space="preserve"> MBS session management procedure</w:t>
      </w:r>
      <w:r w:rsidRPr="00F62681">
        <w:t>.</w:t>
      </w:r>
    </w:p>
    <w:p w14:paraId="691F6C34" w14:textId="4890BE32" w:rsidR="00B93F5B" w:rsidRPr="00F62681" w:rsidRDefault="00B93F5B" w:rsidP="00B93F5B">
      <w:pPr>
        <w:pStyle w:val="Heading3"/>
      </w:pPr>
      <w:bookmarkStart w:id="1584" w:name="_Toc50193103"/>
      <w:bookmarkStart w:id="1585" w:name="_Toc50467248"/>
      <w:bookmarkStart w:id="1586" w:name="_Toc50711073"/>
      <w:r w:rsidRPr="00F62681">
        <w:t>6.</w:t>
      </w:r>
      <w:r w:rsidR="008A1A65">
        <w:t>36</w:t>
      </w:r>
      <w:r w:rsidRPr="00F62681">
        <w:t>.3</w:t>
      </w:r>
      <w:r w:rsidRPr="00F62681">
        <w:tab/>
        <w:t>Impacts on services, entities and interfaces</w:t>
      </w:r>
      <w:bookmarkEnd w:id="1584"/>
      <w:bookmarkEnd w:id="1585"/>
      <w:bookmarkEnd w:id="1586"/>
    </w:p>
    <w:p w14:paraId="7586F34F" w14:textId="77777777" w:rsidR="00B93F5B" w:rsidRPr="0075643E" w:rsidRDefault="00B93F5B" w:rsidP="00B93F5B">
      <w:pPr>
        <w:rPr>
          <w:rFonts w:eastAsia="Yu Mincho"/>
        </w:rPr>
      </w:pPr>
      <w:r w:rsidRPr="00516C57">
        <w:t>In order to support this solution, the involved network entities need to support the following functionality.</w:t>
      </w:r>
    </w:p>
    <w:p w14:paraId="0F95807D" w14:textId="15C76F04" w:rsidR="0057478A" w:rsidRPr="00430EF0" w:rsidRDefault="0057478A" w:rsidP="0057478A">
      <w:pPr>
        <w:pStyle w:val="Heading2"/>
        <w:rPr>
          <w:rFonts w:eastAsia="SimSun"/>
        </w:rPr>
      </w:pPr>
      <w:bookmarkStart w:id="1587" w:name="_Toc50193104"/>
      <w:bookmarkStart w:id="1588" w:name="_Toc50467249"/>
      <w:bookmarkStart w:id="1589" w:name="_Toc50711074"/>
      <w:r>
        <w:rPr>
          <w:rFonts w:eastAsia="SimSun"/>
        </w:rPr>
        <w:lastRenderedPageBreak/>
        <w:t>6</w:t>
      </w:r>
      <w:r w:rsidRPr="00430EF0">
        <w:rPr>
          <w:rFonts w:eastAsia="SimSun"/>
        </w:rPr>
        <w:t>.</w:t>
      </w:r>
      <w:r>
        <w:rPr>
          <w:rFonts w:eastAsia="SimSun"/>
        </w:rPr>
        <w:t>37</w:t>
      </w:r>
      <w:r w:rsidRPr="00430EF0">
        <w:rPr>
          <w:rFonts w:eastAsia="SimSun" w:hint="eastAsia"/>
        </w:rPr>
        <w:tab/>
      </w:r>
      <w:r w:rsidRPr="00430EF0">
        <w:rPr>
          <w:rFonts w:eastAsia="SimSun"/>
        </w:rPr>
        <w:t>Solution</w:t>
      </w:r>
      <w:r w:rsidRPr="00430EF0">
        <w:rPr>
          <w:rFonts w:eastAsia="SimSun" w:hint="eastAsia"/>
        </w:rPr>
        <w:t xml:space="preserve"> #</w:t>
      </w:r>
      <w:r>
        <w:rPr>
          <w:rFonts w:eastAsia="SimSun"/>
        </w:rPr>
        <w:t>37</w:t>
      </w:r>
      <w:r w:rsidRPr="00430EF0">
        <w:rPr>
          <w:rFonts w:eastAsia="SimSun"/>
        </w:rPr>
        <w:t xml:space="preserve">: </w:t>
      </w:r>
      <w:r w:rsidRPr="000B48C4">
        <w:rPr>
          <w:rFonts w:eastAsia="SimSun"/>
        </w:rPr>
        <w:t>QoS level support for Multicast and Broadcast communication services</w:t>
      </w:r>
      <w:bookmarkEnd w:id="1587"/>
      <w:bookmarkEnd w:id="1588"/>
      <w:bookmarkEnd w:id="1589"/>
    </w:p>
    <w:p w14:paraId="756EEC43" w14:textId="29A3E810" w:rsidR="0057478A" w:rsidRPr="00430EF0" w:rsidRDefault="0057478A" w:rsidP="0057478A">
      <w:pPr>
        <w:pStyle w:val="Heading3"/>
        <w:rPr>
          <w:b/>
          <w:bCs/>
        </w:rPr>
      </w:pPr>
      <w:bookmarkStart w:id="1590" w:name="_Toc50193105"/>
      <w:bookmarkStart w:id="1591" w:name="_Toc50467250"/>
      <w:bookmarkStart w:id="1592" w:name="_Toc50711075"/>
      <w:r>
        <w:t>6.37</w:t>
      </w:r>
      <w:r w:rsidRPr="00430EF0">
        <w:t>.1</w:t>
      </w:r>
      <w:r w:rsidRPr="00430EF0">
        <w:rPr>
          <w:rFonts w:hint="eastAsia"/>
        </w:rPr>
        <w:tab/>
      </w:r>
      <w:r w:rsidRPr="00430EF0">
        <w:t xml:space="preserve">Functional </w:t>
      </w:r>
      <w:r w:rsidRPr="00430EF0">
        <w:rPr>
          <w:rFonts w:hint="eastAsia"/>
        </w:rPr>
        <w:t>description</w:t>
      </w:r>
      <w:bookmarkEnd w:id="1590"/>
      <w:bookmarkEnd w:id="1591"/>
      <w:bookmarkEnd w:id="1592"/>
    </w:p>
    <w:p w14:paraId="3B6AB0AA" w14:textId="6047CCAD" w:rsidR="0057478A" w:rsidRPr="007B30F9" w:rsidRDefault="0057478A" w:rsidP="0057478A">
      <w:pPr>
        <w:rPr>
          <w:noProof/>
        </w:rPr>
      </w:pPr>
      <w:r w:rsidRPr="007B30F9">
        <w:rPr>
          <w:rFonts w:eastAsia="DengXian" w:hint="eastAsia"/>
        </w:rPr>
        <w:t xml:space="preserve">This solution addresses </w:t>
      </w:r>
      <w:r w:rsidRPr="007B30F9">
        <w:rPr>
          <w:rFonts w:eastAsia="DengXian"/>
        </w:rPr>
        <w:t>Key Issue #4</w:t>
      </w:r>
      <w:r w:rsidRPr="007B30F9">
        <w:rPr>
          <w:rFonts w:eastAsia="DengXian" w:hint="eastAsia"/>
        </w:rPr>
        <w:t xml:space="preserve"> </w:t>
      </w:r>
      <w:r w:rsidR="007713DC">
        <w:rPr>
          <w:rFonts w:eastAsia="DengXian"/>
          <w:lang w:eastAsia="ko-KR"/>
        </w:rPr>
        <w:t>"</w:t>
      </w:r>
      <w:r w:rsidRPr="007B30F9">
        <w:rPr>
          <w:rFonts w:eastAsia="DengXian"/>
        </w:rPr>
        <w:t>QoS level support for Multicast and Broadcast communication services</w:t>
      </w:r>
      <w:r w:rsidR="007713DC">
        <w:rPr>
          <w:rFonts w:eastAsia="DengXian"/>
          <w:lang w:eastAsia="ko-KR"/>
        </w:rPr>
        <w:t>"</w:t>
      </w:r>
      <w:r w:rsidRPr="007B30F9">
        <w:rPr>
          <w:rFonts w:eastAsia="DengXian" w:hint="eastAsia"/>
        </w:rPr>
        <w:t xml:space="preserve"> </w:t>
      </w:r>
      <w:r w:rsidRPr="007B30F9">
        <w:rPr>
          <w:rFonts w:eastAsia="DengXian"/>
        </w:rPr>
        <w:t>based on the baseline architecture 1 in Annex A.1(Figure 2)</w:t>
      </w:r>
      <w:r w:rsidRPr="007B30F9">
        <w:rPr>
          <w:rFonts w:eastAsia="DengXian" w:hint="eastAsia"/>
        </w:rPr>
        <w:t>.</w:t>
      </w:r>
      <w:r w:rsidRPr="007B30F9">
        <w:rPr>
          <w:rFonts w:eastAsia="DengXian"/>
        </w:rPr>
        <w:t xml:space="preserve"> </w:t>
      </w:r>
      <w:r w:rsidRPr="007B30F9">
        <w:rPr>
          <w:rFonts w:eastAsia="DengXian" w:hint="eastAsia"/>
        </w:rPr>
        <w:t>B</w:t>
      </w:r>
      <w:r w:rsidRPr="007B30F9">
        <w:rPr>
          <w:rFonts w:eastAsia="DengXian"/>
        </w:rPr>
        <w:t>y addressing the aspects of KI#4</w:t>
      </w:r>
      <w:r w:rsidRPr="007B30F9">
        <w:rPr>
          <w:rFonts w:eastAsia="DengXian" w:hint="eastAsia"/>
        </w:rPr>
        <w:t>, it is</w:t>
      </w:r>
      <w:r w:rsidRPr="007B30F9">
        <w:rPr>
          <w:rFonts w:eastAsia="DengXian"/>
        </w:rPr>
        <w:t xml:space="preserve"> complementary to other solutions to KI#1 and #7</w:t>
      </w:r>
      <w:r w:rsidRPr="007B30F9">
        <w:rPr>
          <w:rFonts w:eastAsia="DengXian" w:hint="eastAsia"/>
        </w:rPr>
        <w:t>.</w:t>
      </w:r>
    </w:p>
    <w:p w14:paraId="07083A03" w14:textId="61D2BB2F" w:rsidR="0057478A" w:rsidRDefault="0057478A" w:rsidP="0057478A">
      <w:pPr>
        <w:rPr>
          <w:rFonts w:eastAsia="DengXian"/>
        </w:rPr>
      </w:pPr>
      <w:r w:rsidRPr="00E97BE9">
        <w:rPr>
          <w:rFonts w:eastAsia="DengXian"/>
        </w:rPr>
        <w:t xml:space="preserve">As described </w:t>
      </w:r>
      <w:r w:rsidRPr="00AE7B68">
        <w:rPr>
          <w:rFonts w:eastAsia="DengXian"/>
        </w:rPr>
        <w:t xml:space="preserve">5G QoS model </w:t>
      </w:r>
      <w:r>
        <w:rPr>
          <w:rFonts w:eastAsia="DengXian" w:hint="eastAsia"/>
        </w:rPr>
        <w:t xml:space="preserve">as defined in </w:t>
      </w:r>
      <w:r w:rsidR="00DA06C3">
        <w:rPr>
          <w:rFonts w:hint="eastAsia"/>
        </w:rPr>
        <w:t>TS</w:t>
      </w:r>
      <w:r w:rsidR="00DA06C3">
        <w:t> </w:t>
      </w:r>
      <w:r w:rsidR="00DA06C3">
        <w:rPr>
          <w:rFonts w:hint="eastAsia"/>
        </w:rPr>
        <w:t>23.501</w:t>
      </w:r>
      <w:r w:rsidR="00DA06C3">
        <w:t> </w:t>
      </w:r>
      <w:r w:rsidR="00DA06C3">
        <w:rPr>
          <w:rFonts w:hint="eastAsia"/>
        </w:rPr>
        <w:t>[</w:t>
      </w:r>
      <w:r w:rsidR="00A8637C">
        <w:rPr>
          <w:rFonts w:hint="eastAsia"/>
        </w:rPr>
        <w:t>2</w:t>
      </w:r>
      <w:r>
        <w:rPr>
          <w:rFonts w:hint="eastAsia"/>
        </w:rPr>
        <w:t xml:space="preserve">] </w:t>
      </w:r>
      <w:r w:rsidR="00A8637C">
        <w:rPr>
          <w:rFonts w:hint="eastAsia"/>
        </w:rPr>
        <w:t>clause</w:t>
      </w:r>
      <w:r w:rsidR="00A8637C">
        <w:t> </w:t>
      </w:r>
      <w:r>
        <w:rPr>
          <w:rFonts w:hint="eastAsia"/>
        </w:rPr>
        <w:t>5.7</w:t>
      </w:r>
      <w:r w:rsidRPr="00E97BE9">
        <w:rPr>
          <w:rFonts w:eastAsia="DengXian"/>
        </w:rPr>
        <w:t xml:space="preserve">,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w:t>
      </w:r>
      <w:r>
        <w:rPr>
          <w:rFonts w:eastAsia="DengXian"/>
        </w:rPr>
        <w:t xml:space="preserve">AN resources (i.e., </w:t>
      </w:r>
      <w:r w:rsidRPr="00E97BE9">
        <w:rPr>
          <w:rFonts w:eastAsia="DengXian"/>
        </w:rPr>
        <w:t>radio bearers</w:t>
      </w:r>
      <w:r>
        <w:rPr>
          <w:rFonts w:eastAsia="DengXian"/>
        </w:rPr>
        <w:t>)</w:t>
      </w:r>
      <w:r w:rsidRPr="00E97BE9">
        <w:rPr>
          <w:rFonts w:eastAsia="DengXian"/>
        </w:rPr>
        <w:t xml:space="preserve">, in a way that </w:t>
      </w:r>
      <w:r>
        <w:rPr>
          <w:rFonts w:eastAsia="DengXian"/>
        </w:rPr>
        <w:t xml:space="preserve">ensures that </w:t>
      </w:r>
      <w:r w:rsidRPr="00E97BE9">
        <w:rPr>
          <w:rFonts w:eastAsia="DengXian"/>
        </w:rPr>
        <w:t xml:space="preserve">each QoS flow </w:t>
      </w:r>
      <w:r>
        <w:rPr>
          <w:rFonts w:eastAsia="DengXian"/>
        </w:rPr>
        <w:t>will receive</w:t>
      </w:r>
      <w:r w:rsidRPr="00E97BE9">
        <w:rPr>
          <w:rFonts w:eastAsia="DengXian"/>
        </w:rPr>
        <w:t xml:space="preserve"> the appro</w:t>
      </w:r>
      <w:r>
        <w:rPr>
          <w:rFonts w:eastAsia="DengXian"/>
        </w:rPr>
        <w:t xml:space="preserve">priate forwarding treatment at </w:t>
      </w:r>
      <w:r w:rsidRPr="00E97BE9">
        <w:rPr>
          <w:rFonts w:eastAsia="DengXian"/>
        </w:rPr>
        <w:t>AS level. We propose to classify and associate the UEs (at one of the above mapping stages) with the QoS flows of the MBS service(s) that they are inter</w:t>
      </w:r>
      <w:r>
        <w:rPr>
          <w:rFonts w:eastAsia="DengXian"/>
        </w:rPr>
        <w:t>ested to receive; and to achieve that</w:t>
      </w:r>
      <w:r>
        <w:t>:</w:t>
      </w:r>
      <w:r>
        <w:rPr>
          <w:rFonts w:eastAsia="DengXian"/>
        </w:rPr>
        <w:t xml:space="preserve"> we </w:t>
      </w:r>
      <w:r w:rsidRPr="00E97BE9">
        <w:rPr>
          <w:rFonts w:eastAsia="DengXian"/>
        </w:rPr>
        <w:t xml:space="preserve">propose the following changes </w:t>
      </w:r>
      <w:r>
        <w:rPr>
          <w:rFonts w:eastAsia="DengXian"/>
        </w:rPr>
        <w:t>for NR MBS QoS enforcement.</w:t>
      </w:r>
    </w:p>
    <w:p w14:paraId="539EE0B5" w14:textId="079FE5E5" w:rsidR="007713DC" w:rsidRDefault="007713DC" w:rsidP="007713DC">
      <w:pPr>
        <w:pStyle w:val="B1"/>
      </w:pPr>
      <w:r>
        <w:t>-</w:t>
      </w:r>
      <w:r>
        <w:tab/>
        <w:t>An UPF or NG-RAN performs QoS enforcement ;</w:t>
      </w:r>
    </w:p>
    <w:p w14:paraId="6E00C018" w14:textId="3EA483B6" w:rsidR="007713DC" w:rsidRDefault="007713DC" w:rsidP="007713DC">
      <w:pPr>
        <w:pStyle w:val="B1"/>
      </w:pPr>
      <w:r>
        <w:t>-</w:t>
      </w:r>
      <w:r>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Default="007713DC" w:rsidP="007713DC">
      <w:pPr>
        <w:pStyle w:val="B2"/>
      </w:pPr>
      <w:r>
        <w:t>-</w:t>
      </w:r>
      <w:r>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Default="007713DC" w:rsidP="007713DC">
      <w:pPr>
        <w:pStyle w:val="B2"/>
      </w:pPr>
      <w:r>
        <w:t>-</w:t>
      </w:r>
      <w:r>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1593" w:name="_MON_1661318544"/>
    <w:bookmarkEnd w:id="1593"/>
    <w:p w14:paraId="183A1D79" w14:textId="0B5EEE1D" w:rsidR="007713DC" w:rsidRDefault="007713DC" w:rsidP="007713DC">
      <w:pPr>
        <w:pStyle w:val="TH"/>
      </w:pPr>
      <w:r>
        <w:object w:dxaOrig="5387" w:dyaOrig="6518" w14:anchorId="0449A48B">
          <v:shape id="_x0000_i1126" type="#_x0000_t75" style="width:269.2pt;height:324.3pt" o:ole="">
            <v:imagedata r:id="rId213" o:title=""/>
          </v:shape>
          <o:OLEObject Type="Embed" ProgID="Word.Picture.8" ShapeID="_x0000_i1126" DrawAspect="Content" ObjectID="_1661328994" r:id="rId214"/>
        </w:object>
      </w:r>
    </w:p>
    <w:p w14:paraId="12AADE92" w14:textId="2FDAA0C6" w:rsidR="0057478A" w:rsidRPr="00C573B5" w:rsidRDefault="0057478A" w:rsidP="007713DC">
      <w:pPr>
        <w:pStyle w:val="TF"/>
      </w:pPr>
      <w:r w:rsidRPr="00C573B5">
        <w:t xml:space="preserve">Figure </w:t>
      </w:r>
      <w:r w:rsidRPr="00E119D1">
        <w:t>6.37.1-1</w:t>
      </w:r>
      <w:r w:rsidRPr="00C573B5">
        <w:t>: 5G MBS Network Architecture</w:t>
      </w:r>
    </w:p>
    <w:p w14:paraId="4029398B" w14:textId="065772EE" w:rsidR="0057478A" w:rsidRPr="00A14FCE" w:rsidRDefault="007713DC" w:rsidP="007713DC">
      <w:pPr>
        <w:pStyle w:val="EditorsNote"/>
        <w:rPr>
          <w:rFonts w:eastAsia="DengXian"/>
          <w:lang w:eastAsia="zh-CN"/>
        </w:rPr>
      </w:pPr>
      <w:r>
        <w:t>Editor's note:</w:t>
      </w:r>
      <w:r>
        <w:tab/>
      </w:r>
      <w:r w:rsidR="0057478A" w:rsidRPr="00F62681">
        <w:rPr>
          <w:rFonts w:hint="eastAsia"/>
          <w:lang w:eastAsia="zh-CN"/>
        </w:rPr>
        <w:t xml:space="preserve">It is </w:t>
      </w:r>
      <w:r w:rsidR="0057478A" w:rsidRPr="00F62681">
        <w:rPr>
          <w:lang w:eastAsia="zh-CN"/>
        </w:rPr>
        <w:t xml:space="preserve">FFS </w:t>
      </w:r>
      <w:r w:rsidR="0057478A">
        <w:rPr>
          <w:lang w:eastAsia="zh-CN"/>
        </w:rPr>
        <w:t xml:space="preserve">and up to RAN WG2 </w:t>
      </w:r>
      <w:r w:rsidR="0057478A" w:rsidRPr="00F62681">
        <w:rPr>
          <w:rFonts w:hint="eastAsia"/>
          <w:lang w:eastAsia="zh-CN"/>
        </w:rPr>
        <w:t>whether</w:t>
      </w:r>
      <w:r w:rsidR="0057478A">
        <w:rPr>
          <w:lang w:eastAsia="zh-CN"/>
        </w:rPr>
        <w:t xml:space="preserve"> to use an AS </w:t>
      </w:r>
      <w:r w:rsidR="0057478A" w:rsidRPr="00162DFE">
        <w:rPr>
          <w:lang w:eastAsia="zh-CN"/>
        </w:rPr>
        <w:t xml:space="preserve">indication </w:t>
      </w:r>
      <w:r w:rsidR="0057478A">
        <w:rPr>
          <w:lang w:eastAsia="zh-CN"/>
        </w:rPr>
        <w:t xml:space="preserve">(e.g.,. </w:t>
      </w:r>
      <w:r w:rsidR="0057478A" w:rsidRPr="00162DFE">
        <w:rPr>
          <w:lang w:eastAsia="zh-CN"/>
        </w:rPr>
        <w:t>within a</w:t>
      </w:r>
      <w:r w:rsidR="0057478A">
        <w:rPr>
          <w:lang w:eastAsia="zh-CN"/>
        </w:rPr>
        <w:t xml:space="preserve"> SIB signalling,</w:t>
      </w:r>
      <w:r w:rsidR="0057478A" w:rsidRPr="00162DFE">
        <w:rPr>
          <w:lang w:eastAsia="zh-CN"/>
        </w:rPr>
        <w:t xml:space="preserve"> transport, logical or physical channel</w:t>
      </w:r>
      <w:r w:rsidR="0057478A">
        <w:rPr>
          <w:lang w:eastAsia="zh-CN"/>
        </w:rPr>
        <w:t xml:space="preserve">s) </w:t>
      </w:r>
      <w:r w:rsidR="0057478A" w:rsidRPr="00162DFE">
        <w:rPr>
          <w:lang w:eastAsia="zh-CN"/>
        </w:rPr>
        <w:t xml:space="preserve"> between UE and NG-RAN </w:t>
      </w:r>
      <w:r w:rsidR="0057478A">
        <w:rPr>
          <w:lang w:eastAsia="zh-CN"/>
        </w:rPr>
        <w:t xml:space="preserve">to indicate UEMBS service interest or the QoS of the interested  MBS service  carried within  the AS </w:t>
      </w:r>
      <w:r w:rsidR="0057478A" w:rsidRPr="00162DFE">
        <w:rPr>
          <w:lang w:eastAsia="zh-CN"/>
        </w:rPr>
        <w:t>indication</w:t>
      </w:r>
      <w:r w:rsidR="0057478A">
        <w:rPr>
          <w:lang w:eastAsia="zh-CN"/>
        </w:rPr>
        <w:t xml:space="preserve"> toward NG-RAN</w:t>
      </w:r>
      <w:r w:rsidR="0057478A" w:rsidRPr="00F62681">
        <w:rPr>
          <w:lang w:eastAsia="zh-CN"/>
        </w:rPr>
        <w:t>.</w:t>
      </w:r>
    </w:p>
    <w:p w14:paraId="08914D4F" w14:textId="32B6394E" w:rsidR="0057478A" w:rsidRPr="00430EF0" w:rsidRDefault="0057478A" w:rsidP="0057478A">
      <w:pPr>
        <w:pStyle w:val="Heading3"/>
        <w:rPr>
          <w:b/>
          <w:bCs/>
        </w:rPr>
      </w:pPr>
      <w:bookmarkStart w:id="1594" w:name="_Toc50193106"/>
      <w:bookmarkStart w:id="1595" w:name="_Toc50467251"/>
      <w:bookmarkStart w:id="1596" w:name="_Toc50711076"/>
      <w:r>
        <w:t>6</w:t>
      </w:r>
      <w:r w:rsidRPr="00430EF0">
        <w:t>.</w:t>
      </w:r>
      <w:r>
        <w:t>37</w:t>
      </w:r>
      <w:r w:rsidRPr="00430EF0">
        <w:t>.2</w:t>
      </w:r>
      <w:r w:rsidRPr="00430EF0">
        <w:tab/>
        <w:t>Procedures</w:t>
      </w:r>
      <w:bookmarkEnd w:id="1594"/>
      <w:bookmarkEnd w:id="1595"/>
      <w:bookmarkEnd w:id="1596"/>
    </w:p>
    <w:p w14:paraId="494F91F0" w14:textId="41F5AD44" w:rsidR="0057478A" w:rsidRDefault="007713DC" w:rsidP="007713DC">
      <w:pPr>
        <w:pStyle w:val="EditorsNote"/>
      </w:pPr>
      <w:r>
        <w:t>Editor's note:</w:t>
      </w:r>
      <w:r w:rsidR="0057478A" w:rsidRPr="008119EC">
        <w:tab/>
        <w:t xml:space="preserve">This clause describes </w:t>
      </w:r>
      <w:r w:rsidR="0057478A" w:rsidRPr="008119EC">
        <w:rPr>
          <w:rFonts w:hint="eastAsia"/>
          <w:lang w:eastAsia="ko-KR"/>
        </w:rPr>
        <w:t xml:space="preserve">high-level </w:t>
      </w:r>
      <w:r w:rsidR="0057478A" w:rsidRPr="008119EC">
        <w:t>procedures and information flows for the solution.</w:t>
      </w:r>
    </w:p>
    <w:p w14:paraId="0C9E6D8C" w14:textId="3189CA27" w:rsidR="0057478A" w:rsidRPr="00430EF0" w:rsidRDefault="0057478A" w:rsidP="007713DC">
      <w:pPr>
        <w:pStyle w:val="Heading3"/>
        <w:rPr>
          <w:b/>
          <w:bCs/>
        </w:rPr>
      </w:pPr>
      <w:bookmarkStart w:id="1597" w:name="_MON_1641155577"/>
      <w:bookmarkStart w:id="1598" w:name="_Toc50193107"/>
      <w:bookmarkStart w:id="1599" w:name="_Toc50467252"/>
      <w:bookmarkStart w:id="1600" w:name="_Toc50711077"/>
      <w:bookmarkEnd w:id="1597"/>
      <w:r>
        <w:t>6</w:t>
      </w:r>
      <w:r w:rsidRPr="00430EF0">
        <w:t>.</w:t>
      </w:r>
      <w:r>
        <w:t>37</w:t>
      </w:r>
      <w:r w:rsidRPr="00430EF0">
        <w:t>.3</w:t>
      </w:r>
      <w:r w:rsidRPr="00430EF0">
        <w:tab/>
        <w:t>Impacts Analysis</w:t>
      </w:r>
      <w:bookmarkEnd w:id="1598"/>
      <w:bookmarkEnd w:id="1599"/>
      <w:bookmarkEnd w:id="1600"/>
    </w:p>
    <w:p w14:paraId="2C1438A9" w14:textId="77777777" w:rsidR="00A8637C" w:rsidRDefault="00A8637C" w:rsidP="00A8637C">
      <w:pPr>
        <w:rPr>
          <w:lang w:eastAsia="zh-CN"/>
        </w:rPr>
      </w:pPr>
      <w:bookmarkStart w:id="1601" w:name="_Toc50193108"/>
      <w:bookmarkStart w:id="1602" w:name="_Toc50467253"/>
      <w:r w:rsidRPr="00A8637C">
        <w:rPr>
          <w:b/>
          <w:bCs/>
          <w:lang w:eastAsia="zh-CN"/>
        </w:rPr>
        <w:t xml:space="preserve">SMF: </w:t>
      </w:r>
      <w:r>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Default="00A8637C" w:rsidP="00A8637C">
      <w:pPr>
        <w:rPr>
          <w:lang w:eastAsia="zh-CN"/>
        </w:rPr>
      </w:pPr>
      <w:r w:rsidRPr="00A8637C">
        <w:rPr>
          <w:b/>
          <w:bCs/>
          <w:lang w:eastAsia="zh-CN"/>
        </w:rPr>
        <w:t>AMF:</w:t>
      </w:r>
      <w:r>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Default="00A8637C" w:rsidP="00A8637C">
      <w:pPr>
        <w:rPr>
          <w:lang w:eastAsia="zh-CN"/>
        </w:rPr>
      </w:pPr>
      <w:r w:rsidRPr="00A8637C">
        <w:rPr>
          <w:b/>
          <w:bCs/>
          <w:lang w:eastAsia="zh-CN"/>
        </w:rPr>
        <w:t>UPF:</w:t>
      </w:r>
      <w:r>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Default="00A8637C" w:rsidP="00A8637C">
      <w:pPr>
        <w:rPr>
          <w:lang w:eastAsia="zh-CN"/>
        </w:rPr>
      </w:pPr>
      <w:r w:rsidRPr="00A8637C">
        <w:rPr>
          <w:b/>
          <w:bCs/>
          <w:lang w:eastAsia="zh-CN"/>
        </w:rPr>
        <w:t>NG-RAN:</w:t>
      </w:r>
      <w:r>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F62681" w:rsidRDefault="008E3EDF" w:rsidP="008E3EDF">
      <w:pPr>
        <w:pStyle w:val="Heading2"/>
      </w:pPr>
      <w:bookmarkStart w:id="1603" w:name="_Toc50711078"/>
      <w:r w:rsidRPr="00F62681">
        <w:rPr>
          <w:lang w:eastAsia="zh-CN"/>
        </w:rPr>
        <w:lastRenderedPageBreak/>
        <w:t>6.</w:t>
      </w:r>
      <w:r>
        <w:rPr>
          <w:lang w:eastAsia="zh-CN"/>
        </w:rPr>
        <w:t>38</w:t>
      </w:r>
      <w:r w:rsidRPr="00F62681">
        <w:rPr>
          <w:lang w:eastAsia="ko-KR"/>
        </w:rPr>
        <w:tab/>
      </w:r>
      <w:r w:rsidRPr="00F62681">
        <w:t>Solution</w:t>
      </w:r>
      <w:r w:rsidRPr="00F62681">
        <w:rPr>
          <w:lang w:eastAsia="zh-CN"/>
        </w:rPr>
        <w:t xml:space="preserve"> #</w:t>
      </w:r>
      <w:r>
        <w:rPr>
          <w:lang w:eastAsia="zh-CN"/>
        </w:rPr>
        <w:t>38</w:t>
      </w:r>
      <w:r w:rsidRPr="00F62681">
        <w:t xml:space="preserve">: </w:t>
      </w:r>
      <w:r>
        <w:t xml:space="preserve">Move to Local </w:t>
      </w:r>
      <w:r w:rsidRPr="00F62681">
        <w:t>Multicast service</w:t>
      </w:r>
      <w:r>
        <w:t>s</w:t>
      </w:r>
      <w:bookmarkEnd w:id="1601"/>
      <w:bookmarkEnd w:id="1602"/>
      <w:bookmarkEnd w:id="1603"/>
    </w:p>
    <w:p w14:paraId="36448F01" w14:textId="270B10C4" w:rsidR="008E3EDF" w:rsidRPr="00F62681" w:rsidRDefault="008E3EDF" w:rsidP="008E3EDF">
      <w:pPr>
        <w:pStyle w:val="Heading3"/>
      </w:pPr>
      <w:bookmarkStart w:id="1604" w:name="_Toc50193109"/>
      <w:bookmarkStart w:id="1605" w:name="_Toc50467254"/>
      <w:bookmarkStart w:id="1606" w:name="_Toc50711079"/>
      <w:r w:rsidRPr="00F62681">
        <w:t>6.</w:t>
      </w:r>
      <w:r>
        <w:t>38</w:t>
      </w:r>
      <w:r w:rsidRPr="00F62681">
        <w:t>.1</w:t>
      </w:r>
      <w:r w:rsidRPr="00F62681">
        <w:tab/>
        <w:t>Functional description</w:t>
      </w:r>
      <w:bookmarkEnd w:id="1604"/>
      <w:bookmarkEnd w:id="1605"/>
      <w:bookmarkEnd w:id="1606"/>
    </w:p>
    <w:p w14:paraId="7F2EDB12" w14:textId="08F5804F" w:rsidR="008E3EDF" w:rsidRDefault="008E3EDF" w:rsidP="008E3EDF">
      <w:pPr>
        <w:rPr>
          <w:lang w:eastAsia="ko-KR"/>
        </w:rPr>
      </w:pPr>
      <w:r>
        <w:rPr>
          <w:lang w:eastAsia="ko-KR"/>
        </w:rPr>
        <w:t xml:space="preserve">This solution addresses Key Issue #6 and proposes a local multicast service procedures based on the MBS reference architecture alternative 2 (see </w:t>
      </w:r>
      <w:r w:rsidR="00A8637C">
        <w:rPr>
          <w:lang w:eastAsia="ko-KR"/>
        </w:rPr>
        <w:t>clause </w:t>
      </w:r>
      <w:r>
        <w:rPr>
          <w:lang w:eastAsia="ko-KR"/>
        </w:rPr>
        <w:t>A.2) and solution #6.</w:t>
      </w:r>
    </w:p>
    <w:p w14:paraId="43974D35" w14:textId="77777777" w:rsidR="008E3EDF" w:rsidRPr="005D69D0" w:rsidRDefault="008E3EDF" w:rsidP="008E3EDF">
      <w:pPr>
        <w:rPr>
          <w:lang w:eastAsia="ko-KR"/>
        </w:rPr>
      </w:pPr>
      <w:r w:rsidRPr="005D69D0">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p>
    <w:p w14:paraId="1E79B3E9" w14:textId="67B7E92F" w:rsidR="008E3EDF" w:rsidRDefault="008E3EDF" w:rsidP="008E3EDF">
      <w:pPr>
        <w:rPr>
          <w:lang w:eastAsia="zh-CN"/>
        </w:rPr>
      </w:pPr>
      <w:r>
        <w:rPr>
          <w:lang w:eastAsia="zh-CN"/>
        </w:rPr>
        <w:t xml:space="preserve">The MBSF </w:t>
      </w:r>
      <w:r w:rsidRPr="009369AD">
        <w:rPr>
          <w:lang w:eastAsia="zh-CN"/>
        </w:rPr>
        <w:t xml:space="preserve">setup the MBS service session for the multicast service. </w:t>
      </w:r>
      <w:r>
        <w:rPr>
          <w:lang w:eastAsia="zh-CN"/>
        </w:rPr>
        <w:t xml:space="preserve">AF or MBSF announces the MBS services, which deliver the MBS service specific parameters e.g. DNN info, MBS service session ID, target service UE group ID, target service area, </w:t>
      </w:r>
      <w:r w:rsidRPr="005D69D0">
        <w:rPr>
          <w:lang w:eastAsia="ko-KR"/>
        </w:rPr>
        <w:t>its local service availability (including e.g. local AF ID or address</w:t>
      </w:r>
      <w:r>
        <w:rPr>
          <w:lang w:eastAsia="ko-KR"/>
        </w:rPr>
        <w:t>, local MBSU address</w:t>
      </w:r>
      <w:r w:rsidRPr="005D69D0">
        <w:rPr>
          <w:lang w:eastAsia="ko-KR"/>
        </w:rPr>
        <w:t>)</w:t>
      </w:r>
      <w:r>
        <w:rPr>
          <w:lang w:eastAsia="ko-KR"/>
        </w:rPr>
        <w:t xml:space="preserve">, </w:t>
      </w:r>
      <w:r>
        <w:rPr>
          <w:lang w:eastAsia="zh-CN"/>
        </w:rPr>
        <w:t xml:space="preserve">etc. to UEs. Then, the UE in local MBS service area may join the local multicast service for the MBS service session </w:t>
      </w:r>
      <w:r>
        <w:t>with local MBS indication</w:t>
      </w:r>
      <w:r>
        <w:rPr>
          <w:lang w:eastAsia="zh-CN"/>
        </w:rPr>
        <w:t xml:space="preserve"> via PDU session establishment/modification procedure, which the MB-SMF may verify by UE SM subscription information and notify the UE</w:t>
      </w:r>
      <w:r w:rsidR="007713DC">
        <w:rPr>
          <w:lang w:eastAsia="zh-CN"/>
        </w:rPr>
        <w:t>'</w:t>
      </w:r>
      <w:r>
        <w:rPr>
          <w:lang w:eastAsia="zh-CN"/>
        </w:rPr>
        <w:t xml:space="preserve">s multicast joining request to </w:t>
      </w:r>
      <w:r w:rsidRPr="009369AD">
        <w:rPr>
          <w:lang w:eastAsia="zh-CN"/>
        </w:rPr>
        <w:t xml:space="preserve">the MBSF. </w:t>
      </w:r>
      <w:r>
        <w:rPr>
          <w:lang w:eastAsia="zh-CN"/>
        </w:rPr>
        <w:t>In case of local MBS service, a local MBSU is selected by the MBSF and t</w:t>
      </w:r>
      <w:r w:rsidRPr="009369AD">
        <w:rPr>
          <w:lang w:eastAsia="zh-CN"/>
        </w:rPr>
        <w:t>he MBSF request</w:t>
      </w:r>
      <w:r>
        <w:rPr>
          <w:lang w:eastAsia="zh-CN"/>
        </w:rPr>
        <w:t>s</w:t>
      </w:r>
      <w:r w:rsidRPr="009369AD">
        <w:rPr>
          <w:lang w:eastAsia="zh-CN"/>
        </w:rPr>
        <w:t xml:space="preserve"> the MB Session setup with the MB-SMF, which may get authorization for the QoS profile from the PCF.</w:t>
      </w:r>
    </w:p>
    <w:p w14:paraId="3DF7BA53" w14:textId="77777777" w:rsidR="008E3EDF" w:rsidRDefault="008E3EDF" w:rsidP="008E3EDF">
      <w:r>
        <w:rPr>
          <w:lang w:eastAsia="zh-CN"/>
        </w:rPr>
        <w:t>T</w:t>
      </w:r>
      <w:r w:rsidRPr="009369AD">
        <w:rPr>
          <w:lang w:eastAsia="zh-CN"/>
        </w:rPr>
        <w:t>he MB-SMF</w:t>
      </w:r>
      <w:r>
        <w:rPr>
          <w:lang w:eastAsia="zh-CN"/>
        </w:rPr>
        <w:t xml:space="preserve">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B56000">
        <w:t xml:space="preserve">shared N3 tunnel </w:t>
      </w:r>
      <w:r>
        <w:t>for non-local M</w:t>
      </w:r>
      <w:r w:rsidRPr="00B56000">
        <w:t xml:space="preserve">BS </w:t>
      </w:r>
      <w:r>
        <w:t xml:space="preserve">service, if exists for </w:t>
      </w:r>
      <w:r w:rsidRPr="00B56000">
        <w:t>the MBS service session ID and target service UE group</w:t>
      </w:r>
      <w:r>
        <w:t>,</w:t>
      </w:r>
      <w:r w:rsidRPr="00B56000">
        <w:t xml:space="preserve"> </w:t>
      </w:r>
      <w:r>
        <w:t xml:space="preserve">should be replaced with the </w:t>
      </w:r>
      <w:r w:rsidRPr="00B56000">
        <w:t xml:space="preserve">shared N3 tunnel </w:t>
      </w:r>
      <w:r>
        <w:t>for local M</w:t>
      </w:r>
      <w:r w:rsidRPr="00B56000">
        <w:t xml:space="preserve">BS </w:t>
      </w:r>
      <w:r>
        <w:t>service to the NG-RAN.</w:t>
      </w:r>
    </w:p>
    <w:p w14:paraId="63B3E355" w14:textId="77777777" w:rsidR="008E3EDF" w:rsidRDefault="008E3EDF" w:rsidP="008E3EDF">
      <w:pPr>
        <w:rPr>
          <w:lang w:eastAsia="zh-CN"/>
        </w:rPr>
      </w:pPr>
      <w:r>
        <w:rPr>
          <w:lang w:eastAsia="zh-CN"/>
        </w:rPr>
        <w:t>Based on the MBS capability of the NG-RAN in the local MBS service area, individual N3 tunnel may be released or deactivated.</w:t>
      </w:r>
    </w:p>
    <w:p w14:paraId="07252446" w14:textId="753671E7" w:rsidR="008E3EDF" w:rsidRPr="00F62681" w:rsidRDefault="008E3EDF" w:rsidP="008E3EDF">
      <w:pPr>
        <w:pStyle w:val="Heading3"/>
      </w:pPr>
      <w:bookmarkStart w:id="1607" w:name="_Toc50193110"/>
      <w:bookmarkStart w:id="1608" w:name="_Toc50467255"/>
      <w:bookmarkStart w:id="1609" w:name="_Toc50711080"/>
      <w:r w:rsidRPr="00F62681">
        <w:lastRenderedPageBreak/>
        <w:t>6.</w:t>
      </w:r>
      <w:r>
        <w:t>38</w:t>
      </w:r>
      <w:r w:rsidRPr="00F62681">
        <w:t>.2</w:t>
      </w:r>
      <w:r w:rsidRPr="00F62681">
        <w:tab/>
        <w:t>Procedures</w:t>
      </w:r>
      <w:bookmarkEnd w:id="1607"/>
      <w:bookmarkEnd w:id="1608"/>
      <w:bookmarkEnd w:id="1609"/>
    </w:p>
    <w:p w14:paraId="36ED5697" w14:textId="7B0A0CD5" w:rsidR="008E3EDF" w:rsidRPr="00F62681" w:rsidRDefault="008E3EDF" w:rsidP="008E3EDF">
      <w:pPr>
        <w:pStyle w:val="Heading4"/>
      </w:pPr>
      <w:bookmarkStart w:id="1610" w:name="_Toc50193111"/>
      <w:bookmarkStart w:id="1611" w:name="_Toc50467256"/>
      <w:bookmarkStart w:id="1612" w:name="_Toc50711081"/>
      <w:r w:rsidRPr="00F62681">
        <w:t>6.</w:t>
      </w:r>
      <w:r>
        <w:t>38</w:t>
      </w:r>
      <w:r w:rsidRPr="00F62681">
        <w:t>.2.1</w:t>
      </w:r>
      <w:r w:rsidRPr="00F62681">
        <w:tab/>
        <w:t>MBS Session initiation procedure</w:t>
      </w:r>
      <w:r>
        <w:t xml:space="preserve"> for Local MBS services</w:t>
      </w:r>
      <w:bookmarkEnd w:id="1610"/>
      <w:bookmarkEnd w:id="1611"/>
      <w:bookmarkEnd w:id="1612"/>
    </w:p>
    <w:p w14:paraId="4A1FAB6F" w14:textId="77777777" w:rsidR="008E3EDF" w:rsidRPr="00F62681" w:rsidRDefault="008E3EDF" w:rsidP="008E3EDF">
      <w:pPr>
        <w:pStyle w:val="TH"/>
      </w:pPr>
      <w:r>
        <w:object w:dxaOrig="20955" w:dyaOrig="15960" w14:anchorId="4C502577">
          <v:shape id="_x0000_i1127" type="#_x0000_t75" style="width:438.9pt;height:334.35pt" o:ole="">
            <v:imagedata r:id="rId215" o:title=""/>
          </v:shape>
          <o:OLEObject Type="Embed" ProgID="Visio.Drawing.15" ShapeID="_x0000_i1127" DrawAspect="Content" ObjectID="_1661328995" r:id="rId216"/>
        </w:object>
      </w:r>
    </w:p>
    <w:p w14:paraId="3C008D3A" w14:textId="00DCA7D5" w:rsidR="008E3EDF" w:rsidRPr="00F62681" w:rsidRDefault="008E3EDF" w:rsidP="008E3EDF">
      <w:pPr>
        <w:pStyle w:val="TF"/>
      </w:pPr>
      <w:r w:rsidRPr="00F62681">
        <w:t>Figure 6.</w:t>
      </w:r>
      <w:r w:rsidR="00E119D1">
        <w:t>38</w:t>
      </w:r>
      <w:r w:rsidRPr="00F62681">
        <w:t xml:space="preserve">.2.1-1: MBS session initiation procedure for </w:t>
      </w:r>
      <w:r>
        <w:t xml:space="preserve">local </w:t>
      </w:r>
      <w:r w:rsidRPr="00F62681">
        <w:t>multicast service</w:t>
      </w:r>
    </w:p>
    <w:p w14:paraId="7C36C3FB" w14:textId="77777777" w:rsidR="008E3EDF" w:rsidRDefault="008E3EDF" w:rsidP="008E3EDF">
      <w:pPr>
        <w:rPr>
          <w:lang w:eastAsia="ko-KR"/>
        </w:rPr>
      </w:pPr>
      <w:r w:rsidRPr="00F62681">
        <w:rPr>
          <w:lang w:eastAsia="ko-KR"/>
        </w:rPr>
        <w:t xml:space="preserve">The figure depicts MBS session initiation procedure for </w:t>
      </w:r>
      <w:r>
        <w:rPr>
          <w:lang w:eastAsia="ko-KR"/>
        </w:rPr>
        <w:t xml:space="preserve">local </w:t>
      </w:r>
      <w:r w:rsidRPr="00F62681">
        <w:rPr>
          <w:lang w:eastAsia="ko-KR"/>
        </w:rPr>
        <w:t>multicast service as follows.</w:t>
      </w:r>
    </w:p>
    <w:p w14:paraId="5C097330" w14:textId="77777777" w:rsidR="008E3EDF" w:rsidRPr="00F62681" w:rsidRDefault="008E3EDF" w:rsidP="007713DC">
      <w:r w:rsidRPr="00F62681">
        <w:t xml:space="preserve">For </w:t>
      </w:r>
      <w:r>
        <w:t>(both local and non-local) MBS service setup</w:t>
      </w:r>
      <w:r w:rsidRPr="00F62681">
        <w:t>:</w:t>
      </w:r>
    </w:p>
    <w:p w14:paraId="502ABAEA" w14:textId="77777777" w:rsidR="007713DC" w:rsidRDefault="007713DC" w:rsidP="007713DC">
      <w:pPr>
        <w:pStyle w:val="B1"/>
      </w:pPr>
      <w:r>
        <w:t>1.</w:t>
      </w:r>
      <w:r>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 For the local MBS services, AF may provide target local service area.</w:t>
      </w:r>
    </w:p>
    <w:p w14:paraId="5A99E93A" w14:textId="77777777" w:rsidR="007713DC" w:rsidRDefault="007713DC" w:rsidP="007713DC">
      <w:pPr>
        <w:pStyle w:val="NO"/>
      </w:pPr>
      <w:r>
        <w:t>NOTE:</w:t>
      </w:r>
      <w:r>
        <w:tab/>
        <w:t>Based on the service type, target service area etc., AF may select an appropriate MBSF. The MBS service setup should be done for both local and non-local MBS services.</w:t>
      </w:r>
    </w:p>
    <w:p w14:paraId="650ACBAB" w14:textId="77777777" w:rsidR="007713DC" w:rsidRDefault="007713DC" w:rsidP="007713DC">
      <w:pPr>
        <w:pStyle w:val="B1"/>
      </w:pPr>
      <w:r>
        <w:t>2.</w:t>
      </w:r>
      <w:r>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Default="007713DC" w:rsidP="007713DC">
      <w:pPr>
        <w:pStyle w:val="B1"/>
      </w:pPr>
      <w:r>
        <w:t>3.</w:t>
      </w:r>
      <w:r>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Default="007713DC" w:rsidP="007713DC">
      <w:pPr>
        <w:pStyle w:val="B1"/>
      </w:pPr>
      <w:r>
        <w:t>4.</w:t>
      </w:r>
      <w:r>
        <w:tab/>
        <w:t>The MBSF notifies the MBS service session information to the content provider or AF, which may have information for both local and non-local MBS services.</w:t>
      </w:r>
    </w:p>
    <w:p w14:paraId="1BFE9CE1" w14:textId="77777777" w:rsidR="007713DC" w:rsidRDefault="007713DC" w:rsidP="007713DC">
      <w:pPr>
        <w:pStyle w:val="B1"/>
      </w:pPr>
      <w:r>
        <w:lastRenderedPageBreak/>
        <w:t>5.</w:t>
      </w:r>
      <w:r>
        <w:tab/>
        <w:t>MBS service announcement can be delivered to UEs in the target service area on application level, which includes the MBS service specific parameters e.g. DNN, MBS service session ID, its local MBS service support indication, target service UE group ID, target service area, etc. by AF or MBSF.</w:t>
      </w:r>
    </w:p>
    <w:p w14:paraId="5F42BB8E" w14:textId="77777777" w:rsidR="007713DC" w:rsidRDefault="007713DC" w:rsidP="007713DC">
      <w:pPr>
        <w:pStyle w:val="EditorsNote"/>
      </w:pPr>
      <w:r>
        <w:t>Editor's note:</w:t>
      </w:r>
      <w:r>
        <w:tab/>
        <w:t>It is FFS if the AF can determine UEs in the target service area.</w:t>
      </w:r>
    </w:p>
    <w:p w14:paraId="1FB9CAC9" w14:textId="77777777" w:rsidR="007713DC" w:rsidRDefault="007713DC" w:rsidP="007713DC">
      <w:pPr>
        <w:pStyle w:val="B1"/>
      </w:pPr>
      <w:r>
        <w:t>6.</w:t>
      </w:r>
      <w:r>
        <w:tab/>
        <w:t>The UE detects in the local service area.</w:t>
      </w:r>
    </w:p>
    <w:p w14:paraId="37A056D2" w14:textId="6F444EF4" w:rsidR="008E3EDF" w:rsidRPr="00F62681" w:rsidRDefault="008E3EDF" w:rsidP="007713DC">
      <w:r w:rsidRPr="00F62681">
        <w:t xml:space="preserve">For UE joining the </w:t>
      </w:r>
      <w:r>
        <w:t xml:space="preserve">local </w:t>
      </w:r>
      <w:r w:rsidRPr="00F62681">
        <w:t>multicast</w:t>
      </w:r>
      <w:r>
        <w:t xml:space="preserve"> services</w:t>
      </w:r>
      <w:r w:rsidRPr="00F62681">
        <w:t>:</w:t>
      </w:r>
    </w:p>
    <w:p w14:paraId="1D2F8B1C" w14:textId="349731BC" w:rsidR="008E3EDF" w:rsidRDefault="008E3EDF" w:rsidP="007713DC">
      <w:pPr>
        <w:pStyle w:val="B1"/>
      </w:pPr>
      <w:r>
        <w:t>7.</w:t>
      </w:r>
      <w:r w:rsidR="007713DC">
        <w:tab/>
      </w:r>
      <w:r>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43F87C53" w14:textId="76BAF250" w:rsidR="008E3EDF" w:rsidRDefault="008E3EDF" w:rsidP="007713DC">
      <w:pPr>
        <w:pStyle w:val="B1"/>
        <w:rPr>
          <w:lang w:eastAsia="ko-KR"/>
        </w:rPr>
      </w:pPr>
      <w:r>
        <w:t>8.</w:t>
      </w:r>
      <w:r w:rsidR="007713DC">
        <w:tab/>
      </w:r>
      <w:r w:rsidR="00E119D1">
        <w:t>T</w:t>
      </w:r>
      <w:r>
        <w:t xml:space="preserve">he MBSF takes an appropriate local MBSU for the local multicast services, which may be selected by DNAI or target </w:t>
      </w:r>
      <w:r>
        <w:rPr>
          <w:lang w:eastAsia="ko-KR"/>
        </w:rPr>
        <w:t>local service area.</w:t>
      </w:r>
    </w:p>
    <w:p w14:paraId="0AEED6AA" w14:textId="77777777" w:rsidR="008E3EDF" w:rsidRPr="00F62681" w:rsidRDefault="008E3EDF" w:rsidP="007713DC">
      <w:r w:rsidRPr="00F62681">
        <w:t>For MB Session setup:</w:t>
      </w:r>
    </w:p>
    <w:p w14:paraId="07ADE2EC" w14:textId="574B1B4E" w:rsidR="008E3EDF" w:rsidRDefault="008E3EDF" w:rsidP="007713DC">
      <w:pPr>
        <w:pStyle w:val="B1"/>
      </w:pPr>
      <w:r>
        <w:t>9.</w:t>
      </w:r>
      <w:r>
        <w:tab/>
        <w:t>MBSF requests an MB session setup to MB-SMF</w:t>
      </w:r>
    </w:p>
    <w:p w14:paraId="34E71CD3" w14:textId="68600FE6" w:rsidR="008E3EDF" w:rsidRDefault="008E3EDF" w:rsidP="007713DC">
      <w:pPr>
        <w:pStyle w:val="B1"/>
      </w:pPr>
      <w:r>
        <w:t>10</w:t>
      </w:r>
      <w:r w:rsidR="007713DC">
        <w:t>.</w:t>
      </w:r>
      <w:r w:rsidR="007713DC">
        <w:tab/>
      </w:r>
      <w:r>
        <w:t>The MB-SMF may get service authorization including authorized QoS info and DNAI from PCF, which is authorized for the target service UE group.</w:t>
      </w:r>
    </w:p>
    <w:p w14:paraId="2149A11F" w14:textId="77777777" w:rsidR="008E3EDF" w:rsidRDefault="008E3EDF" w:rsidP="007713DC">
      <w:pPr>
        <w:pStyle w:val="B1"/>
      </w:pPr>
      <w:r>
        <w:t>11 &amp; 12.</w:t>
      </w:r>
      <w:r>
        <w:tab/>
        <w:t>The MB-SMF selects a local MB-UPF and establishes a transport tunnel between local MBSU and local MB-UPF for shared delivery of the MBS data.</w:t>
      </w:r>
    </w:p>
    <w:p w14:paraId="20B6ED44" w14:textId="07820BEA" w:rsidR="008E3EDF" w:rsidRPr="00F62681" w:rsidRDefault="008E3EDF" w:rsidP="007713DC">
      <w:pPr>
        <w:pStyle w:val="B1"/>
      </w:pPr>
      <w:r>
        <w:t>13.</w:t>
      </w:r>
      <w:r w:rsidR="007713DC">
        <w:tab/>
      </w:r>
      <w:r>
        <w:t>If the UE has joined, the MB-SMF associates the PDU session with the corresponding MB Session, based on the target service UE group, MBS service session ID, etc.</w:t>
      </w:r>
    </w:p>
    <w:p w14:paraId="6C8FC8EF" w14:textId="77777777" w:rsidR="008E3EDF" w:rsidRPr="00F62681" w:rsidRDefault="008E3EDF" w:rsidP="007713DC">
      <w:r w:rsidRPr="00F62681">
        <w:t xml:space="preserve">In </w:t>
      </w:r>
      <w:r>
        <w:t xml:space="preserve">the </w:t>
      </w:r>
      <w:r w:rsidRPr="00F62681">
        <w:t xml:space="preserve">case that shared N3 tunnel does not exist yet for the </w:t>
      </w:r>
      <w:r>
        <w:t xml:space="preserve">local </w:t>
      </w:r>
      <w:r w:rsidRPr="00F62681">
        <w:t xml:space="preserve">MBS </w:t>
      </w:r>
      <w:r>
        <w:t xml:space="preserve">service </w:t>
      </w:r>
      <w:r w:rsidRPr="00F62681">
        <w:t>area:</w:t>
      </w:r>
    </w:p>
    <w:p w14:paraId="2136E355" w14:textId="77777777" w:rsidR="007713DC" w:rsidRDefault="007713DC" w:rsidP="007713DC">
      <w:pPr>
        <w:pStyle w:val="B1"/>
      </w:pPr>
      <w:r>
        <w:t>14-16.</w:t>
      </w:r>
      <w:r>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Default="007713DC" w:rsidP="007713DC">
      <w:pPr>
        <w:pStyle w:val="B2"/>
      </w:pPr>
      <w:r>
        <w:t>-</w:t>
      </w:r>
      <w:r>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7DE2E2E4" w:rsidR="007713DC" w:rsidRDefault="007713DC" w:rsidP="007713DC">
      <w:pPr>
        <w:pStyle w:val="B2"/>
      </w:pPr>
      <w:r>
        <w:t>-</w:t>
      </w:r>
      <w:r>
        <w:tab/>
        <w:t>Individual N3 tunnel should not be setup or deactivated by step 14 - 16 if the MB-SMF detects that the whole local MBS service area is coved by MBS-capable NG-RANs, which are based on notification from the AMF based on N2 setup messages (e.g. NG-RAN's MBS-capability can be known to the AMF by its Cell ID or capability indication).</w:t>
      </w:r>
    </w:p>
    <w:p w14:paraId="3037C33F" w14:textId="23E4E261" w:rsidR="008E3EDF" w:rsidRPr="00F62681" w:rsidRDefault="008E3EDF" w:rsidP="008E3EDF">
      <w:pPr>
        <w:pStyle w:val="Heading3"/>
      </w:pPr>
      <w:bookmarkStart w:id="1613" w:name="_Toc50193112"/>
      <w:bookmarkStart w:id="1614" w:name="_Toc50467257"/>
      <w:bookmarkStart w:id="1615" w:name="_Toc50711082"/>
      <w:r w:rsidRPr="00F62681">
        <w:t>6.</w:t>
      </w:r>
      <w:r>
        <w:t>38</w:t>
      </w:r>
      <w:r w:rsidRPr="00F62681">
        <w:t>.3</w:t>
      </w:r>
      <w:r w:rsidRPr="00F62681">
        <w:tab/>
        <w:t>Impacts on services, entities and interfaces</w:t>
      </w:r>
      <w:bookmarkEnd w:id="1613"/>
      <w:bookmarkEnd w:id="1614"/>
      <w:bookmarkEnd w:id="1615"/>
    </w:p>
    <w:p w14:paraId="664A136A" w14:textId="1EA1A9CA" w:rsidR="008E3EDF" w:rsidRDefault="007713DC" w:rsidP="008E3EDF">
      <w:pPr>
        <w:pStyle w:val="EditorsNote"/>
      </w:pPr>
      <w:r>
        <w:t>Editor's note:</w:t>
      </w:r>
      <w:r w:rsidR="008E3EDF" w:rsidRPr="00F62681">
        <w:tab/>
        <w:t>This clause describes impacts to services, entities and interfaces.</w:t>
      </w:r>
    </w:p>
    <w:p w14:paraId="42D7A6F2" w14:textId="77777777" w:rsidR="008E3EDF" w:rsidRPr="00F62681" w:rsidRDefault="008E3EDF" w:rsidP="008E3EDF">
      <w:pPr>
        <w:rPr>
          <w:bCs/>
          <w:lang w:eastAsia="zh-CN"/>
        </w:rPr>
      </w:pPr>
      <w:r w:rsidRPr="00F62681">
        <w:rPr>
          <w:rFonts w:hint="eastAsia"/>
          <w:bCs/>
          <w:lang w:eastAsia="zh-CN"/>
        </w:rPr>
        <w:t>MBSF:</w:t>
      </w:r>
    </w:p>
    <w:p w14:paraId="662C58CB" w14:textId="77777777" w:rsidR="008E3EDF" w:rsidRPr="00F62681" w:rsidRDefault="008E3EDF" w:rsidP="008E3EDF">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E575D81" w14:textId="77777777" w:rsidR="008E3EDF" w:rsidRDefault="008E3EDF" w:rsidP="008E3EDF">
      <w:pPr>
        <w:pStyle w:val="B1"/>
        <w:rPr>
          <w:lang w:eastAsia="zh-CN"/>
        </w:rPr>
      </w:pPr>
      <w:r w:rsidRPr="00F62681">
        <w:rPr>
          <w:lang w:eastAsia="zh-CN"/>
        </w:rPr>
        <w:t>-</w:t>
      </w:r>
      <w:r w:rsidRPr="00F62681">
        <w:rPr>
          <w:lang w:eastAsia="zh-CN"/>
        </w:rPr>
        <w:tab/>
        <w:t xml:space="preserve">The MBSF </w:t>
      </w:r>
      <w:r>
        <w:rPr>
          <w:lang w:eastAsia="zh-CN"/>
        </w:rPr>
        <w:t>controls the (local or/and non-local) MBSUs for user plane management, which is a media anchor of MBS traffic in 5GS</w:t>
      </w:r>
      <w:r w:rsidRPr="00F62681">
        <w:rPr>
          <w:lang w:eastAsia="zh-CN"/>
        </w:rPr>
        <w:t>.</w:t>
      </w:r>
    </w:p>
    <w:p w14:paraId="08AAFE13" w14:textId="77777777" w:rsidR="008E3EDF" w:rsidRDefault="008E3EDF" w:rsidP="008E3EDF">
      <w:pPr>
        <w:pStyle w:val="B1"/>
        <w:rPr>
          <w:lang w:eastAsia="zh-CN"/>
        </w:rPr>
      </w:pPr>
      <w:r>
        <w:rPr>
          <w:lang w:eastAsia="zh-CN"/>
        </w:rPr>
        <w:t>-  The MBSF may translate target MBS service area (e.g. Cell ID list or TAI list) into DNAI info.</w:t>
      </w:r>
    </w:p>
    <w:p w14:paraId="22E1DB12" w14:textId="77777777" w:rsidR="008E3EDF" w:rsidRPr="00F62681" w:rsidRDefault="008E3EDF" w:rsidP="008E3EDF">
      <w:pPr>
        <w:pStyle w:val="B1"/>
        <w:rPr>
          <w:lang w:eastAsia="zh-CN"/>
        </w:rPr>
      </w:pPr>
    </w:p>
    <w:p w14:paraId="4D9E15E8" w14:textId="77777777" w:rsidR="008E3EDF" w:rsidRDefault="008E3EDF" w:rsidP="008E3EDF">
      <w:r w:rsidRPr="00F62681">
        <w:rPr>
          <w:bCs/>
        </w:rPr>
        <w:t>MB-SMF</w:t>
      </w:r>
      <w:r w:rsidRPr="00F62681">
        <w:t>:</w:t>
      </w:r>
    </w:p>
    <w:p w14:paraId="44BB535A" w14:textId="77777777" w:rsidR="008E3EDF" w:rsidRPr="00FF2B90" w:rsidRDefault="008E3EDF" w:rsidP="008E3EDF">
      <w:pPr>
        <w:ind w:firstLineChars="150" w:firstLine="300"/>
      </w:pPr>
      <w:r w:rsidRPr="00F62681">
        <w:lastRenderedPageBreak/>
        <w:t>-</w:t>
      </w:r>
      <w:r>
        <w:t xml:space="preserve">  T</w:t>
      </w:r>
      <w:r w:rsidRPr="00F62681">
        <w:t xml:space="preserve">he MB-SMF </w:t>
      </w:r>
      <w:r>
        <w:t>setup the MB session, which is used for the transport of shared delivery.</w:t>
      </w:r>
    </w:p>
    <w:p w14:paraId="61797704" w14:textId="792883BC" w:rsidR="008E3EDF" w:rsidRDefault="008E3EDF" w:rsidP="008E3EDF">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0BD7ADB2" w14:textId="77777777" w:rsidR="008E3EDF" w:rsidRDefault="008E3EDF" w:rsidP="008E3EDF">
      <w:pPr>
        <w:pStyle w:val="B1"/>
      </w:pPr>
      <w:r>
        <w:t xml:space="preserve">-  </w:t>
      </w:r>
      <w:r w:rsidRPr="00F62681">
        <w:t xml:space="preserve">The MB-SMF </w:t>
      </w:r>
      <w:r>
        <w:t>send the association information b/w shared delivery and individual delivery to the NG-RAN.</w:t>
      </w:r>
    </w:p>
    <w:p w14:paraId="6C2F45F3" w14:textId="77635DBE" w:rsidR="008E3EDF" w:rsidRDefault="008E3EDF" w:rsidP="008E3EDF">
      <w:pPr>
        <w:pStyle w:val="B1"/>
      </w:pPr>
      <w:r>
        <w:t>-  may decide whether the N3 tunnel for individual delivery should be kept or deactivate, which is based on whether MBS capability of NG-RANs in the local service area.</w:t>
      </w:r>
    </w:p>
    <w:p w14:paraId="6C9B75A2" w14:textId="77777777" w:rsidR="008E3EDF" w:rsidRDefault="008E3EDF" w:rsidP="008E3EDF">
      <w:pPr>
        <w:pStyle w:val="B1"/>
      </w:pPr>
    </w:p>
    <w:p w14:paraId="22FCB985" w14:textId="77777777" w:rsidR="008E3EDF" w:rsidRPr="00F62681" w:rsidRDefault="008E3EDF" w:rsidP="008E3EDF">
      <w:r w:rsidRPr="00F62681">
        <w:rPr>
          <w:bCs/>
        </w:rPr>
        <w:t>AMF</w:t>
      </w:r>
      <w:r w:rsidRPr="00F62681">
        <w:t>:</w:t>
      </w:r>
    </w:p>
    <w:p w14:paraId="5465EBEC" w14:textId="77777777" w:rsidR="008E3EDF" w:rsidRDefault="008E3EDF" w:rsidP="008E3EDF">
      <w:pPr>
        <w:pStyle w:val="B1"/>
      </w:pPr>
      <w:r w:rsidRPr="00F62681">
        <w:t>-</w:t>
      </w:r>
      <w:r w:rsidRPr="00F62681">
        <w:tab/>
        <w:t>The AMF is enhanced to support MB session</w:t>
      </w:r>
      <w:r>
        <w:t xml:space="preserve"> management b/w NG-RAN and MB-SMF</w:t>
      </w:r>
      <w:r w:rsidRPr="00F62681">
        <w:t>.</w:t>
      </w:r>
    </w:p>
    <w:p w14:paraId="651896F2" w14:textId="77777777" w:rsidR="008E3EDF" w:rsidRPr="00F62681" w:rsidRDefault="008E3EDF" w:rsidP="008E3EDF">
      <w:pPr>
        <w:pStyle w:val="B1"/>
      </w:pPr>
      <w:r>
        <w:t>-  may notify MBS capability of NG-RANs in the local service area to the MB-SMF.</w:t>
      </w:r>
    </w:p>
    <w:p w14:paraId="7B63B66D" w14:textId="77777777" w:rsidR="008E3EDF" w:rsidRPr="0052106D" w:rsidRDefault="008E3EDF" w:rsidP="008E3EDF">
      <w:pPr>
        <w:pStyle w:val="B1"/>
      </w:pPr>
    </w:p>
    <w:p w14:paraId="3B5A5EBF" w14:textId="77777777" w:rsidR="008E3EDF" w:rsidRPr="00F62681" w:rsidRDefault="008E3EDF" w:rsidP="008E3EDF">
      <w:r>
        <w:rPr>
          <w:bCs/>
        </w:rPr>
        <w:t>MB-</w:t>
      </w:r>
      <w:r w:rsidRPr="00F62681">
        <w:rPr>
          <w:bCs/>
        </w:rPr>
        <w:t>UPF</w:t>
      </w:r>
      <w:r w:rsidRPr="00F62681">
        <w:t>:</w:t>
      </w:r>
    </w:p>
    <w:p w14:paraId="14F195A3" w14:textId="77777777" w:rsidR="008E3EDF" w:rsidRDefault="008E3EDF" w:rsidP="008E3EDF">
      <w:pPr>
        <w:pStyle w:val="B1"/>
      </w:pPr>
      <w:r w:rsidRPr="00F62681">
        <w:t>-</w:t>
      </w:r>
      <w:r w:rsidRPr="00F62681">
        <w:tab/>
      </w:r>
      <w:r>
        <w:t>It supports shared tunnel for shared delivery method.</w:t>
      </w:r>
    </w:p>
    <w:p w14:paraId="1306564D" w14:textId="77777777" w:rsidR="008E3EDF" w:rsidRPr="00F62681" w:rsidRDefault="008E3EDF" w:rsidP="008E3EDF">
      <w:pPr>
        <w:pStyle w:val="B1"/>
      </w:pPr>
    </w:p>
    <w:p w14:paraId="75297168" w14:textId="77777777" w:rsidR="008E3EDF" w:rsidRDefault="008E3EDF" w:rsidP="008E3EDF">
      <w:r>
        <w:rPr>
          <w:bCs/>
        </w:rPr>
        <w:t>NG-</w:t>
      </w:r>
      <w:r w:rsidRPr="00F62681">
        <w:rPr>
          <w:bCs/>
        </w:rPr>
        <w:t>RAN</w:t>
      </w:r>
      <w:r w:rsidRPr="00F62681">
        <w:t>:</w:t>
      </w:r>
    </w:p>
    <w:p w14:paraId="51F08DC7" w14:textId="77777777" w:rsidR="008E3EDF" w:rsidRPr="00F62681" w:rsidRDefault="008E3EDF" w:rsidP="008E3EDF">
      <w:pPr>
        <w:pStyle w:val="B1"/>
      </w:pPr>
      <w:r w:rsidRPr="00F62681">
        <w:t>-</w:t>
      </w:r>
      <w:r w:rsidRPr="00F62681">
        <w:tab/>
      </w:r>
      <w:r>
        <w:t>It supports shared tunnel for shared delivery method.</w:t>
      </w:r>
    </w:p>
    <w:p w14:paraId="147BF3D2" w14:textId="77777777" w:rsidR="008E3EDF" w:rsidRDefault="008E3EDF" w:rsidP="008E3EDF">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724581AC" w14:textId="3A103D22" w:rsidR="008E3EDF" w:rsidRDefault="008E3EDF" w:rsidP="008E3EDF">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6F8CA123" w14:textId="77777777" w:rsidR="008E3EDF" w:rsidRPr="00F62681" w:rsidRDefault="008E3EDF" w:rsidP="008E3EDF">
      <w:pPr>
        <w:pStyle w:val="B1"/>
      </w:pPr>
    </w:p>
    <w:p w14:paraId="010EAD16" w14:textId="77777777" w:rsidR="008E3EDF" w:rsidRPr="00F62681" w:rsidRDefault="008E3EDF" w:rsidP="008E3EDF">
      <w:r w:rsidRPr="00F62681">
        <w:rPr>
          <w:bCs/>
        </w:rPr>
        <w:t>N3</w:t>
      </w:r>
      <w:r w:rsidRPr="00F62681">
        <w:t>:</w:t>
      </w:r>
    </w:p>
    <w:p w14:paraId="2B12D1BA" w14:textId="77777777" w:rsidR="008E3EDF" w:rsidRDefault="008E3EDF" w:rsidP="008E3EDF">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0C0490E9" w14:textId="77777777" w:rsidR="008E3EDF" w:rsidRPr="00F62681" w:rsidRDefault="008E3EDF" w:rsidP="008E3EDF">
      <w:pPr>
        <w:pStyle w:val="B1"/>
      </w:pPr>
    </w:p>
    <w:p w14:paraId="2637EC70" w14:textId="77777777" w:rsidR="008E3EDF" w:rsidRPr="00F62681" w:rsidRDefault="008E3EDF" w:rsidP="008E3EDF">
      <w:r w:rsidRPr="00F62681">
        <w:rPr>
          <w:bCs/>
        </w:rPr>
        <w:t>UE</w:t>
      </w:r>
      <w:r w:rsidRPr="00F62681">
        <w:t>:</w:t>
      </w:r>
    </w:p>
    <w:p w14:paraId="4A763FD8" w14:textId="77777777" w:rsidR="008E3EDF" w:rsidRPr="00F62681" w:rsidRDefault="008E3EDF" w:rsidP="008E3EDF">
      <w:pPr>
        <w:pStyle w:val="B1"/>
      </w:pPr>
      <w:r w:rsidRPr="00F62681">
        <w:t>-</w:t>
      </w:r>
      <w:r w:rsidRPr="00F62681">
        <w:tab/>
      </w:r>
      <w:r>
        <w:t xml:space="preserve">UE </w:t>
      </w:r>
      <w:r w:rsidRPr="00F62681">
        <w:t xml:space="preserve">need to indicate </w:t>
      </w:r>
      <w:r>
        <w:t xml:space="preserve">its joining on </w:t>
      </w:r>
      <w:r w:rsidRPr="00F62681">
        <w:t xml:space="preserve">the </w:t>
      </w:r>
      <w:r>
        <w:t xml:space="preserve">local </w:t>
      </w:r>
      <w:r w:rsidRPr="00F62681">
        <w:t xml:space="preserve">MBS service as part of the </w:t>
      </w:r>
      <w:r>
        <w:t xml:space="preserve">NAS </w:t>
      </w:r>
      <w:r w:rsidRPr="00F62681">
        <w:t xml:space="preserve">message (e.g., PDU Session </w:t>
      </w:r>
      <w:r>
        <w:t>establishment/</w:t>
      </w:r>
      <w:r w:rsidRPr="00F62681">
        <w:t>modification request).</w:t>
      </w:r>
    </w:p>
    <w:p w14:paraId="7F305635" w14:textId="185B2D1E" w:rsidR="00801E10" w:rsidRPr="002C7E55" w:rsidRDefault="00801E10" w:rsidP="00A8637C">
      <w:pPr>
        <w:pStyle w:val="Heading2"/>
      </w:pPr>
      <w:bookmarkStart w:id="1616" w:name="_Toc50711083"/>
      <w:r w:rsidRPr="002C7E55">
        <w:rPr>
          <w:lang w:eastAsia="zh-CN"/>
        </w:rPr>
        <w:t>6.</w:t>
      </w:r>
      <w:r>
        <w:rPr>
          <w:lang w:eastAsia="zh-CN"/>
        </w:rPr>
        <w:t>39</w:t>
      </w:r>
      <w:r w:rsidRPr="002C7E55">
        <w:rPr>
          <w:rFonts w:hint="eastAsia"/>
          <w:lang w:eastAsia="ko-KR"/>
        </w:rPr>
        <w:tab/>
      </w:r>
      <w:r w:rsidRPr="002C7E55">
        <w:t>Solution</w:t>
      </w:r>
      <w:r w:rsidRPr="002C7E55">
        <w:rPr>
          <w:rFonts w:hint="eastAsia"/>
          <w:lang w:eastAsia="zh-CN"/>
        </w:rPr>
        <w:t xml:space="preserve"> #</w:t>
      </w:r>
      <w:r w:rsidR="007E41F5">
        <w:rPr>
          <w:lang w:eastAsia="zh-CN"/>
        </w:rPr>
        <w:t>39</w:t>
      </w:r>
      <w:r w:rsidRPr="002C7E55">
        <w:t xml:space="preserve">: </w:t>
      </w:r>
      <w:r>
        <w:t xml:space="preserve">Solution for multicast and unicast switching using </w:t>
      </w:r>
      <w:r w:rsidRPr="008438E7">
        <w:t>make-before-</w:t>
      </w:r>
      <w:r>
        <w:t>break</w:t>
      </w:r>
      <w:bookmarkEnd w:id="1616"/>
    </w:p>
    <w:p w14:paraId="037590A7" w14:textId="4109F567" w:rsidR="00801E10" w:rsidRPr="002C7E55" w:rsidRDefault="00801E10" w:rsidP="00A8637C">
      <w:pPr>
        <w:pStyle w:val="Heading3"/>
      </w:pPr>
      <w:bookmarkStart w:id="1617" w:name="_Toc50711084"/>
      <w:r w:rsidRPr="002C7E55">
        <w:t>6.</w:t>
      </w:r>
      <w:r>
        <w:t>39</w:t>
      </w:r>
      <w:r w:rsidRPr="002C7E55">
        <w:t>.1</w:t>
      </w:r>
      <w:r w:rsidRPr="002C7E55">
        <w:rPr>
          <w:rFonts w:hint="eastAsia"/>
        </w:rPr>
        <w:tab/>
      </w:r>
      <w:r w:rsidRPr="002C7E55">
        <w:t xml:space="preserve">Functional </w:t>
      </w:r>
      <w:r w:rsidRPr="002C7E55">
        <w:rPr>
          <w:rFonts w:hint="eastAsia"/>
        </w:rPr>
        <w:t>description</w:t>
      </w:r>
      <w:bookmarkEnd w:id="1617"/>
    </w:p>
    <w:p w14:paraId="503AF756" w14:textId="77777777" w:rsidR="00801E10" w:rsidRDefault="00801E10" w:rsidP="00801E10">
      <w:r>
        <w:t xml:space="preserve">The multicast service coverage may be smaller than unicast service coverage due to different deployment stages. And the UE is moving out of </w:t>
      </w:r>
      <w:r>
        <w:rPr>
          <w:rFonts w:eastAsia="DengXian"/>
          <w:lang w:eastAsia="zh-CN"/>
        </w:rPr>
        <w:t>multicast</w:t>
      </w:r>
      <w:r w:rsidRPr="00F2547F">
        <w:rPr>
          <w:rFonts w:eastAsia="DengXian"/>
          <w:lang w:eastAsia="zh-CN"/>
        </w:rPr>
        <w:t xml:space="preserve"> bearer cov</w:t>
      </w:r>
      <w:r>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Default="00801E10" w:rsidP="00801E10">
      <w:r>
        <w:rPr>
          <w:rFonts w:eastAsia="DengXian"/>
          <w:lang w:eastAsia="zh-CN"/>
        </w:rPr>
        <w:t>This solution provides a mechanism of make-before-stop for switching from multicast to unicast or from unicast to multicast.</w:t>
      </w:r>
    </w:p>
    <w:p w14:paraId="163E025F" w14:textId="77777777" w:rsidR="00801E10" w:rsidRDefault="00801E10" w:rsidP="00801E10">
      <w:pPr>
        <w:rPr>
          <w:rFonts w:eastAsia="DengXian"/>
          <w:lang w:eastAsia="zh-CN"/>
        </w:rPr>
      </w:pPr>
      <w:r>
        <w:rPr>
          <w:rFonts w:eastAsia="DengXian"/>
          <w:lang w:eastAsia="zh-CN"/>
        </w:rPr>
        <w:t>For the opposite direction scenario, the UE may switch from unicast to multicast in order to save the unicast resource.</w:t>
      </w:r>
    </w:p>
    <w:p w14:paraId="63EDB36D" w14:textId="359FB2EB" w:rsidR="00801E10" w:rsidRDefault="00801E10" w:rsidP="00A8637C">
      <w:pPr>
        <w:pStyle w:val="Heading3"/>
      </w:pPr>
      <w:bookmarkStart w:id="1618" w:name="_Toc50711085"/>
      <w:r w:rsidRPr="002C7E55">
        <w:lastRenderedPageBreak/>
        <w:t>6.</w:t>
      </w:r>
      <w:r>
        <w:t>39</w:t>
      </w:r>
      <w:r w:rsidRPr="002C7E55">
        <w:t>.2</w:t>
      </w:r>
      <w:r w:rsidRPr="002C7E55">
        <w:tab/>
        <w:t>Procedures</w:t>
      </w:r>
      <w:bookmarkEnd w:id="1618"/>
    </w:p>
    <w:p w14:paraId="31095BCA" w14:textId="25921A52" w:rsidR="00801E10" w:rsidRPr="0013694E" w:rsidRDefault="00801E10" w:rsidP="0013694E">
      <w:pPr>
        <w:pStyle w:val="Heading4"/>
      </w:pPr>
      <w:bookmarkStart w:id="1619" w:name="_Toc50193113"/>
      <w:bookmarkStart w:id="1620" w:name="_Toc50467258"/>
      <w:bookmarkStart w:id="1621" w:name="_Toc50711086"/>
      <w:r w:rsidRPr="0013694E">
        <w:t>6.39.2.1 Switching from multicast to unicast</w:t>
      </w:r>
      <w:bookmarkEnd w:id="1619"/>
      <w:bookmarkEnd w:id="1620"/>
      <w:bookmarkEnd w:id="1621"/>
    </w:p>
    <w:p w14:paraId="4F1327DA" w14:textId="77777777" w:rsidR="00801E10" w:rsidRDefault="00801E10" w:rsidP="00A8637C">
      <w:pPr>
        <w:pStyle w:val="TH"/>
      </w:pPr>
      <w:r>
        <w:object w:dxaOrig="13461" w:dyaOrig="5970" w14:anchorId="275C4440">
          <v:shape id="_x0000_i1128" type="#_x0000_t75" style="width:481.45pt;height:213.5pt" o:ole="">
            <v:imagedata r:id="rId217" o:title=""/>
          </v:shape>
          <o:OLEObject Type="Embed" ProgID="Visio.Drawing.15" ShapeID="_x0000_i1128" DrawAspect="Content" ObjectID="_1661328996" r:id="rId218"/>
        </w:object>
      </w:r>
    </w:p>
    <w:p w14:paraId="2CECBD60" w14:textId="3EA4429C" w:rsidR="00801E10" w:rsidRPr="000D631F" w:rsidRDefault="00801E10" w:rsidP="00A8637C">
      <w:pPr>
        <w:pStyle w:val="TF"/>
        <w:rPr>
          <w:lang w:eastAsia="zh-CN"/>
        </w:rPr>
      </w:pPr>
      <w:r w:rsidRPr="000D631F">
        <w:rPr>
          <w:lang w:eastAsia="zh-CN"/>
        </w:rPr>
        <w:t>Figure 6.</w:t>
      </w:r>
      <w:r>
        <w:rPr>
          <w:lang w:eastAsia="zh-CN"/>
        </w:rPr>
        <w:t>39</w:t>
      </w:r>
      <w:r w:rsidRPr="000D631F">
        <w:rPr>
          <w:lang w:eastAsia="zh-CN"/>
        </w:rPr>
        <w:t xml:space="preserve">.2-1: </w:t>
      </w:r>
      <w:r>
        <w:rPr>
          <w:lang w:eastAsia="zh-CN"/>
        </w:rPr>
        <w:t>Multicast</w:t>
      </w:r>
      <w:r w:rsidRPr="000D631F">
        <w:rPr>
          <w:lang w:eastAsia="zh-CN"/>
        </w:rPr>
        <w:t xml:space="preserve"> to unicast switching</w:t>
      </w:r>
    </w:p>
    <w:p w14:paraId="1BB12A3C" w14:textId="77777777" w:rsidR="00A8637C" w:rsidRDefault="00A8637C" w:rsidP="00A8637C">
      <w:pPr>
        <w:pStyle w:val="B1"/>
        <w:rPr>
          <w:lang w:eastAsia="zh-CN"/>
        </w:rPr>
      </w:pPr>
      <w:r>
        <w:rPr>
          <w:lang w:eastAsia="zh-CN"/>
        </w:rPr>
        <w:t>1:</w:t>
      </w:r>
      <w:r>
        <w:rPr>
          <w:lang w:eastAsia="zh-CN"/>
        </w:rPr>
        <w:tab/>
        <w:t>The UE is receiving multicast service using the multicast bearer.</w:t>
      </w:r>
    </w:p>
    <w:p w14:paraId="7A94FD8D" w14:textId="77777777" w:rsidR="00A8637C" w:rsidRDefault="00A8637C" w:rsidP="00A8637C">
      <w:pPr>
        <w:pStyle w:val="B1"/>
        <w:rPr>
          <w:lang w:eastAsia="zh-CN"/>
        </w:rPr>
      </w:pPr>
      <w:r>
        <w:rPr>
          <w:lang w:eastAsia="zh-CN"/>
        </w:rPr>
        <w:t>2:</w:t>
      </w:r>
      <w:r>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Default="00A8637C" w:rsidP="00A8637C">
      <w:pPr>
        <w:pStyle w:val="B1"/>
        <w:rPr>
          <w:lang w:eastAsia="zh-CN"/>
        </w:rPr>
      </w:pPr>
      <w:r>
        <w:rPr>
          <w:lang w:eastAsia="zh-CN"/>
        </w:rPr>
        <w:t>3:</w:t>
      </w:r>
      <w:r>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Default="00A8637C" w:rsidP="00A8637C">
      <w:pPr>
        <w:pStyle w:val="B1"/>
        <w:rPr>
          <w:lang w:eastAsia="zh-CN"/>
        </w:rPr>
      </w:pPr>
      <w:r>
        <w:rPr>
          <w:lang w:eastAsia="zh-CN"/>
        </w:rPr>
        <w:t>4:</w:t>
      </w:r>
      <w:r>
        <w:rPr>
          <w:lang w:eastAsia="zh-CN"/>
        </w:rPr>
        <w:tab/>
        <w:t>When the AN resource, e.g. DRB is established for the PDU Session, the UE stops to receive multicast service via multicast channel.</w:t>
      </w:r>
    </w:p>
    <w:p w14:paraId="6A1B1B7E" w14:textId="77777777" w:rsidR="00A8637C" w:rsidRDefault="00A8637C" w:rsidP="00A8637C">
      <w:pPr>
        <w:pStyle w:val="B1"/>
        <w:rPr>
          <w:lang w:eastAsia="zh-CN"/>
        </w:rPr>
      </w:pPr>
      <w:r>
        <w:rPr>
          <w:lang w:eastAsia="zh-CN"/>
        </w:rPr>
        <w:t>5:</w:t>
      </w:r>
      <w:r>
        <w:rPr>
          <w:lang w:eastAsia="zh-CN"/>
        </w:rPr>
        <w:tab/>
        <w:t>(Optional) The network performs handover procedure if the UE moves to a cell not supporting multicast service.</w:t>
      </w:r>
    </w:p>
    <w:p w14:paraId="1315047E" w14:textId="468BD12C" w:rsidR="00801E10" w:rsidRPr="0013694E" w:rsidRDefault="00801E10" w:rsidP="0013694E">
      <w:pPr>
        <w:pStyle w:val="Heading4"/>
      </w:pPr>
      <w:bookmarkStart w:id="1622" w:name="_Toc50193114"/>
      <w:bookmarkStart w:id="1623" w:name="_Toc50467259"/>
      <w:bookmarkStart w:id="1624" w:name="_Toc50711087"/>
      <w:r w:rsidRPr="0013694E">
        <w:t>6.39.2.2</w:t>
      </w:r>
      <w:r w:rsidR="00A8637C">
        <w:tab/>
      </w:r>
      <w:r w:rsidRPr="0013694E">
        <w:t>Switching from unicast to multicast</w:t>
      </w:r>
      <w:bookmarkEnd w:id="1622"/>
      <w:bookmarkEnd w:id="1623"/>
      <w:bookmarkEnd w:id="1624"/>
    </w:p>
    <w:p w14:paraId="285A2258" w14:textId="77777777" w:rsidR="00801E10" w:rsidRDefault="00801E10" w:rsidP="00A8637C">
      <w:pPr>
        <w:pStyle w:val="TH"/>
      </w:pPr>
      <w:r>
        <w:object w:dxaOrig="13461" w:dyaOrig="5060" w14:anchorId="19B3028D">
          <v:shape id="_x0000_i1129" type="#_x0000_t75" style="width:401.95pt;height:151.5pt" o:ole="">
            <v:imagedata r:id="rId219" o:title=""/>
          </v:shape>
          <o:OLEObject Type="Embed" ProgID="Visio.Drawing.15" ShapeID="_x0000_i1129" DrawAspect="Content" ObjectID="_1661328997" r:id="rId220"/>
        </w:object>
      </w:r>
    </w:p>
    <w:p w14:paraId="24E446A0" w14:textId="29D846A2" w:rsidR="00801E10" w:rsidRPr="00F2547F" w:rsidRDefault="00801E10" w:rsidP="00A8637C">
      <w:pPr>
        <w:pStyle w:val="TF"/>
        <w:rPr>
          <w:lang w:eastAsia="zh-CN"/>
        </w:rPr>
      </w:pPr>
      <w:r>
        <w:rPr>
          <w:lang w:eastAsia="zh-CN"/>
        </w:rPr>
        <w:t>Figure 6.39.2-2</w:t>
      </w:r>
      <w:r w:rsidRPr="00F2547F">
        <w:rPr>
          <w:lang w:eastAsia="zh-CN"/>
        </w:rPr>
        <w:t xml:space="preserve">: </w:t>
      </w:r>
      <w:r>
        <w:rPr>
          <w:lang w:eastAsia="zh-CN"/>
        </w:rPr>
        <w:t>Multicast</w:t>
      </w:r>
      <w:r w:rsidRPr="00F2547F">
        <w:rPr>
          <w:lang w:eastAsia="zh-CN"/>
        </w:rPr>
        <w:t xml:space="preserve"> to unicast switching</w:t>
      </w:r>
    </w:p>
    <w:p w14:paraId="28DBB698" w14:textId="77777777" w:rsidR="00A8637C" w:rsidRDefault="00A8637C" w:rsidP="00A8637C">
      <w:pPr>
        <w:pStyle w:val="B1"/>
        <w:rPr>
          <w:lang w:eastAsia="zh-CN"/>
        </w:rPr>
      </w:pPr>
      <w:r>
        <w:rPr>
          <w:lang w:eastAsia="zh-CN"/>
        </w:rPr>
        <w:lastRenderedPageBreak/>
        <w:t>1:</w:t>
      </w:r>
      <w:r>
        <w:rPr>
          <w:lang w:eastAsia="zh-CN"/>
        </w:rPr>
        <w:tab/>
        <w:t>The UE is receiving the service via unicast bearer, e.g. there are DRB(s) for the service.</w:t>
      </w:r>
    </w:p>
    <w:p w14:paraId="53AFA0AA" w14:textId="77777777" w:rsidR="00A8637C" w:rsidRDefault="00A8637C" w:rsidP="00A8637C">
      <w:pPr>
        <w:pStyle w:val="B1"/>
        <w:rPr>
          <w:lang w:eastAsia="zh-CN"/>
        </w:rPr>
      </w:pPr>
      <w:r>
        <w:rPr>
          <w:lang w:eastAsia="zh-CN"/>
        </w:rPr>
        <w:t>2:</w:t>
      </w:r>
      <w:r>
        <w:rPr>
          <w:lang w:eastAsia="zh-CN"/>
        </w:rPr>
        <w:tab/>
        <w:t>The UE detects the multicast service over multicast channel and this service is being transmitted over unicast bearer.</w:t>
      </w:r>
    </w:p>
    <w:p w14:paraId="0DB5B828" w14:textId="77777777" w:rsidR="00A8637C" w:rsidRDefault="00A8637C" w:rsidP="00A8637C">
      <w:pPr>
        <w:pStyle w:val="B1"/>
        <w:rPr>
          <w:lang w:eastAsia="zh-CN"/>
        </w:rPr>
      </w:pPr>
      <w:r>
        <w:rPr>
          <w:lang w:eastAsia="zh-CN"/>
        </w:rPr>
        <w:t>3:</w:t>
      </w:r>
      <w:r>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Default="00A8637C" w:rsidP="00A8637C">
      <w:pPr>
        <w:pStyle w:val="B1"/>
        <w:rPr>
          <w:lang w:eastAsia="zh-CN"/>
        </w:rPr>
      </w:pPr>
      <w:r>
        <w:rPr>
          <w:lang w:eastAsia="zh-CN"/>
        </w:rPr>
        <w:t>4:</w:t>
      </w:r>
      <w:r>
        <w:rPr>
          <w:lang w:eastAsia="zh-CN"/>
        </w:rPr>
        <w:tab/>
        <w:t>The UE starts to receive multicast traffic over multicast traffic.</w:t>
      </w:r>
    </w:p>
    <w:p w14:paraId="45105EA3" w14:textId="6A4811BA" w:rsidR="00801E10" w:rsidRPr="0074134E" w:rsidRDefault="007E41F5" w:rsidP="00801E10">
      <w:pPr>
        <w:pStyle w:val="NO"/>
        <w:rPr>
          <w:rFonts w:eastAsia="DengXian"/>
          <w:lang w:eastAsia="zh-CN"/>
        </w:rPr>
      </w:pPr>
      <w:r>
        <w:rPr>
          <w:rFonts w:eastAsia="DengXian"/>
          <w:lang w:eastAsia="zh-CN"/>
        </w:rPr>
        <w:t>NOTE</w:t>
      </w:r>
      <w:r w:rsidR="00801E10">
        <w:rPr>
          <w:rFonts w:eastAsia="DengXian"/>
          <w:lang w:eastAsia="zh-CN"/>
        </w:rPr>
        <w:t>:</w:t>
      </w:r>
      <w:r w:rsidR="007713DC">
        <w:rPr>
          <w:rFonts w:eastAsia="DengXian"/>
          <w:lang w:eastAsia="zh-CN"/>
        </w:rPr>
        <w:tab/>
      </w:r>
      <w:r w:rsidR="00801E10">
        <w:rPr>
          <w:rFonts w:eastAsia="DengXian"/>
          <w:lang w:eastAsia="zh-CN"/>
        </w:rPr>
        <w:t>If the unicast traffic is more slowly transmitted than the multicast service, there could be packets lost during switching from unicast to multicast.</w:t>
      </w:r>
    </w:p>
    <w:p w14:paraId="200B7333" w14:textId="7B966413" w:rsidR="00801E10" w:rsidRDefault="00801E10" w:rsidP="00A8637C">
      <w:pPr>
        <w:pStyle w:val="Heading3"/>
      </w:pPr>
      <w:bookmarkStart w:id="1625" w:name="_Toc50711088"/>
      <w:r w:rsidRPr="002C7E55">
        <w:t>6.</w:t>
      </w:r>
      <w:r>
        <w:t>39</w:t>
      </w:r>
      <w:r w:rsidRPr="002C7E55">
        <w:t>.3</w:t>
      </w:r>
      <w:r w:rsidRPr="002C7E55">
        <w:tab/>
        <w:t>Impacts Analysis</w:t>
      </w:r>
      <w:bookmarkEnd w:id="1625"/>
    </w:p>
    <w:p w14:paraId="100BD0DC" w14:textId="77777777" w:rsidR="00A8637C" w:rsidRPr="00A8637C" w:rsidRDefault="00A8637C" w:rsidP="00A8637C">
      <w:r w:rsidRPr="00A8637C">
        <w:t>Impact on UE:</w:t>
      </w:r>
    </w:p>
    <w:p w14:paraId="470AA5C6" w14:textId="77777777" w:rsidR="00A8637C" w:rsidRPr="00A8637C" w:rsidRDefault="00A8637C" w:rsidP="00A8637C">
      <w:pPr>
        <w:pStyle w:val="B1"/>
      </w:pPr>
      <w:r w:rsidRPr="00A8637C">
        <w:t>-</w:t>
      </w:r>
      <w:r w:rsidRPr="00A8637C">
        <w:tab/>
        <w:t>Detects the multicast service is going to be loss or present.</w:t>
      </w:r>
    </w:p>
    <w:p w14:paraId="7AACB7B3" w14:textId="77777777" w:rsidR="00A8637C" w:rsidRPr="00A8637C" w:rsidRDefault="00A8637C" w:rsidP="00A8637C">
      <w:pPr>
        <w:pStyle w:val="B1"/>
      </w:pPr>
      <w:r w:rsidRPr="00A8637C">
        <w:t>-</w:t>
      </w:r>
      <w:r w:rsidRPr="00A8637C">
        <w:tab/>
        <w:t>AS indicates to the NAS layer the multicast service information to be loss or present, NAS layer determines to establish/activate or release/deactivate the unicast PDU Session.</w:t>
      </w:r>
    </w:p>
    <w:p w14:paraId="3DC73414" w14:textId="77777777" w:rsidR="00A8637C" w:rsidRPr="00A8637C" w:rsidRDefault="00A8637C" w:rsidP="00A8637C">
      <w:r w:rsidRPr="00A8637C">
        <w:t>Impact on NG-RAN:</w:t>
      </w:r>
    </w:p>
    <w:p w14:paraId="26CC3DE4" w14:textId="77777777" w:rsidR="00A8637C" w:rsidRPr="00A8637C" w:rsidRDefault="00A8637C" w:rsidP="00A8637C">
      <w:pPr>
        <w:pStyle w:val="B1"/>
      </w:pPr>
      <w:r w:rsidRPr="00A8637C">
        <w:t>-</w:t>
      </w:r>
      <w:r w:rsidRPr="00A8637C">
        <w:tab/>
        <w:t>Provide one method for the UE to detect the multicast service is going to be loss or present.</w:t>
      </w:r>
    </w:p>
    <w:p w14:paraId="5B40873B" w14:textId="4731D317" w:rsidR="0013694E" w:rsidRPr="0013694E" w:rsidRDefault="0013694E" w:rsidP="0013694E">
      <w:pPr>
        <w:pStyle w:val="Heading2"/>
        <w:rPr>
          <w:rFonts w:eastAsia="DengXian"/>
          <w:lang w:eastAsia="zh-CN"/>
        </w:rPr>
      </w:pPr>
      <w:bookmarkStart w:id="1626" w:name="_Toc50193115"/>
      <w:bookmarkStart w:id="1627" w:name="_Toc50467260"/>
      <w:bookmarkStart w:id="1628" w:name="_Toc50711089"/>
      <w:r w:rsidRPr="0013694E">
        <w:rPr>
          <w:rFonts w:eastAsia="DengXian"/>
          <w:lang w:eastAsia="zh-CN"/>
        </w:rPr>
        <w:t>6.40</w:t>
      </w:r>
      <w:r w:rsidRPr="0013694E">
        <w:rPr>
          <w:rFonts w:eastAsia="DengXian"/>
          <w:lang w:eastAsia="zh-CN"/>
        </w:rPr>
        <w:tab/>
        <w:t>Solution #</w:t>
      </w:r>
      <w:r w:rsidR="00640A5D">
        <w:rPr>
          <w:rFonts w:eastAsia="DengXian"/>
          <w:lang w:eastAsia="zh-CN"/>
        </w:rPr>
        <w:t>40</w:t>
      </w:r>
      <w:r w:rsidRPr="0013694E">
        <w:rPr>
          <w:rFonts w:eastAsia="DengXian"/>
          <w:lang w:eastAsia="zh-CN"/>
        </w:rPr>
        <w:t>: Reliable delivery mode switching within single RAN/dual RANs</w:t>
      </w:r>
      <w:bookmarkEnd w:id="1626"/>
      <w:bookmarkEnd w:id="1627"/>
      <w:bookmarkEnd w:id="1628"/>
    </w:p>
    <w:p w14:paraId="5590CF01" w14:textId="54BEB913" w:rsidR="0013694E" w:rsidRPr="0013694E" w:rsidRDefault="0013694E" w:rsidP="0013694E">
      <w:pPr>
        <w:pStyle w:val="Heading3"/>
        <w:rPr>
          <w:rFonts w:eastAsia="DengXian"/>
        </w:rPr>
      </w:pPr>
      <w:bookmarkStart w:id="1629" w:name="_Toc50193116"/>
      <w:bookmarkStart w:id="1630" w:name="_Toc50467261"/>
      <w:bookmarkStart w:id="1631" w:name="_Toc50711090"/>
      <w:r w:rsidRPr="0013694E">
        <w:rPr>
          <w:rFonts w:eastAsia="DengXian" w:hint="eastAsia"/>
        </w:rPr>
        <w:t>6.</w:t>
      </w:r>
      <w:r w:rsidRPr="0013694E">
        <w:rPr>
          <w:rFonts w:eastAsia="DengXian"/>
        </w:rPr>
        <w:t>40.1</w:t>
      </w:r>
      <w:r w:rsidR="00A8637C">
        <w:rPr>
          <w:rFonts w:eastAsia="DengXian"/>
        </w:rPr>
        <w:tab/>
      </w:r>
      <w:r w:rsidRPr="0013694E">
        <w:rPr>
          <w:rFonts w:eastAsia="DengXian"/>
        </w:rPr>
        <w:t>Functional Description</w:t>
      </w:r>
      <w:bookmarkEnd w:id="1629"/>
      <w:bookmarkEnd w:id="1630"/>
      <w:bookmarkEnd w:id="1631"/>
    </w:p>
    <w:p w14:paraId="4C6C27DC" w14:textId="4581C2BE" w:rsidR="00A8637C" w:rsidRDefault="00A8637C" w:rsidP="00A8637C">
      <w:r>
        <w:t>This solution addresses KI#7 "Reliable delivery method switching between unicast and multicast" based on the architecture 1in Annex A, clause A.1.</w:t>
      </w:r>
    </w:p>
    <w:p w14:paraId="5E1C7EE1" w14:textId="36EE880B" w:rsidR="00A8637C" w:rsidRDefault="00A8637C" w:rsidP="00A8637C">
      <w:r>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Default="00A8637C" w:rsidP="00A8637C">
      <w:r>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Default="00A8637C" w:rsidP="00A8637C">
      <w:r>
        <w:t>In the scenario of single RAN, the delivery mode switching may be triggered in the following cases:</w:t>
      </w:r>
    </w:p>
    <w:p w14:paraId="1F0D1A9B" w14:textId="77777777" w:rsidR="00A8637C" w:rsidRDefault="00A8637C" w:rsidP="00A8637C">
      <w:pPr>
        <w:pStyle w:val="B1"/>
      </w:pPr>
      <w:r>
        <w:t>-</w:t>
      </w:r>
      <w:r>
        <w:tab/>
        <w:t>Triggered by UE, e.g. UE modifies the subscription. The details are described in 6.40.2.1.1.</w:t>
      </w:r>
    </w:p>
    <w:p w14:paraId="4173E196" w14:textId="4CC468FA" w:rsidR="00A8637C" w:rsidRDefault="00A8637C" w:rsidP="00A8637C">
      <w:pPr>
        <w:pStyle w:val="B1"/>
      </w:pPr>
      <w:r>
        <w:t>-</w:t>
      </w:r>
      <w:r>
        <w:tab/>
        <w:t>Triggered by SMF, e.g. the number of UEs requesting the same content in a specific area exceeds the threshold. The details are described in clause 6.40.2.1.2.</w:t>
      </w:r>
    </w:p>
    <w:p w14:paraId="5D242874" w14:textId="77777777" w:rsidR="00A8637C" w:rsidRDefault="00A8637C" w:rsidP="00A8637C">
      <w:r>
        <w:t>In the scenario of dual RANs, the delivery mode switching is divided into two cases according to the type of RAN handover:</w:t>
      </w:r>
    </w:p>
    <w:p w14:paraId="1F67C880" w14:textId="64FADBDB" w:rsidR="00A8637C" w:rsidRDefault="00A8637C" w:rsidP="00A8637C">
      <w:pPr>
        <w:pStyle w:val="B1"/>
      </w:pPr>
      <w:r>
        <w:t>-</w:t>
      </w:r>
      <w:r>
        <w:tab/>
        <w:t>Xn based handover. The details are described in clause 6.40.2.2.1.</w:t>
      </w:r>
    </w:p>
    <w:p w14:paraId="33C94588" w14:textId="7AA5D1AD" w:rsidR="00A8637C" w:rsidRDefault="00A8637C" w:rsidP="00A8637C">
      <w:pPr>
        <w:pStyle w:val="B1"/>
      </w:pPr>
      <w:r>
        <w:t>-</w:t>
      </w:r>
      <w:r>
        <w:tab/>
        <w:t>N2 based handover. The details are described in clause 6.40.2.2.2.</w:t>
      </w:r>
    </w:p>
    <w:p w14:paraId="6DE5E8B5" w14:textId="77777777" w:rsidR="00A8637C" w:rsidRDefault="00A8637C" w:rsidP="00A8637C">
      <w:r>
        <w:t>RAN handover and delivery mode switching are achieved throughout the process. The make-before-break style is used.</w:t>
      </w:r>
    </w:p>
    <w:p w14:paraId="2CA0A10F" w14:textId="1972D316" w:rsidR="00A8637C" w:rsidRDefault="00A8637C" w:rsidP="00A8637C">
      <w:r>
        <w:t>For clarity, the SMF for multicast session is written as (MB-)SMF and UPF for multicast session is indicated by (MB</w:t>
      </w:r>
      <w:r>
        <w:noBreakHyphen/>
        <w:t>)UPF, the SMF and UPF are used specifically for unicast sessions.</w:t>
      </w:r>
    </w:p>
    <w:p w14:paraId="74D82B0F" w14:textId="33632F9A" w:rsidR="0013694E" w:rsidRPr="0013694E" w:rsidRDefault="0013694E" w:rsidP="0013694E">
      <w:pPr>
        <w:pStyle w:val="Heading3"/>
        <w:rPr>
          <w:rFonts w:eastAsia="DengXian"/>
        </w:rPr>
      </w:pPr>
      <w:bookmarkStart w:id="1632" w:name="_Toc50193117"/>
      <w:bookmarkStart w:id="1633" w:name="_Toc50467262"/>
      <w:bookmarkStart w:id="1634" w:name="_Toc50711091"/>
      <w:r w:rsidRPr="0013694E">
        <w:rPr>
          <w:rFonts w:eastAsia="DengXian"/>
        </w:rPr>
        <w:lastRenderedPageBreak/>
        <w:t>6.40.2</w:t>
      </w:r>
      <w:r w:rsidR="00A8637C">
        <w:rPr>
          <w:rFonts w:eastAsia="DengXian"/>
        </w:rPr>
        <w:tab/>
      </w:r>
      <w:r w:rsidRPr="0013694E">
        <w:rPr>
          <w:rFonts w:eastAsia="DengXian"/>
        </w:rPr>
        <w:t>Procedure</w:t>
      </w:r>
      <w:bookmarkEnd w:id="1632"/>
      <w:bookmarkEnd w:id="1633"/>
      <w:bookmarkEnd w:id="1634"/>
    </w:p>
    <w:p w14:paraId="23F8C8B3" w14:textId="067C40B3" w:rsidR="0013694E" w:rsidRPr="0013694E" w:rsidRDefault="0013694E" w:rsidP="0013694E">
      <w:pPr>
        <w:pStyle w:val="Heading4"/>
      </w:pPr>
      <w:bookmarkStart w:id="1635" w:name="_Toc50193118"/>
      <w:bookmarkStart w:id="1636" w:name="_Toc50467263"/>
      <w:bookmarkStart w:id="1637" w:name="_Toc50711092"/>
      <w:r w:rsidRPr="0013694E">
        <w:t>6.40.2.1</w:t>
      </w:r>
      <w:r w:rsidR="00A8637C">
        <w:tab/>
      </w:r>
      <w:r w:rsidRPr="0013694E">
        <w:rPr>
          <w:rFonts w:hint="eastAsia"/>
        </w:rPr>
        <w:t>D</w:t>
      </w:r>
      <w:r w:rsidRPr="0013694E">
        <w:t>elivery mode switch</w:t>
      </w:r>
      <w:r w:rsidRPr="0013694E">
        <w:rPr>
          <w:rFonts w:hint="eastAsia"/>
        </w:rPr>
        <w:t>ing</w:t>
      </w:r>
      <w:r w:rsidRPr="0013694E">
        <w:t xml:space="preserve"> between unicast and multicast with</w:t>
      </w:r>
      <w:r w:rsidRPr="0013694E">
        <w:rPr>
          <w:rFonts w:hint="eastAsia"/>
        </w:rPr>
        <w:t>in</w:t>
      </w:r>
      <w:r w:rsidRPr="0013694E">
        <w:t xml:space="preserve"> </w:t>
      </w:r>
      <w:r w:rsidRPr="0013694E">
        <w:rPr>
          <w:rFonts w:hint="eastAsia"/>
        </w:rPr>
        <w:t>single</w:t>
      </w:r>
      <w:r w:rsidRPr="0013694E">
        <w:t xml:space="preserve"> RAN</w:t>
      </w:r>
      <w:bookmarkEnd w:id="1635"/>
      <w:bookmarkEnd w:id="1636"/>
      <w:bookmarkEnd w:id="1637"/>
    </w:p>
    <w:p w14:paraId="1A384463" w14:textId="77777777" w:rsidR="0013694E" w:rsidRPr="00A8637C" w:rsidRDefault="0013694E" w:rsidP="00A8637C">
      <w:r w:rsidRPr="00A8637C">
        <w:t xml:space="preserve">When the RAN connected to the UE does not change, the switching may be triggered by the UE or the </w:t>
      </w:r>
      <w:r w:rsidRPr="00A8637C">
        <w:rPr>
          <w:rFonts w:hint="eastAsia"/>
        </w:rPr>
        <w:t>SMF</w:t>
      </w:r>
      <w:r w:rsidRPr="00A8637C">
        <w:t>.</w:t>
      </w:r>
    </w:p>
    <w:p w14:paraId="7BA436C5" w14:textId="5A8B1097" w:rsidR="0013694E" w:rsidRPr="00DA06C3" w:rsidRDefault="0013694E" w:rsidP="00A8637C">
      <w:pPr>
        <w:pStyle w:val="Heading5"/>
      </w:pPr>
      <w:bookmarkStart w:id="1638" w:name="_Toc50193119"/>
      <w:bookmarkStart w:id="1639" w:name="_Toc50467264"/>
      <w:bookmarkStart w:id="1640" w:name="_Toc50711093"/>
      <w:r w:rsidRPr="00A8637C">
        <w:t>6.40.</w:t>
      </w:r>
      <w:r w:rsidRPr="00A9313A">
        <w:t>2.1.1</w:t>
      </w:r>
      <w:r w:rsidR="00A8637C">
        <w:tab/>
      </w:r>
      <w:r>
        <w:t>T</w:t>
      </w:r>
      <w:r w:rsidRPr="00A9313A">
        <w:t>riggered by UE</w:t>
      </w:r>
      <w:bookmarkEnd w:id="1638"/>
      <w:bookmarkEnd w:id="1639"/>
      <w:bookmarkEnd w:id="1640"/>
    </w:p>
    <w:bookmarkStart w:id="1641" w:name="_MON_1658228684"/>
    <w:bookmarkEnd w:id="1641"/>
    <w:p w14:paraId="65D6153B" w14:textId="77777777" w:rsidR="0013694E" w:rsidRPr="00586316" w:rsidRDefault="0013694E" w:rsidP="00A8637C">
      <w:pPr>
        <w:pStyle w:val="TH"/>
      </w:pPr>
      <w:r w:rsidRPr="00586316">
        <w:object w:dxaOrig="13680" w:dyaOrig="10755" w14:anchorId="018E9FDA">
          <v:shape id="_x0000_i1130" type="#_x0000_t75" style="width:445.15pt;height:351.25pt" o:ole="">
            <v:imagedata r:id="rId221" o:title=""/>
          </v:shape>
          <o:OLEObject Type="Embed" ProgID="Visio.Drawing.15" ShapeID="_x0000_i1130" DrawAspect="Content" ObjectID="_1661328998" r:id="rId222"/>
        </w:object>
      </w:r>
    </w:p>
    <w:p w14:paraId="60F96767" w14:textId="5FF196B9" w:rsidR="0013694E" w:rsidRPr="00981E57" w:rsidRDefault="0013694E" w:rsidP="00A8637C">
      <w:pPr>
        <w:pStyle w:val="TF"/>
      </w:pPr>
      <w:r w:rsidRPr="00981E57">
        <w:t xml:space="preserve">Figure </w:t>
      </w:r>
      <w:r>
        <w:t>6.40.</w:t>
      </w:r>
      <w:r w:rsidRPr="00981E57">
        <w:t xml:space="preserve">2.1.1-1:Unicast to </w:t>
      </w:r>
      <w:r>
        <w:rPr>
          <w:rFonts w:hint="eastAsia"/>
          <w:lang w:eastAsia="zh-CN"/>
        </w:rPr>
        <w:t>m</w:t>
      </w:r>
      <w:r w:rsidRPr="00981E57">
        <w:t>ulticast mode switching triggered by UE within single RAN</w:t>
      </w:r>
    </w:p>
    <w:p w14:paraId="6FCB8CAE" w14:textId="71934663" w:rsidR="00A8637C" w:rsidRDefault="00A8637C" w:rsidP="00A8637C">
      <w:pPr>
        <w:rPr>
          <w:lang w:eastAsia="zh-CN"/>
        </w:rPr>
      </w:pPr>
      <w:r>
        <w:rPr>
          <w:lang w:eastAsia="zh-CN"/>
        </w:rPr>
        <w:t>The figure depicts unicast to multicast switching procedure triggered by UE within single RAN as follows.</w:t>
      </w:r>
    </w:p>
    <w:p w14:paraId="76BDA745" w14:textId="56B81A08" w:rsidR="00A8637C" w:rsidRDefault="00A8637C" w:rsidP="00A8637C">
      <w:pPr>
        <w:pStyle w:val="B1"/>
        <w:rPr>
          <w:lang w:eastAsia="zh-CN"/>
        </w:rPr>
      </w:pPr>
      <w:r>
        <w:rPr>
          <w:lang w:eastAsia="zh-CN"/>
        </w:rPr>
        <w:t>0.</w:t>
      </w:r>
      <w:r>
        <w:rPr>
          <w:lang w:eastAsia="zh-CN"/>
        </w:rPr>
        <w:tab/>
        <w:t>Initially, the UE has ongoing communications with the AF and is receiving service data by unicast mode.</w:t>
      </w:r>
    </w:p>
    <w:p w14:paraId="41D72101" w14:textId="77777777" w:rsidR="00A8637C" w:rsidRDefault="00A8637C" w:rsidP="00A8637C">
      <w:pPr>
        <w:pStyle w:val="B1"/>
        <w:rPr>
          <w:lang w:eastAsia="zh-CN"/>
        </w:rPr>
      </w:pPr>
      <w:r>
        <w:rPr>
          <w:lang w:eastAsia="zh-CN"/>
        </w:rPr>
        <w:t>1.</w:t>
      </w:r>
      <w:r>
        <w:rPr>
          <w:lang w:eastAsia="zh-CN"/>
        </w:rPr>
        <w:tab/>
        <w:t>The UE finds that the trigger condition is met, which decides to switch mode to multicast, and generates PDU Session Modification Request.</w:t>
      </w:r>
    </w:p>
    <w:p w14:paraId="3BEF0379" w14:textId="582D7CD8" w:rsidR="00A8637C" w:rsidRDefault="00A8637C" w:rsidP="00A8637C">
      <w:pPr>
        <w:pStyle w:val="NO"/>
        <w:rPr>
          <w:lang w:eastAsia="zh-CN"/>
        </w:rPr>
      </w:pPr>
      <w:r>
        <w:rPr>
          <w:lang w:eastAsia="zh-CN"/>
        </w:rPr>
        <w:t>NOTE:</w:t>
      </w:r>
      <w:r>
        <w:rPr>
          <w:lang w:eastAsia="zh-CN"/>
        </w:rPr>
        <w:tab/>
        <w:t>Trigger conditions include, but are not limited to UE moving into the multicast area, users' preference (because unicast and multicast traffic may lead to different cost), subscription modification or QoS issue.</w:t>
      </w:r>
    </w:p>
    <w:p w14:paraId="3EF9973D" w14:textId="77777777" w:rsidR="00A8637C" w:rsidRDefault="00A8637C" w:rsidP="00A8637C">
      <w:pPr>
        <w:pStyle w:val="B1"/>
        <w:rPr>
          <w:lang w:eastAsia="zh-CN"/>
        </w:rPr>
      </w:pPr>
      <w:r>
        <w:rPr>
          <w:lang w:eastAsia="zh-CN"/>
        </w:rPr>
        <w:t>2.</w:t>
      </w:r>
      <w:r>
        <w:rPr>
          <w:lang w:eastAsia="zh-CN"/>
        </w:rPr>
        <w:tab/>
        <w:t>The UE sends the PDU Session Modification Request to the AMF. The request includes the reason for switching to multicast, unicast session ID and SUPI.</w:t>
      </w:r>
    </w:p>
    <w:p w14:paraId="13C39719" w14:textId="77777777" w:rsidR="00A8637C" w:rsidRDefault="00A8637C" w:rsidP="00A8637C">
      <w:pPr>
        <w:pStyle w:val="B1"/>
        <w:rPr>
          <w:lang w:eastAsia="zh-CN"/>
        </w:rPr>
      </w:pPr>
      <w:r>
        <w:rPr>
          <w:lang w:eastAsia="zh-CN"/>
        </w:rPr>
        <w:t>3.</w:t>
      </w:r>
      <w:r>
        <w:rPr>
          <w:lang w:eastAsia="zh-CN"/>
        </w:rPr>
        <w:tab/>
        <w:t>The AMF receives the request from the UE and forwards it to the SMF by invoking the Nsmf_PDUSession_UpdateSMContext.</w:t>
      </w:r>
    </w:p>
    <w:p w14:paraId="46A49FD6" w14:textId="77777777" w:rsidR="00A8637C" w:rsidRDefault="00A8637C" w:rsidP="00A8637C">
      <w:pPr>
        <w:pStyle w:val="B1"/>
        <w:rPr>
          <w:lang w:eastAsia="zh-CN"/>
        </w:rPr>
      </w:pPr>
      <w:r>
        <w:rPr>
          <w:lang w:eastAsia="zh-CN"/>
        </w:rPr>
        <w:t>4.</w:t>
      </w:r>
      <w:r>
        <w:rPr>
          <w:lang w:eastAsia="zh-CN"/>
        </w:rPr>
        <w:tab/>
        <w:t>After receiving the request, the SMF provides the unicast session related information to the (MB-)SMF.</w:t>
      </w:r>
    </w:p>
    <w:p w14:paraId="461FE5A1" w14:textId="77777777" w:rsidR="00A8637C" w:rsidRDefault="00A8637C" w:rsidP="00A8637C">
      <w:pPr>
        <w:pStyle w:val="B1"/>
        <w:rPr>
          <w:lang w:eastAsia="zh-CN"/>
        </w:rPr>
      </w:pPr>
      <w:r>
        <w:rPr>
          <w:lang w:eastAsia="zh-CN"/>
        </w:rPr>
        <w:t>5.</w:t>
      </w:r>
      <w:r>
        <w:rPr>
          <w:lang w:eastAsia="zh-CN"/>
        </w:rPr>
        <w:tab/>
        <w:t>The SMF configures the UPF because the unicast session is about to end.</w:t>
      </w:r>
    </w:p>
    <w:p w14:paraId="7D54D94C" w14:textId="1CE43FED" w:rsidR="00A8637C" w:rsidRDefault="00A8637C" w:rsidP="00A8637C">
      <w:pPr>
        <w:pStyle w:val="B1"/>
        <w:rPr>
          <w:lang w:eastAsia="zh-CN"/>
        </w:rPr>
      </w:pPr>
      <w:r>
        <w:rPr>
          <w:lang w:eastAsia="zh-CN"/>
        </w:rPr>
        <w:lastRenderedPageBreak/>
        <w:t>6a.</w:t>
      </w:r>
      <w:r>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Default="00A8637C" w:rsidP="00A8637C">
      <w:pPr>
        <w:pStyle w:val="B1"/>
        <w:rPr>
          <w:lang w:eastAsia="zh-CN"/>
        </w:rPr>
      </w:pPr>
      <w:r>
        <w:rPr>
          <w:lang w:eastAsia="zh-CN"/>
        </w:rPr>
        <w:t>6b.</w:t>
      </w:r>
      <w:r>
        <w:rPr>
          <w:lang w:eastAsia="zh-CN"/>
        </w:rPr>
        <w:tab/>
        <w:t>The PCF responds to the (MB-)SMF about the delivery mode switching notification.</w:t>
      </w:r>
    </w:p>
    <w:p w14:paraId="24338A56" w14:textId="77777777" w:rsidR="00A8637C" w:rsidRDefault="00A8637C" w:rsidP="00A8637C">
      <w:pPr>
        <w:pStyle w:val="B1"/>
        <w:rPr>
          <w:lang w:eastAsia="zh-CN"/>
        </w:rPr>
      </w:pPr>
      <w:r>
        <w:rPr>
          <w:lang w:eastAsia="zh-CN"/>
        </w:rPr>
        <w:t>7.</w:t>
      </w:r>
      <w:r>
        <w:rPr>
          <w:lang w:eastAsia="zh-CN"/>
        </w:rPr>
        <w:tab/>
        <w:t>The (MB-)SMF configures the (MB-)UPF.</w:t>
      </w:r>
    </w:p>
    <w:p w14:paraId="32FC46DF" w14:textId="484B12F1" w:rsidR="00A8637C" w:rsidRDefault="00A8637C" w:rsidP="00A8637C">
      <w:pPr>
        <w:pStyle w:val="B1"/>
        <w:rPr>
          <w:lang w:eastAsia="zh-CN"/>
        </w:rPr>
      </w:pPr>
      <w:r>
        <w:rPr>
          <w:lang w:eastAsia="zh-CN"/>
        </w:rPr>
        <w:t>8-9.</w:t>
      </w:r>
      <w:r>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Default="00A8637C" w:rsidP="00A8637C">
      <w:pPr>
        <w:pStyle w:val="B1"/>
        <w:rPr>
          <w:lang w:eastAsia="zh-CN"/>
        </w:rPr>
      </w:pPr>
      <w:r>
        <w:rPr>
          <w:lang w:eastAsia="zh-CN"/>
        </w:rPr>
        <w:t>10.</w:t>
      </w:r>
      <w:r>
        <w:rPr>
          <w:lang w:eastAsia="zh-CN"/>
        </w:rPr>
        <w:tab/>
        <w:t>Based on the N2 Message sent by the SMF, the NG-RAN establishes or modifies the AN resources for the MBS session according to the selected delivery mode.</w:t>
      </w:r>
    </w:p>
    <w:p w14:paraId="1C95BAAA" w14:textId="1F080F05" w:rsidR="00A8637C" w:rsidRDefault="00A8637C" w:rsidP="00A8637C">
      <w:pPr>
        <w:pStyle w:val="B1"/>
        <w:rPr>
          <w:lang w:eastAsia="zh-CN"/>
        </w:rPr>
      </w:pPr>
      <w:r>
        <w:rPr>
          <w:lang w:eastAsia="zh-CN"/>
        </w:rPr>
        <w:t>11-12.</w:t>
      </w:r>
      <w:r>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Default="00A8637C" w:rsidP="00A8637C">
      <w:pPr>
        <w:pStyle w:val="B1"/>
        <w:rPr>
          <w:lang w:eastAsia="zh-CN"/>
        </w:rPr>
      </w:pPr>
      <w:r>
        <w:rPr>
          <w:lang w:eastAsia="zh-CN"/>
        </w:rPr>
        <w:t>13.</w:t>
      </w:r>
      <w:r>
        <w:rPr>
          <w:lang w:eastAsia="zh-CN"/>
        </w:rPr>
        <w:tab/>
        <w:t>The UE requests the UPF to stop transmitting the unicast data.</w:t>
      </w:r>
    </w:p>
    <w:p w14:paraId="2A416016" w14:textId="45CA36B7" w:rsidR="00A8637C" w:rsidRPr="002D5E2F" w:rsidRDefault="00A8637C" w:rsidP="00A8637C">
      <w:pPr>
        <w:rPr>
          <w:lang w:eastAsia="zh-CN"/>
        </w:rPr>
      </w:pPr>
      <w:r>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A9313A" w:rsidRDefault="007713DC" w:rsidP="0013694E">
      <w:pPr>
        <w:pStyle w:val="EditorsNote"/>
      </w:pPr>
      <w:r w:rsidRPr="007713DC">
        <w:t>Editor´s note:</w:t>
      </w:r>
      <w:r>
        <w:tab/>
      </w:r>
      <w:r w:rsidR="0013694E">
        <w:t xml:space="preserve">It is </w:t>
      </w:r>
      <w:r w:rsidR="00A8637C">
        <w:t xml:space="preserve">FFS </w:t>
      </w:r>
      <w:r w:rsidR="0013694E">
        <w:t>how the applicable multicast session and related MB-SMF are determined by SMF</w:t>
      </w:r>
      <w:r w:rsidR="00A8637C">
        <w:t>.</w:t>
      </w:r>
    </w:p>
    <w:p w14:paraId="018AA586" w14:textId="5BE472FD" w:rsidR="0013694E" w:rsidRPr="00A8637C" w:rsidRDefault="0013694E" w:rsidP="00741099">
      <w:pPr>
        <w:pStyle w:val="Heading5"/>
      </w:pPr>
      <w:bookmarkStart w:id="1642" w:name="_Toc50193120"/>
      <w:bookmarkStart w:id="1643" w:name="_Toc50467265"/>
      <w:bookmarkStart w:id="1644" w:name="_Toc50711094"/>
      <w:r w:rsidRPr="00A8637C">
        <w:lastRenderedPageBreak/>
        <w:t>6.40.2.1.2</w:t>
      </w:r>
      <w:r w:rsidR="00A8637C" w:rsidRPr="00A8637C">
        <w:tab/>
      </w:r>
      <w:r w:rsidRPr="00A8637C">
        <w:t xml:space="preserve">Triggered by </w:t>
      </w:r>
      <w:r w:rsidRPr="00A8637C">
        <w:rPr>
          <w:rFonts w:hint="eastAsia"/>
        </w:rPr>
        <w:t>SMF</w:t>
      </w:r>
      <w:bookmarkEnd w:id="1642"/>
      <w:bookmarkEnd w:id="1643"/>
      <w:bookmarkEnd w:id="1644"/>
    </w:p>
    <w:p w14:paraId="3EFCB0C4" w14:textId="77777777" w:rsidR="0013694E" w:rsidRPr="00586316" w:rsidRDefault="0013694E" w:rsidP="00A8637C">
      <w:pPr>
        <w:pStyle w:val="TH"/>
      </w:pPr>
      <w:r w:rsidRPr="00586316">
        <w:object w:dxaOrig="13680" w:dyaOrig="12345" w14:anchorId="57971874">
          <v:shape id="_x0000_i1131" type="#_x0000_t75" style="width:480.2pt;height:434.5pt" o:ole="">
            <v:imagedata r:id="rId223" o:title=""/>
          </v:shape>
          <o:OLEObject Type="Embed" ProgID="Visio.Drawing.15" ShapeID="_x0000_i1131" DrawAspect="Content" ObjectID="_1661328999" r:id="rId224"/>
        </w:object>
      </w:r>
    </w:p>
    <w:p w14:paraId="7F1613AF" w14:textId="37B72D07" w:rsidR="0013694E" w:rsidRPr="00981E57" w:rsidRDefault="0013694E" w:rsidP="00A8637C">
      <w:pPr>
        <w:pStyle w:val="TF"/>
      </w:pPr>
      <w:r w:rsidRPr="00981E57">
        <w:t xml:space="preserve">Figure </w:t>
      </w:r>
      <w:r>
        <w:t>6.40.</w:t>
      </w:r>
      <w:r w:rsidRPr="00981E57">
        <w:t xml:space="preserve">2.1.2-1:Unicast to </w:t>
      </w:r>
      <w:r>
        <w:rPr>
          <w:rFonts w:hint="eastAsia"/>
          <w:lang w:eastAsia="zh-CN"/>
        </w:rPr>
        <w:t>m</w:t>
      </w:r>
      <w:r w:rsidRPr="00981E57">
        <w:t>ulticast mode switching triggered by SMF within single RAN</w:t>
      </w:r>
    </w:p>
    <w:p w14:paraId="011EC53F" w14:textId="77777777" w:rsidR="00A8637C" w:rsidRPr="00A8637C" w:rsidRDefault="0013694E" w:rsidP="00A8637C">
      <w:bookmarkStart w:id="1645" w:name="OLE_LINK7"/>
      <w:r w:rsidRPr="00A8637C">
        <w:t>The figure depicts unicast to multicast switching procedure triggered by SMF within single RAN as follows.</w:t>
      </w:r>
      <w:bookmarkEnd w:id="1645"/>
    </w:p>
    <w:p w14:paraId="38F96507" w14:textId="77777777" w:rsidR="00A8637C" w:rsidRDefault="00A8637C" w:rsidP="00A8637C">
      <w:pPr>
        <w:pStyle w:val="B1"/>
      </w:pPr>
      <w:r>
        <w:t>0.</w:t>
      </w:r>
      <w:r>
        <w:tab/>
        <w:t>Initially, the UE has ongoing communications with the AF and is receiving service data by unicast mode.</w:t>
      </w:r>
    </w:p>
    <w:p w14:paraId="4EDFF859" w14:textId="77777777" w:rsidR="00A8637C" w:rsidRDefault="00A8637C" w:rsidP="00A8637C">
      <w:pPr>
        <w:pStyle w:val="B1"/>
      </w:pPr>
      <w:r>
        <w:t>1.</w:t>
      </w:r>
      <w:r>
        <w:tab/>
        <w:t>The AMF can obtain N1 Message such as the location of UE in RAN node; obtain N2 Message such as the RAN's congestion status; send the information to the SMF by invoking the Nsmf_PDUSession_UpdateSMContext.</w:t>
      </w:r>
    </w:p>
    <w:p w14:paraId="4CD96A0B" w14:textId="77777777" w:rsidR="00A8637C" w:rsidRDefault="00A8637C" w:rsidP="00A8637C">
      <w:pPr>
        <w:pStyle w:val="NO"/>
      </w:pPr>
      <w:r>
        <w:t>NOTE</w:t>
      </w:r>
      <w:r>
        <w:tab/>
        <w:t>The information includes but is not limited to unicast session ID, SUPI, the mapping relationship between UE and RAN node, the communication capability of RAN, and the availability of wireless resources.</w:t>
      </w:r>
    </w:p>
    <w:p w14:paraId="6921060A" w14:textId="77777777" w:rsidR="00A8637C" w:rsidRDefault="00A8637C" w:rsidP="00A8637C">
      <w:pPr>
        <w:pStyle w:val="B1"/>
      </w:pPr>
      <w:r>
        <w:t>2.</w:t>
      </w:r>
      <w:r>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Default="00A8637C" w:rsidP="00A8637C">
      <w:pPr>
        <w:pStyle w:val="EditorsNote"/>
      </w:pPr>
      <w:r>
        <w:t>Editor´s note:</w:t>
      </w:r>
      <w:r>
        <w:tab/>
        <w:t>It is ffs how the SMF determines that several UEs receive the same contents via unicast. The case where users receiving the same contents are served by different SMFs is also ffs.</w:t>
      </w:r>
    </w:p>
    <w:p w14:paraId="4C88C129" w14:textId="77777777" w:rsidR="00A8637C" w:rsidRDefault="00A8637C" w:rsidP="00A8637C">
      <w:pPr>
        <w:pStyle w:val="B1"/>
      </w:pPr>
      <w:r>
        <w:t>3.</w:t>
      </w:r>
      <w:r>
        <w:tab/>
        <w:t>The SMF provides the unicast session related information to the (MB-)SMF.</w:t>
      </w:r>
    </w:p>
    <w:p w14:paraId="50DBFEBE" w14:textId="77777777" w:rsidR="00A8637C" w:rsidRDefault="00A8637C" w:rsidP="00A8637C">
      <w:pPr>
        <w:pStyle w:val="B1"/>
      </w:pPr>
      <w:r>
        <w:lastRenderedPageBreak/>
        <w:t>4.</w:t>
      </w:r>
      <w:r>
        <w:tab/>
        <w:t>The SMF configures the UPF because the unicast session is about to end.</w:t>
      </w:r>
    </w:p>
    <w:p w14:paraId="059A1C95" w14:textId="77777777" w:rsidR="00A8637C" w:rsidRDefault="00A8637C" w:rsidP="00A8637C">
      <w:pPr>
        <w:pStyle w:val="B1"/>
      </w:pPr>
      <w:r>
        <w:t>5.</w:t>
      </w:r>
      <w:r>
        <w:tab/>
        <w:t>The (MB-)SMF configures the (MB-)UPF.</w:t>
      </w:r>
    </w:p>
    <w:p w14:paraId="45040E98" w14:textId="77777777" w:rsidR="00A8637C" w:rsidRDefault="00A8637C" w:rsidP="00A8637C">
      <w:pPr>
        <w:pStyle w:val="B1"/>
      </w:pPr>
      <w:r>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Default="00A8637C" w:rsidP="00A8637C">
      <w:pPr>
        <w:pStyle w:val="B1"/>
      </w:pPr>
      <w:r>
        <w:t>8.</w:t>
      </w:r>
      <w:r>
        <w:tab/>
        <w:t>Based on the N2 Message sent by the SMF, the NG-RAN establishes or modifies the AN resources for the MBS session according to the selected delivery mode.</w:t>
      </w:r>
    </w:p>
    <w:p w14:paraId="04A17A6D" w14:textId="77777777" w:rsidR="00A8637C" w:rsidRDefault="00A8637C" w:rsidP="00A8637C">
      <w:pPr>
        <w:pStyle w:val="B1"/>
      </w:pPr>
      <w:r>
        <w:t>7b-6b. The NG-RAN confirms to the AMF that the switching can be made and the AMF also confirms to the (MB-)SMF.</w:t>
      </w:r>
    </w:p>
    <w:p w14:paraId="331ED6F3" w14:textId="77777777" w:rsidR="00A8637C" w:rsidRDefault="00A8637C" w:rsidP="00A8637C">
      <w:r>
        <w:t>Since the delivery mode switching is triggered by the SMF, it is important to check the UEs' intentions and count their numbers. If there are some new UEs requesting for the same content, they can join the multicast session directly and the number will increase.</w:t>
      </w:r>
    </w:p>
    <w:p w14:paraId="2B19052A" w14:textId="77777777" w:rsidR="00A8637C" w:rsidRDefault="00A8637C" w:rsidP="00A8637C">
      <w:pPr>
        <w:pStyle w:val="B1"/>
      </w:pPr>
      <w:r>
        <w:t>9a-10a. The (MB-)SMF sends the information about the new delivery mode(e.g. TMGI, (MB-)UPF) in the N1 Message to the UEs via the AMF through Namf_Communication_N1N2MessageTransfer.</w:t>
      </w:r>
    </w:p>
    <w:p w14:paraId="4FB412F7" w14:textId="77777777" w:rsidR="00A8637C" w:rsidRDefault="00A8637C" w:rsidP="00A8637C">
      <w:pPr>
        <w:pStyle w:val="B1"/>
      </w:pPr>
      <w:r>
        <w:t>10b-9b. Some UEs would like to change the delivery mode and some may not. The UEs respond to the (MB-)SMF.</w:t>
      </w:r>
    </w:p>
    <w:p w14:paraId="069298C1" w14:textId="77777777" w:rsidR="00A8637C" w:rsidRDefault="00A8637C" w:rsidP="00A8637C">
      <w:pPr>
        <w:pStyle w:val="B1"/>
      </w:pPr>
      <w:r>
        <w:t>11a. After checking the number of respective UEs, the (MB-)SMF informs the PCF that the corresponding UEs' delivery mode will be switched by invoking the Npcf_SMPolicyControl_Update Request (including SM Policy Association ID), so that the PCF can update the policy.</w:t>
      </w:r>
    </w:p>
    <w:p w14:paraId="741077CC" w14:textId="77777777" w:rsidR="00A8637C" w:rsidRDefault="00A8637C" w:rsidP="00A8637C">
      <w:pPr>
        <w:pStyle w:val="B1"/>
      </w:pPr>
      <w:r>
        <w:t>11b. The PCF responds to the (MB-)SMF about the delivery mode switching notification.</w:t>
      </w:r>
    </w:p>
    <w:p w14:paraId="59CC47D6" w14:textId="77777777" w:rsidR="00A8637C" w:rsidRDefault="00A8637C" w:rsidP="00A8637C">
      <w:pPr>
        <w:pStyle w:val="B1"/>
      </w:pPr>
      <w:r>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Default="00A8637C" w:rsidP="00A8637C">
      <w:pPr>
        <w:pStyle w:val="B1"/>
      </w:pPr>
      <w:r>
        <w:t>14.</w:t>
      </w:r>
      <w:r>
        <w:tab/>
        <w:t>The UE requests the UPF to stop transmitting the unicast data.</w:t>
      </w:r>
    </w:p>
    <w:p w14:paraId="047D8157" w14:textId="3815D9CC" w:rsidR="0013694E" w:rsidRPr="00A9313A" w:rsidRDefault="00A8637C" w:rsidP="00A8637C">
      <w:r>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13694E" w:rsidRDefault="0013694E" w:rsidP="0013694E">
      <w:pPr>
        <w:pStyle w:val="Heading4"/>
      </w:pPr>
      <w:bookmarkStart w:id="1646" w:name="_Toc50193121"/>
      <w:bookmarkStart w:id="1647" w:name="_Toc50467266"/>
      <w:bookmarkStart w:id="1648" w:name="_Toc50711095"/>
      <w:r w:rsidRPr="0013694E">
        <w:t>6.40.2.2</w:t>
      </w:r>
      <w:r w:rsidR="00A8637C">
        <w:tab/>
      </w:r>
      <w:r w:rsidRPr="0013694E">
        <w:rPr>
          <w:rFonts w:hint="eastAsia"/>
        </w:rPr>
        <w:t>D</w:t>
      </w:r>
      <w:r w:rsidRPr="0013694E">
        <w:t>elivery mode switch</w:t>
      </w:r>
      <w:r w:rsidRPr="0013694E">
        <w:rPr>
          <w:rFonts w:hint="eastAsia"/>
        </w:rPr>
        <w:t>ing</w:t>
      </w:r>
      <w:r w:rsidRPr="0013694E">
        <w:t xml:space="preserve"> between unicast and multicast within dual RANs</w:t>
      </w:r>
      <w:bookmarkEnd w:id="1646"/>
      <w:bookmarkEnd w:id="1647"/>
      <w:bookmarkEnd w:id="1648"/>
    </w:p>
    <w:p w14:paraId="325EB364" w14:textId="71668953" w:rsidR="0013694E" w:rsidRPr="00AB76F6" w:rsidRDefault="0013694E" w:rsidP="0013694E">
      <w:pPr>
        <w:rPr>
          <w:rFonts w:eastAsia="Yu Mincho"/>
        </w:rPr>
      </w:pPr>
      <w:r>
        <w:rPr>
          <w:rFonts w:eastAsia="Yu Mincho"/>
        </w:rPr>
        <w:t>There is also one possibility that unicast and multicast switching is achieved</w:t>
      </w:r>
      <w:r w:rsidRPr="00110572">
        <w:rPr>
          <w:rFonts w:eastAsia="Yu Mincho"/>
        </w:rPr>
        <w:t xml:space="preserve"> </w:t>
      </w:r>
      <w:r>
        <w:rPr>
          <w:rFonts w:eastAsia="Yu Mincho"/>
        </w:rPr>
        <w:t xml:space="preserve">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DA06C3">
        <w:rPr>
          <w:rFonts w:eastAsia="Yu Mincho"/>
        </w:rPr>
        <w:t>TS 23.502 </w:t>
      </w:r>
      <w:r w:rsidR="00DA06C3">
        <w:rPr>
          <w:lang w:eastAsia="zh-CN"/>
        </w:rPr>
        <w:t>[8]</w:t>
      </w:r>
      <w:r>
        <w:rPr>
          <w:rFonts w:eastAsia="Yu Mincho"/>
        </w:rPr>
        <w:t>.</w:t>
      </w:r>
    </w:p>
    <w:p w14:paraId="7614C4E3" w14:textId="0ECD2729" w:rsidR="0013694E" w:rsidRPr="00DA06C3" w:rsidRDefault="0013694E" w:rsidP="00741099">
      <w:pPr>
        <w:pStyle w:val="Heading5"/>
      </w:pPr>
      <w:bookmarkStart w:id="1649" w:name="_Toc50193122"/>
      <w:bookmarkStart w:id="1650" w:name="_Toc50467267"/>
      <w:bookmarkStart w:id="1651" w:name="_Toc50711096"/>
      <w:r w:rsidRPr="00A8637C">
        <w:lastRenderedPageBreak/>
        <w:t>6.40.</w:t>
      </w:r>
      <w:r w:rsidRPr="00A9313A">
        <w:t>2.2.1</w:t>
      </w:r>
      <w:r w:rsidR="00A8637C">
        <w:tab/>
      </w:r>
      <w:r>
        <w:t>Xn based handover</w:t>
      </w:r>
      <w:bookmarkEnd w:id="1649"/>
      <w:bookmarkEnd w:id="1650"/>
      <w:bookmarkEnd w:id="1651"/>
    </w:p>
    <w:bookmarkStart w:id="1652" w:name="_MON_1658318128"/>
    <w:bookmarkEnd w:id="1652"/>
    <w:p w14:paraId="15D23633" w14:textId="77777777" w:rsidR="0013694E" w:rsidRPr="00586316" w:rsidRDefault="0013694E" w:rsidP="00A8637C">
      <w:pPr>
        <w:pStyle w:val="TH"/>
      </w:pPr>
      <w:r w:rsidRPr="00586316">
        <w:object w:dxaOrig="14265" w:dyaOrig="10350" w14:anchorId="5A920510">
          <v:shape id="_x0000_i1132" type="#_x0000_t75" style="width:464.55pt;height:338.7pt" o:ole="">
            <v:imagedata r:id="rId225" o:title=""/>
          </v:shape>
          <o:OLEObject Type="Embed" ProgID="Visio.Drawing.15" ShapeID="_x0000_i1132" DrawAspect="Content" ObjectID="_1661329000" r:id="rId226"/>
        </w:object>
      </w:r>
    </w:p>
    <w:p w14:paraId="3C75EE36" w14:textId="3A9FC78B" w:rsidR="0013694E" w:rsidRPr="00981E57" w:rsidRDefault="0013694E" w:rsidP="00A8637C">
      <w:pPr>
        <w:pStyle w:val="TF"/>
      </w:pPr>
      <w:r w:rsidRPr="00981E57">
        <w:t xml:space="preserve">Figure </w:t>
      </w:r>
      <w:r>
        <w:t>6.40.</w:t>
      </w:r>
      <w:r w:rsidRPr="00981E57">
        <w:t xml:space="preserve">2.2.1-1: Multicast to </w:t>
      </w:r>
      <w:r>
        <w:rPr>
          <w:rFonts w:hint="eastAsia"/>
          <w:lang w:eastAsia="zh-CN"/>
        </w:rPr>
        <w:t>u</w:t>
      </w:r>
      <w:r w:rsidRPr="00981E57">
        <w:t xml:space="preserve">nicast mode switching </w:t>
      </w:r>
      <w:r>
        <w:t xml:space="preserve">based on Xn handover </w:t>
      </w:r>
      <w:r w:rsidRPr="00981E57">
        <w:t>within dual RANs</w:t>
      </w:r>
    </w:p>
    <w:p w14:paraId="3B068B3A" w14:textId="087E0028" w:rsidR="00A8637C" w:rsidRDefault="0013694E" w:rsidP="00A8637C">
      <w:bookmarkStart w:id="1653" w:name="OLE_LINK8"/>
      <w:r>
        <w:t>The figure depicts multicast to unicast switching procedure based on Xn handover within dual RANs as follows.</w:t>
      </w:r>
      <w:bookmarkEnd w:id="1653"/>
    </w:p>
    <w:p w14:paraId="421A3897" w14:textId="77777777" w:rsidR="00A8637C" w:rsidRDefault="00A8637C" w:rsidP="00A8637C">
      <w:pPr>
        <w:pStyle w:val="B1"/>
      </w:pPr>
      <w:r>
        <w:t>0.</w:t>
      </w:r>
      <w:r>
        <w:tab/>
        <w:t>Initially, the UE has ongoing communications with the AF and is receiving service data from the source NG-RAN by multicast mode.</w:t>
      </w:r>
    </w:p>
    <w:p w14:paraId="328F318A" w14:textId="40ED6A78" w:rsidR="00A8637C" w:rsidRDefault="00A8637C" w:rsidP="00A8637C">
      <w:pPr>
        <w:pStyle w:val="B1"/>
      </w:pPr>
      <w:r>
        <w:t>1-5.</w:t>
      </w:r>
      <w:r>
        <w:tab/>
        <w:t>Due to the UE's mobility or some other reasons, the RAN handover is needed. Because there is a Xn connection between the Source NG-RAN and the Target NG-RAN, the forward tunnel is available. The Target NG-RAN establishes the associated AN resources for the UE's current PDU session. The Source NG-RAN instructs the UE to access the Target NG-RAN. The Target NG-RAN transmit the data by PTP mode.</w:t>
      </w:r>
    </w:p>
    <w:p w14:paraId="64B4D7CA" w14:textId="77777777" w:rsidR="00A8637C" w:rsidRDefault="00A8637C" w:rsidP="00A8637C">
      <w:pPr>
        <w:pStyle w:val="B1"/>
      </w:pPr>
      <w:r>
        <w:t>6.</w:t>
      </w:r>
      <w:r>
        <w:tab/>
        <w:t>The Target NG-RAN sends N2 Path Switch Request to the AMF, including SUPI, multicast session ID, TMGI, UE location information.</w:t>
      </w:r>
    </w:p>
    <w:p w14:paraId="6B52CF49" w14:textId="77777777" w:rsidR="00A8637C" w:rsidRDefault="00A8637C" w:rsidP="00A8637C">
      <w:pPr>
        <w:pStyle w:val="B1"/>
      </w:pPr>
      <w:r>
        <w:t>7.</w:t>
      </w:r>
      <w:r>
        <w:tab/>
        <w:t>The AMF forwards the request and the information of Target NG-RAN and Source NG-RAN to the (MB-)SMF by invoking the Nsmf_PDUSession_UpdateSMContext.</w:t>
      </w:r>
    </w:p>
    <w:p w14:paraId="57AE6966" w14:textId="77777777" w:rsidR="00A8637C" w:rsidRDefault="00A8637C" w:rsidP="00A8637C">
      <w:pPr>
        <w:pStyle w:val="B1"/>
      </w:pPr>
      <w:r>
        <w:t>8.</w:t>
      </w:r>
      <w:r>
        <w:tab/>
        <w:t>The (MB-)SMF finds that there is no multicast session transmitting the same content in the Target NG-RAN, so it provides the multicast session related information to the SMF.</w:t>
      </w:r>
    </w:p>
    <w:p w14:paraId="16D0941C" w14:textId="77777777" w:rsidR="00A8637C" w:rsidRDefault="00A8637C" w:rsidP="00A8637C">
      <w:pPr>
        <w:pStyle w:val="B1"/>
      </w:pPr>
      <w:r>
        <w:t>9.</w:t>
      </w:r>
      <w:r>
        <w:tab/>
        <w:t>The SMF configures the UPF because the unicast session will start.</w:t>
      </w:r>
    </w:p>
    <w:p w14:paraId="45B69252" w14:textId="3B2044FE" w:rsidR="00A8637C" w:rsidRDefault="00A8637C" w:rsidP="00A8637C">
      <w:pPr>
        <w:pStyle w:val="NO"/>
      </w:pPr>
      <w:r>
        <w:t>NOTE 1:</w:t>
      </w:r>
      <w:r>
        <w:tab/>
        <w:t>Since the multicast session will continue, the (MB-)SMF does not need to configure the (MB-)UPF.</w:t>
      </w:r>
    </w:p>
    <w:p w14:paraId="6FACE281" w14:textId="52B8F8A8" w:rsidR="00A8637C" w:rsidRDefault="00A8637C" w:rsidP="00A8637C">
      <w:pPr>
        <w:pStyle w:val="B1"/>
      </w:pPr>
      <w:r>
        <w:t>10a.</w:t>
      </w:r>
      <w:r>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Default="00A8637C" w:rsidP="00A8637C">
      <w:pPr>
        <w:pStyle w:val="B1"/>
      </w:pPr>
      <w:r>
        <w:t>10b.</w:t>
      </w:r>
      <w:r>
        <w:tab/>
        <w:t>The PCF responds to the SMF about the delivery mode switching.</w:t>
      </w:r>
    </w:p>
    <w:p w14:paraId="47E51C40" w14:textId="255F086A" w:rsidR="00A8637C" w:rsidRDefault="00A8637C" w:rsidP="00A8637C">
      <w:pPr>
        <w:pStyle w:val="B1"/>
      </w:pPr>
      <w:r>
        <w:lastRenderedPageBreak/>
        <w:t>11-12.</w:t>
      </w:r>
      <w:r>
        <w:tab/>
        <w:t>The SMF confirms to the Target NG-RAN and a unicast session will begin.</w:t>
      </w:r>
    </w:p>
    <w:p w14:paraId="450EE390" w14:textId="771AAB51" w:rsidR="00A8637C" w:rsidRDefault="00A8637C" w:rsidP="00A8637C">
      <w:pPr>
        <w:pStyle w:val="B1"/>
      </w:pPr>
      <w:r>
        <w:t>13-14.</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Default="00A8637C" w:rsidP="00A8637C">
      <w:pPr>
        <w:pStyle w:val="B1"/>
      </w:pPr>
      <w:r>
        <w:t>15.</w:t>
      </w:r>
      <w:r>
        <w:tab/>
        <w:t>The Target NG-RAN releases the forwarding tunnel with the Source NG-RAN.</w:t>
      </w:r>
    </w:p>
    <w:p w14:paraId="3DCE52DD" w14:textId="2DDBDB41" w:rsidR="00A8637C" w:rsidRDefault="00A8637C" w:rsidP="00A8637C">
      <w:pPr>
        <w:pStyle w:val="NO"/>
      </w:pPr>
      <w:r>
        <w:rPr>
          <w:rFonts w:hint="eastAsia"/>
        </w:rPr>
        <w:t>NOTE</w:t>
      </w:r>
      <w:r>
        <w:t> 2</w:t>
      </w:r>
      <w:r>
        <w:rPr>
          <w:rFonts w:hint="eastAsia"/>
        </w:rPr>
        <w:t>:</w:t>
      </w:r>
      <w:r>
        <w:tab/>
        <w:t>If</w:t>
      </w:r>
      <w:r>
        <w:rPr>
          <w:rFonts w:hint="eastAsia"/>
        </w:rPr>
        <w:t xml:space="preserve"> the Source NG-RAN uses unicast delivery mode and the Target NG-RAN supports multicast service but without the multicast session of th</w:t>
      </w:r>
      <w:r>
        <w:t>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DA06C3" w:rsidRDefault="0013694E" w:rsidP="00741099">
      <w:pPr>
        <w:pStyle w:val="Heading5"/>
      </w:pPr>
      <w:bookmarkStart w:id="1654" w:name="_Toc50193123"/>
      <w:bookmarkStart w:id="1655" w:name="_Toc50467268"/>
      <w:bookmarkStart w:id="1656" w:name="_Toc50711097"/>
      <w:r w:rsidRPr="00A8637C">
        <w:t>6.40.</w:t>
      </w:r>
      <w:r w:rsidRPr="00A9313A">
        <w:t>2.2.2</w:t>
      </w:r>
      <w:r w:rsidR="00A8637C">
        <w:tab/>
      </w:r>
      <w:r>
        <w:t>N2 based handover</w:t>
      </w:r>
      <w:bookmarkEnd w:id="1654"/>
      <w:bookmarkEnd w:id="1655"/>
      <w:bookmarkEnd w:id="1656"/>
    </w:p>
    <w:p w14:paraId="79CFE548" w14:textId="1C71E655" w:rsidR="00A8637C" w:rsidRDefault="00A8637C" w:rsidP="00A8637C">
      <w:pPr>
        <w:pStyle w:val="TH"/>
      </w:pPr>
      <w:r w:rsidRPr="00586316">
        <w:object w:dxaOrig="15765" w:dyaOrig="15045" w14:anchorId="2ED923D6">
          <v:shape id="_x0000_i1133" type="#_x0000_t75" style="width:480.2pt;height:491.5pt" o:ole="">
            <v:imagedata r:id="rId227" o:title=""/>
          </v:shape>
          <o:OLEObject Type="Embed" ProgID="Visio.Drawing.15" ShapeID="_x0000_i1133" DrawAspect="Content" ObjectID="_1661329001" r:id="rId228"/>
        </w:object>
      </w:r>
    </w:p>
    <w:p w14:paraId="13516C4B" w14:textId="04A99BEF" w:rsidR="0013694E" w:rsidRPr="00981E57" w:rsidRDefault="0013694E" w:rsidP="00A8637C">
      <w:pPr>
        <w:pStyle w:val="TF"/>
      </w:pPr>
      <w:r w:rsidRPr="00981E57">
        <w:t xml:space="preserve">Figure </w:t>
      </w:r>
      <w:r>
        <w:t>6.40.</w:t>
      </w:r>
      <w:r w:rsidRPr="00981E57">
        <w:t>2.2.2-1:</w:t>
      </w:r>
      <w:r w:rsidRPr="0048793F">
        <w:rPr>
          <w:rFonts w:hint="eastAsia"/>
          <w:lang w:eastAsia="zh-CN"/>
        </w:rPr>
        <w:t xml:space="preserve"> </w:t>
      </w:r>
      <w:r>
        <w:rPr>
          <w:lang w:eastAsia="zh-CN"/>
        </w:rPr>
        <w:t>M</w:t>
      </w:r>
      <w:r w:rsidRPr="00981E57">
        <w:t xml:space="preserve">ulticast to </w:t>
      </w:r>
      <w:r>
        <w:t>u</w:t>
      </w:r>
      <w:r w:rsidRPr="00981E57">
        <w:t>nicast mode switching</w:t>
      </w:r>
      <w:r>
        <w:t xml:space="preserve"> based on N2 handover</w:t>
      </w:r>
      <w:r w:rsidRPr="00981E57">
        <w:t xml:space="preserve"> within dual RANs</w:t>
      </w:r>
    </w:p>
    <w:p w14:paraId="7FC6884C" w14:textId="77777777" w:rsidR="00A8637C" w:rsidRPr="00A9313A" w:rsidRDefault="0013694E" w:rsidP="00A8637C">
      <w:r w:rsidRPr="00282F71">
        <w:lastRenderedPageBreak/>
        <w:t xml:space="preserve">The figure depicts </w:t>
      </w:r>
      <w:r>
        <w:t>unicast</w:t>
      </w:r>
      <w:r w:rsidRPr="00282F71">
        <w:t xml:space="preserve"> to </w:t>
      </w:r>
      <w:r>
        <w:t>multi</w:t>
      </w:r>
      <w:r w:rsidRPr="00282F71">
        <w:t xml:space="preserve">cast switching procedure </w:t>
      </w:r>
      <w:r>
        <w:t xml:space="preserve">based on N2 handover </w:t>
      </w:r>
      <w:r w:rsidRPr="00282F71">
        <w:t>within dual RANs</w:t>
      </w:r>
      <w:r w:rsidRPr="002218E2">
        <w:t xml:space="preserve"> as</w:t>
      </w:r>
      <w:r w:rsidRPr="00282F71">
        <w:t xml:space="preserve"> follows.</w:t>
      </w:r>
    </w:p>
    <w:p w14:paraId="572E1F34" w14:textId="77777777" w:rsidR="00A8637C" w:rsidRDefault="00A8637C" w:rsidP="00A8637C">
      <w:pPr>
        <w:pStyle w:val="B1"/>
      </w:pPr>
      <w:r>
        <w:t>0.</w:t>
      </w:r>
      <w:r>
        <w:tab/>
        <w:t>Initially, the UE has ongoing communications with the AF and is receiving service data from the source NG-RAN by multicast mode.</w:t>
      </w:r>
    </w:p>
    <w:p w14:paraId="12169A6B" w14:textId="77777777" w:rsidR="00A8637C" w:rsidRDefault="00A8637C" w:rsidP="00A8637C">
      <w:pPr>
        <w:pStyle w:val="B1"/>
      </w:pPr>
      <w:r>
        <w:t>1.</w:t>
      </w:r>
      <w:r>
        <w:tab/>
        <w:t>Due to the UE may move out of the coverage of the Source NG-RAN or some other reasons, the RAN handover is needed. The Source NG-RAN can collect some information about the UE.</w:t>
      </w:r>
    </w:p>
    <w:p w14:paraId="1273F03A" w14:textId="77777777" w:rsidR="00A8637C" w:rsidRDefault="00A8637C" w:rsidP="00A8637C">
      <w:pPr>
        <w:pStyle w:val="B1"/>
      </w:pPr>
      <w:r>
        <w:t>2.</w:t>
      </w:r>
      <w:r>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01CB7EC" w:rsidR="00A8637C" w:rsidRDefault="00A8637C" w:rsidP="00A8637C">
      <w:pPr>
        <w:pStyle w:val="B1"/>
      </w:pPr>
      <w:r>
        <w:t>3.</w:t>
      </w:r>
      <w:r>
        <w:tab/>
        <w:t xml:space="preserve">When the Source AMF can't serve the UE anymore, the Source AMF selects the Target AMF as described in clause 6.3.5 on "AMF Selection Function" in </w:t>
      </w:r>
      <w:r w:rsidR="00DA06C3">
        <w:t>TS 23.501 [2]</w:t>
      </w:r>
      <w:r>
        <w:t>.</w:t>
      </w:r>
    </w:p>
    <w:p w14:paraId="6A7194E1" w14:textId="77777777" w:rsidR="00A8637C" w:rsidRDefault="00A8637C" w:rsidP="00A8637C">
      <w:pPr>
        <w:pStyle w:val="B1"/>
      </w:pPr>
      <w:r>
        <w:t>4.</w:t>
      </w:r>
      <w:r>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Default="00A8637C" w:rsidP="00A8637C">
      <w:pPr>
        <w:pStyle w:val="B1"/>
      </w:pPr>
      <w:r>
        <w:t>5.</w:t>
      </w:r>
      <w:r>
        <w:tab/>
        <w:t>The Target AMF sends TMGI, multicast session ID, Target ID, Target AMF ID, N2 SM Information to the (MB-) SMF by invoking the Nsmf_PDUSession_UpdateSMContext.</w:t>
      </w:r>
    </w:p>
    <w:p w14:paraId="7115C4B0" w14:textId="77777777" w:rsidR="00A8637C" w:rsidRDefault="00A8637C" w:rsidP="00A8637C">
      <w:pPr>
        <w:pStyle w:val="B1"/>
      </w:pPr>
      <w:r>
        <w:t>6.</w:t>
      </w:r>
      <w:r>
        <w:tab/>
        <w:t>The (MB-)SMF finds that there is no multicast session transmitting the same content through the Target NG-RAN, so it provides the multicast session related information to the SMF.</w:t>
      </w:r>
    </w:p>
    <w:p w14:paraId="65ECD789" w14:textId="77777777" w:rsidR="00A8637C" w:rsidRDefault="00A8637C" w:rsidP="00A8637C">
      <w:pPr>
        <w:pStyle w:val="B1"/>
      </w:pPr>
      <w:r>
        <w:t>7.</w:t>
      </w:r>
      <w:r>
        <w:tab/>
        <w:t>The SMF configures the UPF because the unicast session will start.</w:t>
      </w:r>
    </w:p>
    <w:p w14:paraId="3576FD0D" w14:textId="77777777" w:rsidR="00A8637C" w:rsidRDefault="00A8637C" w:rsidP="00A8637C">
      <w:pPr>
        <w:pStyle w:val="B1"/>
      </w:pPr>
      <w:r>
        <w:t>8.</w:t>
      </w:r>
      <w:r>
        <w:tab/>
        <w:t>The SMF responds to the (MB-)SMF with the UPF ID.</w:t>
      </w:r>
    </w:p>
    <w:p w14:paraId="3781ACAD" w14:textId="77777777" w:rsidR="00A8637C" w:rsidRDefault="00A8637C" w:rsidP="00A8637C">
      <w:pPr>
        <w:pStyle w:val="B1"/>
      </w:pPr>
      <w:r>
        <w:t>9.</w:t>
      </w:r>
      <w:r>
        <w:tab/>
        <w:t>According to the UPF ID, the (MB-)SMF configures the (MB-)UPF for indirect data forwarding.</w:t>
      </w:r>
    </w:p>
    <w:p w14:paraId="39067506" w14:textId="77777777" w:rsidR="00A8637C" w:rsidRDefault="00A8637C" w:rsidP="00A8637C">
      <w:pPr>
        <w:pStyle w:val="B1"/>
      </w:pPr>
      <w:r>
        <w:t>10.</w:t>
      </w:r>
      <w:r>
        <w:tab/>
        <w:t>The SMF confirms to the Target AMF that a unicast session will be made.</w:t>
      </w:r>
    </w:p>
    <w:p w14:paraId="508EBC83" w14:textId="77777777" w:rsidR="00A8637C" w:rsidRDefault="00A8637C" w:rsidP="00A8637C">
      <w:pPr>
        <w:pStyle w:val="B1"/>
      </w:pPr>
      <w:r>
        <w:t>11.</w:t>
      </w:r>
      <w:r>
        <w:tab/>
        <w:t>The Target NG-RAN confirms to the Target AMF that the radio resource is available. The signalling includes transparent container, N2 SM Information list and so on.</w:t>
      </w:r>
    </w:p>
    <w:p w14:paraId="622B5712" w14:textId="77777777" w:rsidR="00A8637C" w:rsidRDefault="00A8637C" w:rsidP="00A8637C">
      <w:pPr>
        <w:pStyle w:val="B1"/>
      </w:pPr>
      <w:r>
        <w:t>12.</w:t>
      </w:r>
      <w:r>
        <w:tab/>
        <w:t>The Target AMF responds to the Source AMF that the RAN handover will be made and sends related information about indirect data forwarding.</w:t>
      </w:r>
    </w:p>
    <w:p w14:paraId="5E1CF220" w14:textId="77777777" w:rsidR="00A8637C" w:rsidRDefault="00A8637C" w:rsidP="00A8637C">
      <w:pPr>
        <w:pStyle w:val="B1"/>
      </w:pPr>
      <w:r>
        <w:t>13.</w:t>
      </w:r>
      <w:r>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Default="00A8637C" w:rsidP="00A8637C">
      <w:pPr>
        <w:pStyle w:val="B1"/>
      </w:pPr>
      <w:r>
        <w:t>14.</w:t>
      </w:r>
      <w:r>
        <w:tab/>
        <w:t>The Source NG-RAN sends UE container to the UE.</w:t>
      </w:r>
    </w:p>
    <w:p w14:paraId="6BF4EDC1" w14:textId="37C3B392" w:rsidR="00A8637C" w:rsidRDefault="00A8637C" w:rsidP="00A8637C">
      <w:r>
        <w:t>Then an indirect data forwarding tunnel is built. The Target NG-RAN establishes the associated AN resources for the UE's current PDU session. The UE accesses the Target NG-RAN. The Target NG-RAN uses PTP mode to transmit the data.</w:t>
      </w:r>
    </w:p>
    <w:p w14:paraId="3F885153" w14:textId="77777777" w:rsidR="00A8637C" w:rsidRDefault="00A8637C" w:rsidP="00A8637C">
      <w:pPr>
        <w:pStyle w:val="B1"/>
      </w:pPr>
      <w:r>
        <w:t>15.</w:t>
      </w:r>
      <w:r>
        <w:tab/>
        <w:t>When the UE has successfully accessed to the target cell, it sends a Handover Confirm message to the Target NG-RAN.</w:t>
      </w:r>
    </w:p>
    <w:p w14:paraId="284988BE" w14:textId="77777777" w:rsidR="00A8637C" w:rsidRDefault="00A8637C" w:rsidP="00A8637C">
      <w:pPr>
        <w:pStyle w:val="B1"/>
      </w:pPr>
      <w:r>
        <w:t>16.</w:t>
      </w:r>
      <w:r>
        <w:tab/>
        <w:t>The handover is considered to be successful in the Target NG-RAN.</w:t>
      </w:r>
    </w:p>
    <w:p w14:paraId="100184C2" w14:textId="77777777" w:rsidR="00A8637C" w:rsidRDefault="00A8637C" w:rsidP="00A8637C">
      <w:pPr>
        <w:pStyle w:val="B1"/>
      </w:pPr>
      <w:r>
        <w:t>17.</w:t>
      </w:r>
      <w:r>
        <w:tab/>
        <w:t>The Target AMF sends Handover Complete indication for multicast session ID, N2 SM information and so on to the SMF.</w:t>
      </w:r>
    </w:p>
    <w:p w14:paraId="3ED4932D" w14:textId="4D914474" w:rsidR="00A8637C" w:rsidRDefault="00A8637C" w:rsidP="00A8637C">
      <w:pPr>
        <w:pStyle w:val="B1"/>
      </w:pPr>
      <w:r>
        <w:t>18a.</w:t>
      </w:r>
      <w:r>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Default="00A8637C" w:rsidP="00A8637C">
      <w:pPr>
        <w:pStyle w:val="B1"/>
      </w:pPr>
      <w:r>
        <w:t>18b.</w:t>
      </w:r>
      <w:r>
        <w:tab/>
        <w:t>The PCF responds to the SMF about the delivery mode switching.</w:t>
      </w:r>
    </w:p>
    <w:p w14:paraId="04FEDF78" w14:textId="77777777" w:rsidR="00A8637C" w:rsidRDefault="00A8637C" w:rsidP="00A8637C">
      <w:pPr>
        <w:pStyle w:val="B1"/>
      </w:pPr>
      <w:r>
        <w:t>19.</w:t>
      </w:r>
      <w:r>
        <w:tab/>
        <w:t>The SMF confirms reception of Handover Complete.</w:t>
      </w:r>
    </w:p>
    <w:p w14:paraId="1DC9ECE0" w14:textId="7E81DE56" w:rsidR="00A8637C" w:rsidRDefault="00A8637C" w:rsidP="00A8637C">
      <w:pPr>
        <w:pStyle w:val="B1"/>
      </w:pPr>
      <w:r>
        <w:lastRenderedPageBreak/>
        <w:t>20-21.</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Default="00A8637C" w:rsidP="00A8637C">
      <w:pPr>
        <w:pStyle w:val="B1"/>
      </w:pPr>
      <w:r>
        <w:t>22.</w:t>
      </w:r>
      <w:r>
        <w:tab/>
        <w:t>The original indirect data forwarding tunnel will be released.</w:t>
      </w:r>
    </w:p>
    <w:p w14:paraId="5BA34396" w14:textId="77777777" w:rsidR="00A8637C" w:rsidRDefault="00A8637C" w:rsidP="00A8637C">
      <w:r>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Default="00A8637C" w:rsidP="00A8637C">
      <w:r>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Default="0013694E" w:rsidP="0013694E">
      <w:pPr>
        <w:pStyle w:val="Heading3"/>
        <w:rPr>
          <w:rFonts w:eastAsia="DengXian"/>
        </w:rPr>
      </w:pPr>
      <w:bookmarkStart w:id="1657" w:name="_Toc50193124"/>
      <w:bookmarkStart w:id="1658" w:name="_Toc50467269"/>
      <w:bookmarkStart w:id="1659" w:name="_Toc50711098"/>
      <w:r w:rsidRPr="0013694E">
        <w:rPr>
          <w:rFonts w:eastAsia="DengXian"/>
        </w:rPr>
        <w:t>6.40.3</w:t>
      </w:r>
      <w:r w:rsidR="00A8637C">
        <w:rPr>
          <w:rFonts w:eastAsia="DengXian"/>
        </w:rPr>
        <w:tab/>
      </w:r>
      <w:r w:rsidRPr="0013694E">
        <w:rPr>
          <w:rFonts w:eastAsia="DengXian"/>
        </w:rPr>
        <w:t>Impacts on services, entities and interfaces</w:t>
      </w:r>
      <w:bookmarkEnd w:id="1657"/>
      <w:bookmarkEnd w:id="1658"/>
      <w:bookmarkEnd w:id="1659"/>
    </w:p>
    <w:p w14:paraId="4537E6E0" w14:textId="77777777" w:rsidR="00A8637C" w:rsidRDefault="00A8637C" w:rsidP="00A8637C">
      <w:r>
        <w:t>UE: Provide the context information to the CN to support the delivery mode switching. Trigger the delivery mode switching due to e.g. the change of user's service/application preference.</w:t>
      </w:r>
    </w:p>
    <w:p w14:paraId="4C2159D4" w14:textId="77777777" w:rsidR="00A8637C" w:rsidRDefault="00A8637C" w:rsidP="00A8637C">
      <w:r>
        <w:t>NG-RAN: Upload the NG-RAN information e.g. its capability to the AMF. Receive signalling from the SMF. Execute unicast and multicast switching by establishing or modifying AN resources.</w:t>
      </w:r>
    </w:p>
    <w:p w14:paraId="68A088DD" w14:textId="77777777" w:rsidR="00A8637C" w:rsidRDefault="00A8637C" w:rsidP="00A8637C">
      <w:r>
        <w:t>UPF: Receive the configuration information from the SMF.</w:t>
      </w:r>
    </w:p>
    <w:p w14:paraId="38E08ED8" w14:textId="77777777" w:rsidR="00A8637C" w:rsidRDefault="00A8637C" w:rsidP="00A8637C">
      <w:r>
        <w:t>AMF: Detect the number and location of the UE in the NG-RAN coverage area. Receive information from the UE and NG-RAN and send it to the SMF. Transfer downlink N1 and/or N2 message to the UE and/or the NG-RAN.</w:t>
      </w:r>
    </w:p>
    <w:p w14:paraId="69DB13D3" w14:textId="77777777" w:rsidR="00A8637C" w:rsidRDefault="00A8637C" w:rsidP="00A8637C">
      <w:r>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Default="00A8637C" w:rsidP="00A8637C">
      <w:r>
        <w:t>PCF: Charge the UE for receiving unicast or multicast session data.</w:t>
      </w:r>
    </w:p>
    <w:p w14:paraId="6C0730F6" w14:textId="0A616F18" w:rsidR="00640A5D" w:rsidRPr="002600D9" w:rsidRDefault="00640A5D" w:rsidP="00640A5D">
      <w:pPr>
        <w:pStyle w:val="Heading2"/>
      </w:pPr>
      <w:bookmarkStart w:id="1660" w:name="_Toc43317366"/>
      <w:bookmarkStart w:id="1661" w:name="_Toc43374838"/>
      <w:bookmarkStart w:id="1662" w:name="_Toc43375299"/>
      <w:bookmarkStart w:id="1663" w:name="_Toc50193125"/>
      <w:bookmarkStart w:id="1664" w:name="_Toc50467270"/>
      <w:bookmarkStart w:id="1665" w:name="_Toc50711099"/>
      <w:r w:rsidRPr="002600D9">
        <w:t>6.</w:t>
      </w:r>
      <w:r>
        <w:t>41</w:t>
      </w:r>
      <w:r>
        <w:tab/>
      </w:r>
      <w:r w:rsidRPr="002600D9">
        <w:t>Solution #</w:t>
      </w:r>
      <w:r>
        <w:t>41</w:t>
      </w:r>
      <w:r w:rsidRPr="002600D9">
        <w:t xml:space="preserve">: </w:t>
      </w:r>
      <w:bookmarkEnd w:id="1660"/>
      <w:bookmarkEnd w:id="1661"/>
      <w:bookmarkEnd w:id="1662"/>
      <w:r>
        <w:t>Service continuity between 5G MBS and eMBMS</w:t>
      </w:r>
      <w:bookmarkEnd w:id="1663"/>
      <w:bookmarkEnd w:id="1664"/>
      <w:bookmarkEnd w:id="1665"/>
    </w:p>
    <w:p w14:paraId="6AEE47DF" w14:textId="522AB3EB" w:rsidR="00640A5D" w:rsidRDefault="00640A5D" w:rsidP="00640A5D">
      <w:pPr>
        <w:pStyle w:val="Heading3"/>
      </w:pPr>
      <w:bookmarkStart w:id="1666" w:name="_Toc43317367"/>
      <w:bookmarkStart w:id="1667" w:name="_Toc43374839"/>
      <w:bookmarkStart w:id="1668" w:name="_Toc43375300"/>
      <w:bookmarkStart w:id="1669" w:name="_Toc50193126"/>
      <w:bookmarkStart w:id="1670" w:name="_Toc50467271"/>
      <w:bookmarkStart w:id="1671" w:name="_Toc50711100"/>
      <w:r w:rsidRPr="002600D9">
        <w:t>6.</w:t>
      </w:r>
      <w:r>
        <w:t>41</w:t>
      </w:r>
      <w:r w:rsidRPr="002600D9">
        <w:t>.1</w:t>
      </w:r>
      <w:r>
        <w:tab/>
      </w:r>
      <w:bookmarkEnd w:id="1666"/>
      <w:bookmarkEnd w:id="1667"/>
      <w:bookmarkEnd w:id="1668"/>
      <w:r>
        <w:t>Functional description</w:t>
      </w:r>
      <w:bookmarkEnd w:id="1669"/>
      <w:bookmarkEnd w:id="1670"/>
      <w:bookmarkEnd w:id="1671"/>
    </w:p>
    <w:p w14:paraId="5248359D" w14:textId="77777777" w:rsidR="00640A5D" w:rsidRDefault="00640A5D" w:rsidP="00640A5D">
      <w:pPr>
        <w:rPr>
          <w:lang w:eastAsia="zh-CN"/>
        </w:rPr>
      </w:pPr>
      <w:r>
        <w:rPr>
          <w:rFonts w:hint="eastAsia"/>
          <w:lang w:eastAsia="zh-CN"/>
        </w:rPr>
        <w:t>T</w:t>
      </w:r>
      <w:r>
        <w:rPr>
          <w:lang w:eastAsia="zh-CN"/>
        </w:rPr>
        <w: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77777777" w:rsidR="00640A5D" w:rsidRDefault="00640A5D" w:rsidP="00640A5D">
      <w:pPr>
        <w:rPr>
          <w:lang w:eastAsia="zh-CN"/>
        </w:rPr>
      </w:pPr>
      <w:r w:rsidRPr="006E3A60">
        <w:rPr>
          <w:lang w:eastAsia="zh-CN"/>
        </w:rPr>
        <w:t>The relation between the TMGI and MBS group ID is aware by the UE through the application layer signalling.</w:t>
      </w:r>
    </w:p>
    <w:p w14:paraId="546649CD" w14:textId="77777777" w:rsidR="00640A5D" w:rsidRPr="009307BE" w:rsidRDefault="00640A5D" w:rsidP="00640A5D">
      <w:pPr>
        <w:rPr>
          <w:b/>
          <w:lang w:eastAsia="zh-CN"/>
        </w:rPr>
      </w:pPr>
      <w:r w:rsidRPr="009307BE">
        <w:rPr>
          <w:rFonts w:hint="eastAsia"/>
          <w:b/>
          <w:lang w:eastAsia="zh-CN"/>
        </w:rPr>
        <w:t>F</w:t>
      </w:r>
      <w:r w:rsidRPr="009307BE">
        <w:rPr>
          <w:b/>
          <w:lang w:eastAsia="zh-CN"/>
        </w:rPr>
        <w:t xml:space="preserve">rom </w:t>
      </w:r>
      <w:r>
        <w:rPr>
          <w:b/>
          <w:lang w:eastAsia="zh-CN"/>
        </w:rPr>
        <w:t>e</w:t>
      </w:r>
      <w:r w:rsidRPr="009307BE">
        <w:rPr>
          <w:b/>
          <w:lang w:eastAsia="zh-CN"/>
        </w:rPr>
        <w:t xml:space="preserve">MBMS delivery to </w:t>
      </w:r>
      <w:r>
        <w:rPr>
          <w:b/>
          <w:lang w:eastAsia="zh-CN"/>
        </w:rPr>
        <w:t>5G MBS delivery</w:t>
      </w:r>
    </w:p>
    <w:p w14:paraId="732A2AF1" w14:textId="5D7C4C97" w:rsidR="00640A5D" w:rsidRDefault="00640A5D" w:rsidP="00640A5D">
      <w:pPr>
        <w:rPr>
          <w:lang w:eastAsia="zh-CN"/>
        </w:rPr>
      </w:pPr>
      <w:r>
        <w:rPr>
          <w:rFonts w:hint="eastAsia"/>
          <w:lang w:eastAsia="zh-CN"/>
        </w:rPr>
        <w:t>I</w:t>
      </w:r>
      <w:r>
        <w:rPr>
          <w:lang w:eastAsia="zh-CN"/>
        </w:rPr>
        <w:t xml:space="preserve">t is assumed that the UE is configured with proper threshold for transport mode change from MBMS to unicast EPS bearer when UE is about to moves out from the MBMS coverage as defined in </w:t>
      </w:r>
      <w:r w:rsidR="00DA06C3">
        <w:rPr>
          <w:lang w:eastAsia="zh-CN"/>
        </w:rPr>
        <w:t>TS 23.468 [</w:t>
      </w:r>
      <w:r w:rsidR="00A8637C">
        <w:rPr>
          <w:lang w:eastAsia="zh-CN"/>
        </w:rPr>
        <w:t>5</w:t>
      </w:r>
      <w:r>
        <w:rPr>
          <w:lang w:eastAsia="zh-CN"/>
        </w:rPr>
        <w:t xml:space="preserve">]. The mechanism defined in </w:t>
      </w:r>
      <w:r w:rsidR="00DA06C3">
        <w:rPr>
          <w:lang w:eastAsia="zh-CN"/>
        </w:rPr>
        <w:t>TS 23.468 [</w:t>
      </w:r>
      <w:r>
        <w:rPr>
          <w:lang w:eastAsia="zh-CN"/>
        </w:rPr>
        <w:t xml:space="preserve">5] is used for switching from MBMS bearer delivery to </w:t>
      </w:r>
      <w:r w:rsidRPr="00AA267F">
        <w:rPr>
          <w:lang w:eastAsia="zh-CN"/>
        </w:rPr>
        <w:t>individual MBS</w:t>
      </w:r>
      <w:r>
        <w:rPr>
          <w:lang w:eastAsia="zh-CN"/>
        </w:rPr>
        <w:t xml:space="preserve"> delivery.</w:t>
      </w:r>
    </w:p>
    <w:p w14:paraId="781146BC" w14:textId="77777777" w:rsidR="00A8637C" w:rsidRDefault="00A8637C" w:rsidP="00A8637C">
      <w:pPr>
        <w:pStyle w:val="B1"/>
        <w:rPr>
          <w:lang w:eastAsia="zh-CN"/>
        </w:rPr>
      </w:pPr>
      <w:r>
        <w:rPr>
          <w:lang w:eastAsia="zh-CN"/>
        </w:rPr>
        <w:t>-</w:t>
      </w:r>
      <w:r>
        <w:rPr>
          <w:lang w:eastAsia="zh-CN"/>
        </w:rPr>
        <w:tab/>
        <w:t>Switching to the individual MBS delivery before the IRAT mobility</w:t>
      </w:r>
    </w:p>
    <w:p w14:paraId="1EAAB6E5" w14:textId="77777777" w:rsidR="00A8637C" w:rsidRDefault="00A8637C" w:rsidP="00A8637C">
      <w:pPr>
        <w:pStyle w:val="B1"/>
        <w:rPr>
          <w:lang w:eastAsia="zh-CN"/>
        </w:rPr>
      </w:pPr>
      <w:r>
        <w:rPr>
          <w:lang w:eastAsia="zh-CN"/>
        </w:rPr>
        <w:tab/>
        <w:t>After receiving UE report that it has moved to the border of MBMS coverage, the AS sends a request 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Default="00A8637C" w:rsidP="00A8637C">
      <w:pPr>
        <w:pStyle w:val="B1"/>
        <w:rPr>
          <w:lang w:eastAsia="zh-CN"/>
        </w:rPr>
      </w:pPr>
      <w:r>
        <w:rPr>
          <w:lang w:eastAsia="zh-CN"/>
        </w:rPr>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Default="00A8637C" w:rsidP="00A8637C">
      <w:pPr>
        <w:pStyle w:val="B1"/>
        <w:rPr>
          <w:lang w:eastAsia="zh-CN"/>
        </w:rPr>
      </w:pPr>
      <w:r>
        <w:rPr>
          <w:lang w:eastAsia="zh-CN"/>
        </w:rPr>
        <w:lastRenderedPageBreak/>
        <w:t>-</w:t>
      </w:r>
      <w:r>
        <w:rPr>
          <w:lang w:eastAsia="zh-CN"/>
        </w:rPr>
        <w:tab/>
        <w:t>Switching to the individual MBS delivery after the IRAT mobility,</w:t>
      </w:r>
    </w:p>
    <w:p w14:paraId="4FFAD4C6" w14:textId="77777777" w:rsidR="00A8637C" w:rsidRDefault="00A8637C" w:rsidP="00A8637C">
      <w:pPr>
        <w:pStyle w:val="B1"/>
        <w:rPr>
          <w:lang w:eastAsia="zh-CN"/>
        </w:rPr>
      </w:pPr>
      <w:r>
        <w:rPr>
          <w:lang w:eastAsia="zh-CN"/>
        </w:rPr>
        <w:tab/>
        <w:t>The UE report to AS that it is to be out of MBMS coverage. AS triggers the individual MBS delivery via the unicast PDU Session which is happened after the UE handover to 5GS.</w:t>
      </w:r>
    </w:p>
    <w:p w14:paraId="71ACF786" w14:textId="6E60C57B" w:rsidR="00640A5D" w:rsidRDefault="00640A5D" w:rsidP="00640A5D">
      <w:pPr>
        <w:rPr>
          <w:lang w:eastAsia="zh-CN"/>
        </w:rPr>
      </w:pPr>
      <w:r>
        <w:rPr>
          <w:lang w:eastAsia="zh-CN"/>
        </w:rPr>
        <w:t>In both case the individual MBS delivery is established when the UE moves to the NG-RAN. If the UE and NG-RAN support 5G MBS, PGW-C+SMF request NG-RAN to transport the service to UE via MBS Session.</w:t>
      </w:r>
    </w:p>
    <w:p w14:paraId="13A0C0D3" w14:textId="0A75C8F9" w:rsidR="00640A5D" w:rsidRPr="00DA06C3" w:rsidRDefault="007713DC" w:rsidP="00640A5D">
      <w:pPr>
        <w:pStyle w:val="EditorsNote"/>
      </w:pPr>
      <w:r w:rsidRPr="00DA06C3">
        <w:t>Editor's note:</w:t>
      </w:r>
      <w:r w:rsidRPr="00DA06C3">
        <w:tab/>
      </w:r>
      <w:r w:rsidR="00640A5D" w:rsidRPr="00DA06C3">
        <w:t>It is FFS if the impact on PGW-C + SMF can be reduced. E.g. after EPS dedicated bearer is setup and HO to 5GS HO and application still run on dedicated QoS Flows. The UE can join MBS Session. If it is accepted by 5GC, when UE receives MBS data, then UE can request the AF to release the dedicated bearer.</w:t>
      </w:r>
    </w:p>
    <w:p w14:paraId="66EC3B09" w14:textId="77777777" w:rsidR="00640A5D" w:rsidRPr="009307BE" w:rsidRDefault="00640A5D" w:rsidP="00640A5D">
      <w:pPr>
        <w:rPr>
          <w:b/>
          <w:lang w:eastAsia="zh-CN"/>
        </w:rPr>
      </w:pPr>
      <w:r w:rsidRPr="009307BE">
        <w:rPr>
          <w:b/>
          <w:lang w:eastAsia="zh-CN"/>
        </w:rPr>
        <w:t>From 5G</w:t>
      </w:r>
      <w:r>
        <w:rPr>
          <w:b/>
          <w:lang w:eastAsia="zh-CN"/>
        </w:rPr>
        <w:t xml:space="preserve"> MBS delivery</w:t>
      </w:r>
      <w:r w:rsidRPr="009307BE">
        <w:rPr>
          <w:b/>
          <w:lang w:eastAsia="zh-CN"/>
        </w:rPr>
        <w:t xml:space="preserve"> to </w:t>
      </w:r>
      <w:r>
        <w:rPr>
          <w:b/>
          <w:lang w:eastAsia="zh-CN"/>
        </w:rPr>
        <w:t>e</w:t>
      </w:r>
      <w:r w:rsidRPr="009307BE">
        <w:rPr>
          <w:b/>
          <w:lang w:eastAsia="zh-CN"/>
        </w:rPr>
        <w:t>MBMS delivery</w:t>
      </w:r>
    </w:p>
    <w:p w14:paraId="0FA1B60B" w14:textId="21A688F2" w:rsidR="00640A5D" w:rsidRDefault="00640A5D" w:rsidP="00640A5D">
      <w:pPr>
        <w:rPr>
          <w:lang w:eastAsia="zh-CN"/>
        </w:rPr>
      </w:pPr>
      <w:r>
        <w:rPr>
          <w:rFonts w:hint="eastAsia"/>
          <w:lang w:eastAsia="zh-CN"/>
        </w:rPr>
        <w:t>W</w:t>
      </w:r>
      <w:r>
        <w:rPr>
          <w:lang w:eastAsia="zh-CN"/>
        </w:rPr>
        <w:t xml:space="preserve">hen UE joins the MBS session for delivery of the service, the PGW-C+SMF maps the multicast flow into associated unicast PDU Session flow. </w:t>
      </w:r>
      <w:r>
        <w:rPr>
          <w:lang w:val="en-US" w:eastAsia="zh-CN"/>
        </w:rPr>
        <w:t>Then</w:t>
      </w:r>
      <w:r>
        <w:rPr>
          <w:lang w:eastAsia="zh-CN"/>
        </w:rPr>
        <w:t xml:space="preserve"> for the associated unicast PDU Session flow, the PGW-C+SMF request AMF to allocate EBI for the related mapped EPS bearer(s).</w:t>
      </w:r>
    </w:p>
    <w:p w14:paraId="49D17B71" w14:textId="77777777" w:rsidR="00640A5D" w:rsidRDefault="00640A5D" w:rsidP="00640A5D">
      <w:pPr>
        <w:rPr>
          <w:lang w:eastAsia="zh-CN"/>
        </w:rPr>
      </w:pPr>
      <w:r>
        <w:rPr>
          <w:lang w:eastAsia="zh-CN"/>
        </w:rPr>
        <w:t>In 5GS to EPS handover procedure with N26, the service is delivered via the EPS bearer (unicast bearer) after handover.</w:t>
      </w:r>
    </w:p>
    <w:p w14:paraId="047987C7" w14:textId="03CDB9BC" w:rsidR="00640A5D" w:rsidRDefault="00640A5D" w:rsidP="00640A5D">
      <w:pPr>
        <w:rPr>
          <w:lang w:eastAsia="zh-CN"/>
        </w:rPr>
      </w:pPr>
      <w:r w:rsidRPr="00107207">
        <w:rPr>
          <w:lang w:eastAsia="zh-CN"/>
        </w:rPr>
        <w:t>After the handover procedure, i</w:t>
      </w:r>
      <w:r>
        <w:rPr>
          <w:lang w:eastAsia="zh-CN"/>
        </w:rPr>
        <w:t xml:space="preserve">f the service can be delivered via eMBMS, the UE will detect the availability of the MBMS coverage for the corresponding service based on </w:t>
      </w:r>
      <w:r w:rsidRPr="003871C5">
        <w:rPr>
          <w:lang w:eastAsia="zh-CN"/>
        </w:rPr>
        <w:t>MBMS Scheduling Information over MCH and the data from the MBMS bearer corresponding to the TMGI over MTCH</w:t>
      </w:r>
      <w:r>
        <w:rPr>
          <w:lang w:eastAsia="zh-CN"/>
        </w:rPr>
        <w:t xml:space="preserve">. The UE reports it to AS, and the delivery mode can be switched from unicast EPS bearer to MBMS as defined in </w:t>
      </w:r>
      <w:r w:rsidR="00DA06C3">
        <w:rPr>
          <w:lang w:eastAsia="zh-CN"/>
        </w:rPr>
        <w:t>TS 23.468 [</w:t>
      </w:r>
      <w:r w:rsidR="00A8637C">
        <w:rPr>
          <w:lang w:eastAsia="zh-CN"/>
        </w:rPr>
        <w:t>5</w:t>
      </w:r>
      <w:r>
        <w:rPr>
          <w:lang w:eastAsia="zh-CN"/>
        </w:rPr>
        <w:t>].</w:t>
      </w:r>
    </w:p>
    <w:p w14:paraId="455A9C15" w14:textId="1595C225" w:rsidR="00640A5D" w:rsidRDefault="00640A5D" w:rsidP="00640A5D">
      <w:pPr>
        <w:pStyle w:val="Heading3"/>
      </w:pPr>
      <w:bookmarkStart w:id="1672" w:name="_Toc43317368"/>
      <w:bookmarkStart w:id="1673" w:name="_Toc43374840"/>
      <w:bookmarkStart w:id="1674" w:name="_Toc43375301"/>
      <w:bookmarkStart w:id="1675" w:name="_Toc50193127"/>
      <w:bookmarkStart w:id="1676" w:name="_Toc50467272"/>
      <w:bookmarkStart w:id="1677" w:name="_Toc50711101"/>
      <w:r w:rsidRPr="002600D9">
        <w:t>6.</w:t>
      </w:r>
      <w:r>
        <w:t>41</w:t>
      </w:r>
      <w:r w:rsidRPr="002600D9">
        <w:t>.</w:t>
      </w:r>
      <w:r>
        <w:t>2</w:t>
      </w:r>
      <w:r>
        <w:tab/>
      </w:r>
      <w:bookmarkEnd w:id="1672"/>
      <w:bookmarkEnd w:id="1673"/>
      <w:bookmarkEnd w:id="1674"/>
      <w:r>
        <w:t>System architecture</w:t>
      </w:r>
      <w:bookmarkEnd w:id="1675"/>
      <w:bookmarkEnd w:id="1676"/>
      <w:bookmarkEnd w:id="1677"/>
    </w:p>
    <w:p w14:paraId="4022B3B6" w14:textId="77777777" w:rsidR="00640A5D" w:rsidRDefault="00640A5D" w:rsidP="00DA06C3">
      <w:pPr>
        <w:pStyle w:val="TH"/>
        <w:rPr>
          <w:lang w:eastAsia="zh-CN"/>
        </w:rPr>
      </w:pPr>
      <w:r>
        <w:object w:dxaOrig="5732" w:dyaOrig="3465" w14:anchorId="47D78624">
          <v:shape id="_x0000_i1134" type="#_x0000_t75" style="width:299.9pt;height:184.05pt" o:ole="">
            <v:imagedata r:id="rId229" o:title=""/>
          </v:shape>
          <o:OLEObject Type="Embed" ProgID="Visio.Drawing.15" ShapeID="_x0000_i1134" DrawAspect="Content" ObjectID="_1661329002" r:id="rId230"/>
        </w:object>
      </w:r>
    </w:p>
    <w:p w14:paraId="0E551E0B" w14:textId="36F98A05" w:rsidR="00640A5D" w:rsidRDefault="00640A5D" w:rsidP="00640A5D">
      <w:pPr>
        <w:pStyle w:val="TF"/>
      </w:pPr>
      <w:r>
        <w:t>Figure 6.41.2-1</w:t>
      </w:r>
      <w:r w:rsidR="00DA06C3">
        <w:t>:</w:t>
      </w:r>
      <w:r>
        <w:t xml:space="preserve"> Architecture to support mobility between MBMS and 5G MBS (Transparent Service mode)</w:t>
      </w:r>
    </w:p>
    <w:p w14:paraId="726E4610" w14:textId="77777777" w:rsidR="00640A5D" w:rsidRDefault="00640A5D" w:rsidP="00640A5D">
      <w:pPr>
        <w:rPr>
          <w:lang w:eastAsia="zh-CN"/>
        </w:rPr>
      </w:pPr>
      <w:r w:rsidRPr="00992212">
        <w:rPr>
          <w:lang w:eastAsia="zh-CN"/>
        </w:rPr>
        <w:t xml:space="preserve">For </w:t>
      </w:r>
      <w:r w:rsidRPr="00CE5842">
        <w:rPr>
          <w:lang w:eastAsia="zh-CN"/>
        </w:rPr>
        <w:t>Transparent</w:t>
      </w:r>
      <w:r w:rsidRPr="00992212">
        <w:rPr>
          <w:lang w:eastAsia="zh-CN"/>
        </w:rPr>
        <w:t xml:space="preserve"> Service mode,</w:t>
      </w:r>
      <w:r>
        <w:rPr>
          <w:lang w:eastAsia="zh-CN"/>
        </w:rPr>
        <w:t xml:space="preserve"> the destination IP address of the service packet sent out from AS is always the multicast IP address used for multicast delivery. This also includes the case in which the unicast EPS bearer is used for multicast flow delivery when the UE camps in the EPS.</w:t>
      </w:r>
    </w:p>
    <w:p w14:paraId="0B82CB40" w14:textId="77777777" w:rsidR="00640A5D" w:rsidRDefault="00640A5D" w:rsidP="00DA06C3">
      <w:pPr>
        <w:pStyle w:val="TH"/>
        <w:rPr>
          <w:lang w:eastAsia="zh-CN"/>
        </w:rPr>
      </w:pPr>
      <w:r>
        <w:object w:dxaOrig="6359" w:dyaOrig="4534" w14:anchorId="3241F1A4">
          <v:shape id="_x0000_i1135" type="#_x0000_t75" style="width:316.15pt;height:226.65pt" o:ole="">
            <v:imagedata r:id="rId231" o:title=""/>
          </v:shape>
          <o:OLEObject Type="Embed" ProgID="Visio.Drawing.15" ShapeID="_x0000_i1135" DrawAspect="Content" ObjectID="_1661329003" r:id="rId232"/>
        </w:object>
      </w:r>
    </w:p>
    <w:p w14:paraId="33BC1E68" w14:textId="7FF4F010" w:rsidR="00640A5D" w:rsidRDefault="00640A5D" w:rsidP="00640A5D">
      <w:pPr>
        <w:pStyle w:val="TF"/>
      </w:pPr>
      <w:r>
        <w:t>Figure 6.41.2-2</w:t>
      </w:r>
      <w:r w:rsidR="00DA06C3">
        <w:t>:</w:t>
      </w:r>
      <w:r>
        <w:t xml:space="preserve"> Architecture to support mobility between MBMS and 5G MBS (Full Service mode)</w:t>
      </w:r>
    </w:p>
    <w:p w14:paraId="52E7528C" w14:textId="77777777" w:rsidR="00640A5D" w:rsidRDefault="00640A5D" w:rsidP="00640A5D">
      <w:pPr>
        <w:rPr>
          <w:lang w:eastAsia="zh-CN"/>
        </w:rPr>
      </w:pPr>
      <w:r w:rsidRPr="001C2BE3">
        <w:rPr>
          <w:lang w:eastAsia="zh-CN"/>
        </w:rPr>
        <w:t xml:space="preserve">For Full Service mode, the BM-SC is collocated with MBSF. AS interfaces with MBSF+BM-SC, and connects to MBMS-GW via SGimb/SGmb interface. For user plane, the MBUF is optional, if the MBUF </w:t>
      </w:r>
      <w:r>
        <w:rPr>
          <w:lang w:eastAsia="zh-CN"/>
        </w:rPr>
        <w:t>is</w:t>
      </w:r>
      <w:r w:rsidRPr="001C2BE3">
        <w:rPr>
          <w:lang w:eastAsia="zh-CN"/>
        </w:rPr>
        <w:t xml:space="preserve"> not</w:t>
      </w:r>
      <w:r>
        <w:rPr>
          <w:lang w:eastAsia="zh-CN"/>
        </w:rPr>
        <w:t xml:space="preserve"> required</w:t>
      </w:r>
      <w:r w:rsidRPr="001C2BE3">
        <w:rPr>
          <w:lang w:eastAsia="zh-CN"/>
        </w:rPr>
        <w:t>, the AS connects to MB-UPF via N6 directly.</w:t>
      </w:r>
    </w:p>
    <w:p w14:paraId="0F56ABBD" w14:textId="77777777" w:rsidR="00640A5D" w:rsidRPr="007E01C6" w:rsidRDefault="00640A5D" w:rsidP="00640A5D">
      <w:pPr>
        <w:rPr>
          <w:lang w:eastAsia="zh-CN"/>
        </w:rPr>
      </w:pPr>
      <w:r w:rsidRPr="00642F53">
        <w:rPr>
          <w:lang w:eastAsia="zh-CN"/>
        </w:rPr>
        <w:t>The N5 reference point between AS and PCF is used for AS to request unicast delivery of the service data. Multicast information is provided to 5GC (e.g. PCF) by MBSF+BM-SC.</w:t>
      </w:r>
    </w:p>
    <w:p w14:paraId="0B073433" w14:textId="1E0B2CD7" w:rsidR="00640A5D" w:rsidRDefault="00640A5D" w:rsidP="00640A5D">
      <w:pPr>
        <w:pStyle w:val="Heading3"/>
      </w:pPr>
      <w:bookmarkStart w:id="1678" w:name="_Toc43317372"/>
      <w:bookmarkStart w:id="1679" w:name="_Toc43374844"/>
      <w:bookmarkStart w:id="1680" w:name="_Toc43375305"/>
      <w:bookmarkStart w:id="1681" w:name="_Toc50193128"/>
      <w:bookmarkStart w:id="1682" w:name="_Toc50467273"/>
      <w:bookmarkStart w:id="1683" w:name="_Toc50711102"/>
      <w:r w:rsidRPr="00102295">
        <w:t>6.</w:t>
      </w:r>
      <w:r>
        <w:t>41</w:t>
      </w:r>
      <w:r w:rsidRPr="00102295">
        <w:t>.</w:t>
      </w:r>
      <w:r w:rsidR="00741099">
        <w:t>3</w:t>
      </w:r>
      <w:r w:rsidRPr="00102295">
        <w:tab/>
        <w:t>Procedures</w:t>
      </w:r>
      <w:bookmarkEnd w:id="1678"/>
      <w:bookmarkEnd w:id="1679"/>
      <w:bookmarkEnd w:id="1680"/>
      <w:bookmarkEnd w:id="1681"/>
      <w:bookmarkEnd w:id="1682"/>
      <w:bookmarkEnd w:id="1683"/>
    </w:p>
    <w:p w14:paraId="2E6A4765" w14:textId="79CCA79E" w:rsidR="00640A5D" w:rsidRPr="001C2BE3" w:rsidRDefault="00640A5D" w:rsidP="00640A5D">
      <w:pPr>
        <w:pStyle w:val="Heading4"/>
        <w:rPr>
          <w:lang w:eastAsia="zh-CN"/>
        </w:rPr>
      </w:pPr>
      <w:bookmarkStart w:id="1684" w:name="_Toc50193129"/>
      <w:bookmarkStart w:id="1685" w:name="_Toc50467274"/>
      <w:bookmarkStart w:id="1686" w:name="_Toc50711103"/>
      <w:r w:rsidRPr="001C2BE3">
        <w:rPr>
          <w:lang w:eastAsia="zh-CN"/>
        </w:rPr>
        <w:t>6.</w:t>
      </w:r>
      <w:r>
        <w:rPr>
          <w:lang w:eastAsia="zh-CN"/>
        </w:rPr>
        <w:t>41</w:t>
      </w:r>
      <w:r w:rsidRPr="001C2BE3">
        <w:rPr>
          <w:lang w:eastAsia="zh-CN"/>
        </w:rPr>
        <w:t>.</w:t>
      </w:r>
      <w:r w:rsidR="00741099">
        <w:rPr>
          <w:lang w:eastAsia="zh-CN"/>
        </w:rPr>
        <w:t>3</w:t>
      </w:r>
      <w:r w:rsidRPr="001C2BE3">
        <w:rPr>
          <w:lang w:eastAsia="zh-CN"/>
        </w:rPr>
        <w:t>.1</w:t>
      </w:r>
      <w:r w:rsidRPr="001C2BE3">
        <w:rPr>
          <w:lang w:eastAsia="zh-CN"/>
        </w:rPr>
        <w:tab/>
        <w:t>General</w:t>
      </w:r>
      <w:bookmarkEnd w:id="1684"/>
      <w:bookmarkEnd w:id="1685"/>
      <w:bookmarkEnd w:id="1686"/>
    </w:p>
    <w:p w14:paraId="3E41B061" w14:textId="0CE07AF8" w:rsidR="00640A5D" w:rsidRPr="002A6C0C" w:rsidRDefault="00640A5D" w:rsidP="00640A5D">
      <w:pPr>
        <w:rPr>
          <w:lang w:eastAsia="zh-CN"/>
        </w:rPr>
      </w:pPr>
      <w:r w:rsidRPr="001C2BE3">
        <w:rPr>
          <w:lang w:eastAsia="zh-CN"/>
        </w:rPr>
        <w:t>The procedures in 6.x.2 supports both transparent service mode and full service mode.</w:t>
      </w:r>
    </w:p>
    <w:p w14:paraId="79184609" w14:textId="35EF7F7E" w:rsidR="00640A5D" w:rsidRPr="009307BE" w:rsidRDefault="00640A5D" w:rsidP="00640A5D">
      <w:pPr>
        <w:pStyle w:val="Heading4"/>
        <w:rPr>
          <w:lang w:eastAsia="zh-CN"/>
        </w:rPr>
      </w:pPr>
      <w:bookmarkStart w:id="1687" w:name="_Toc50193130"/>
      <w:bookmarkStart w:id="1688" w:name="_Toc50467275"/>
      <w:bookmarkStart w:id="1689" w:name="_Toc50711104"/>
      <w:r>
        <w:rPr>
          <w:rFonts w:hint="eastAsia"/>
          <w:lang w:eastAsia="zh-CN"/>
        </w:rPr>
        <w:lastRenderedPageBreak/>
        <w:t>6.</w:t>
      </w:r>
      <w:r>
        <w:rPr>
          <w:lang w:eastAsia="zh-CN"/>
        </w:rPr>
        <w:t>41.</w:t>
      </w:r>
      <w:r w:rsidR="00741099">
        <w:rPr>
          <w:lang w:eastAsia="zh-CN"/>
        </w:rPr>
        <w:t>3</w:t>
      </w:r>
      <w:r>
        <w:rPr>
          <w:lang w:eastAsia="zh-CN"/>
        </w:rPr>
        <w:t>.2</w:t>
      </w:r>
      <w:r>
        <w:rPr>
          <w:lang w:eastAsia="zh-CN"/>
        </w:rPr>
        <w:tab/>
        <w:t>Delivery switching from 5G MBS to MBMS</w:t>
      </w:r>
      <w:bookmarkEnd w:id="1687"/>
      <w:bookmarkEnd w:id="1688"/>
      <w:bookmarkEnd w:id="1689"/>
    </w:p>
    <w:p w14:paraId="3343CE71" w14:textId="77777777" w:rsidR="00640A5D" w:rsidRDefault="00640A5D" w:rsidP="00DA06C3">
      <w:pPr>
        <w:pStyle w:val="TH"/>
      </w:pPr>
      <w:r>
        <w:object w:dxaOrig="12496" w:dyaOrig="9570" w14:anchorId="26DFDCE6">
          <v:shape id="_x0000_i1136" type="#_x0000_t75" style="width:467.05pt;height:341.85pt" o:ole="">
            <v:imagedata r:id="rId233" o:title="" cropbottom="2939f"/>
          </v:shape>
          <o:OLEObject Type="Embed" ProgID="Visio.Drawing.15" ShapeID="_x0000_i1136" DrawAspect="Content" ObjectID="_1661329004" r:id="rId234"/>
        </w:object>
      </w:r>
    </w:p>
    <w:p w14:paraId="4B53929A" w14:textId="1ADA2169" w:rsidR="00640A5D" w:rsidRDefault="00640A5D" w:rsidP="00640A5D">
      <w:pPr>
        <w:pStyle w:val="TF"/>
      </w:pPr>
      <w:r w:rsidRPr="00F62681">
        <w:rPr>
          <w:rFonts w:eastAsia="Malgun Gothic"/>
        </w:rPr>
        <w:t>Figure 6.</w:t>
      </w:r>
      <w:r>
        <w:rPr>
          <w:rFonts w:eastAsia="Malgun Gothic"/>
        </w:rPr>
        <w:t>41</w:t>
      </w:r>
      <w:r w:rsidRPr="00F62681">
        <w:rPr>
          <w:rFonts w:eastAsia="Malgun Gothic"/>
        </w:rPr>
        <w:t>.</w:t>
      </w:r>
      <w:r w:rsidR="00741099">
        <w:rPr>
          <w:rFonts w:eastAsia="Malgun Gothic"/>
        </w:rPr>
        <w:t>3</w:t>
      </w:r>
      <w:r w:rsidRPr="00F62681">
        <w:rPr>
          <w:rFonts w:eastAsia="Malgun Gothic"/>
        </w:rPr>
        <w:t>.</w:t>
      </w:r>
      <w:r>
        <w:rPr>
          <w:rFonts w:eastAsia="Malgun Gothic"/>
        </w:rPr>
        <w:t>2</w:t>
      </w:r>
      <w:r w:rsidRPr="00F62681">
        <w:rPr>
          <w:rFonts w:eastAsia="Malgun Gothic"/>
        </w:rPr>
        <w:t xml:space="preserve">-1: </w:t>
      </w:r>
      <w:r>
        <w:t>Procedure to support delivery switching from 5G MBS to MBMS</w:t>
      </w:r>
    </w:p>
    <w:p w14:paraId="602BF7B5" w14:textId="0E6979BB" w:rsidR="00640A5D" w:rsidRPr="00DA06C3" w:rsidRDefault="00640A5D" w:rsidP="00640A5D">
      <w:pPr>
        <w:rPr>
          <w:lang w:val="en-US" w:eastAsia="zh-CN"/>
        </w:rPr>
      </w:pPr>
      <w:r w:rsidRPr="00DA06C3">
        <w:rPr>
          <w:lang w:val="en-US" w:eastAsia="zh-CN"/>
        </w:rPr>
        <w:t xml:space="preserve">Before the service has started, the AS provides Multicast information of the service to core network as described in </w:t>
      </w:r>
      <w:r w:rsidR="00A8637C" w:rsidRPr="00DA06C3">
        <w:rPr>
          <w:lang w:val="en-US" w:eastAsia="zh-CN"/>
        </w:rPr>
        <w:t>clause </w:t>
      </w:r>
      <w:r w:rsidRPr="00DA06C3">
        <w:rPr>
          <w:lang w:val="en-US" w:eastAsia="zh-CN"/>
        </w:rPr>
        <w:t xml:space="preserve">6.3.2.2.2. The Multicast information includes </w:t>
      </w:r>
      <w:r w:rsidRPr="00DA06C3">
        <w:t>Traffic Description</w:t>
      </w:r>
      <w:r w:rsidRPr="00DA06C3">
        <w:rPr>
          <w:lang w:val="en-US" w:eastAsia="zh-CN"/>
        </w:rPr>
        <w:t xml:space="preserve"> information of the service, e.g. the multicast IP address used to deliver the service.</w:t>
      </w:r>
    </w:p>
    <w:p w14:paraId="60B52F24" w14:textId="77777777" w:rsidR="00DA06C3" w:rsidRPr="00DA06C3" w:rsidRDefault="00DA06C3" w:rsidP="00DA06C3">
      <w:pPr>
        <w:pStyle w:val="B1"/>
        <w:rPr>
          <w:lang w:val="en-US" w:eastAsia="zh-CN"/>
        </w:rPr>
      </w:pPr>
      <w:r w:rsidRPr="00DA06C3">
        <w:rPr>
          <w:lang w:val="en-US" w:eastAsia="zh-CN"/>
        </w:rPr>
        <w:t>1.</w:t>
      </w:r>
      <w:r w:rsidRPr="00DA06C3">
        <w:rPr>
          <w:lang w:val="en-US" w:eastAsia="zh-CN"/>
        </w:rPr>
        <w:tab/>
        <w:t>UE establishes PDN connection. During PDN connection establishment procedure, the UE provides 5G MBS capability via PCO to PGW-C+SMF. UE sends service level signaling with AS via the PDN connection.</w:t>
      </w:r>
    </w:p>
    <w:p w14:paraId="48A2CE31" w14:textId="7FF196B1" w:rsidR="00DA06C3" w:rsidRPr="00DA06C3" w:rsidRDefault="00DA06C3" w:rsidP="00DA06C3">
      <w:pPr>
        <w:pStyle w:val="B1"/>
        <w:rPr>
          <w:lang w:val="en-US" w:eastAsia="zh-CN"/>
        </w:rPr>
      </w:pPr>
      <w:r w:rsidRPr="00DA06C3">
        <w:rPr>
          <w:lang w:val="en-US" w:eastAsia="zh-CN"/>
        </w:rPr>
        <w:t>2.</w:t>
      </w:r>
      <w:r w:rsidRPr="00DA06C3">
        <w:rPr>
          <w:lang w:val="en-US" w:eastAsia="zh-CN"/>
        </w:rPr>
        <w:tab/>
        <w:t>When UE moves to the edge of the MBMS coverage for the service, the UE sends a report to the AS as described in TS</w:t>
      </w:r>
      <w:r>
        <w:rPr>
          <w:lang w:val="en-US" w:eastAsia="zh-CN"/>
        </w:rPr>
        <w:t> </w:t>
      </w:r>
      <w:r w:rsidRPr="00DA06C3">
        <w:rPr>
          <w:lang w:val="en-US" w:eastAsia="zh-CN"/>
        </w:rPr>
        <w:t>23.468</w:t>
      </w:r>
      <w:r>
        <w:rPr>
          <w:lang w:val="en-US" w:eastAsia="zh-CN"/>
        </w:rPr>
        <w:t> </w:t>
      </w:r>
      <w:r w:rsidRPr="00DA06C3">
        <w:rPr>
          <w:lang w:val="en-US" w:eastAsia="zh-CN"/>
        </w:rPr>
        <w:t>[5].</w:t>
      </w:r>
    </w:p>
    <w:p w14:paraId="5E6B5C13" w14:textId="77777777" w:rsidR="00DA06C3" w:rsidRPr="00DA06C3" w:rsidRDefault="00DA06C3" w:rsidP="00DA06C3">
      <w:pPr>
        <w:pStyle w:val="B1"/>
        <w:rPr>
          <w:lang w:val="en-US" w:eastAsia="zh-CN"/>
        </w:rPr>
      </w:pPr>
      <w:r w:rsidRPr="00DA06C3">
        <w:rPr>
          <w:lang w:val="en-US" w:eastAsia="zh-CN"/>
        </w:rPr>
        <w:t>3.</w:t>
      </w:r>
      <w:r w:rsidRPr="00DA06C3">
        <w:rPr>
          <w:lang w:val="en-US" w:eastAsia="zh-CN"/>
        </w:rPr>
        <w:tab/>
        <w:t>The AS indicates the core network to deliver the service to UE via unicast bearer, the AS includes TMGI (or multicast group ID) of the service.</w:t>
      </w:r>
    </w:p>
    <w:p w14:paraId="1E4DC527" w14:textId="77777777" w:rsidR="00DA06C3" w:rsidRPr="00DA06C3" w:rsidRDefault="00DA06C3" w:rsidP="00DA06C3">
      <w:pPr>
        <w:pStyle w:val="B1"/>
        <w:rPr>
          <w:lang w:val="en-US" w:eastAsia="zh-CN"/>
        </w:rPr>
      </w:pPr>
      <w:r w:rsidRPr="00DA06C3">
        <w:rPr>
          <w:lang w:val="en-US" w:eastAsia="zh-CN"/>
        </w:rPr>
        <w:t>4.</w:t>
      </w:r>
      <w:r w:rsidRPr="00DA06C3">
        <w:rPr>
          <w:lang w:val="en-US" w:eastAsia="zh-CN"/>
        </w:rPr>
        <w:tab/>
        <w:t>The PCF indicates the PGW-C+SMF to deliver the service to UE via unicast bearer. The PCF provides the TMGI (or multicast group ID) of the service to PGW-C+SMF.</w:t>
      </w:r>
    </w:p>
    <w:p w14:paraId="4BAAC9DD" w14:textId="77777777" w:rsidR="00DA06C3" w:rsidRPr="00DA06C3" w:rsidRDefault="00DA06C3" w:rsidP="00DA06C3">
      <w:pPr>
        <w:pStyle w:val="B1"/>
        <w:rPr>
          <w:lang w:val="en-US" w:eastAsia="zh-CN"/>
        </w:rPr>
      </w:pPr>
      <w:r w:rsidRPr="00DA06C3">
        <w:rPr>
          <w:lang w:val="en-US"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77777777" w:rsidR="00DA06C3" w:rsidRPr="00DA06C3" w:rsidRDefault="00DA06C3" w:rsidP="00DA06C3">
      <w:pPr>
        <w:pStyle w:val="B1"/>
        <w:rPr>
          <w:lang w:val="en-US" w:eastAsia="zh-CN"/>
        </w:rPr>
      </w:pPr>
      <w:r w:rsidRPr="00DA06C3">
        <w:rPr>
          <w:lang w:val="en-US" w:eastAsia="zh-CN"/>
        </w:rPr>
        <w:t>5.</w:t>
      </w:r>
      <w:r w:rsidRPr="00DA06C3">
        <w:rPr>
          <w:lang w:val="en-US" w:eastAsia="zh-CN"/>
        </w:rPr>
        <w:tab/>
        <w:t>If the PGW-C+SMF does not have QoS flow information of the service, the PGW-C+SMF retrieves QoS flow information for the service from MB-SMF. If the PGW-C+SMF does not have MB-SMF info, it retrieves the MB-SMF info from the UDR based on the TMGI(or multicast group ID) of the service.</w:t>
      </w:r>
    </w:p>
    <w:p w14:paraId="3E491AA8" w14:textId="77777777" w:rsidR="00DA06C3" w:rsidRPr="00DA06C3" w:rsidRDefault="00DA06C3" w:rsidP="00DA06C3">
      <w:pPr>
        <w:pStyle w:val="B1"/>
        <w:rPr>
          <w:lang w:val="en-US" w:eastAsia="zh-CN"/>
        </w:rPr>
      </w:pPr>
      <w:r w:rsidRPr="00DA06C3">
        <w:rPr>
          <w:lang w:val="en-US" w:eastAsia="zh-CN"/>
        </w:rPr>
        <w:t>6.</w:t>
      </w:r>
      <w:r w:rsidRPr="00DA06C3">
        <w:rPr>
          <w:lang w:val="en-US"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DA06C3" w:rsidRDefault="00DA06C3" w:rsidP="00DA06C3">
      <w:pPr>
        <w:pStyle w:val="B1"/>
        <w:rPr>
          <w:lang w:val="en-US" w:eastAsia="zh-CN"/>
        </w:rPr>
      </w:pPr>
      <w:r w:rsidRPr="00DA06C3">
        <w:rPr>
          <w:lang w:val="en-US" w:eastAsia="zh-CN"/>
        </w:rPr>
        <w:t>7.</w:t>
      </w:r>
      <w:r w:rsidRPr="00DA06C3">
        <w:rPr>
          <w:lang w:val="en-US" w:eastAsia="zh-CN"/>
        </w:rPr>
        <w:tab/>
        <w:t xml:space="preserve">The PGW-C+SMF provides the mapping between the QFI and DL tunnel info of the EPS bearer(s) corresponding to the service to PGW-U+UPF, and the PGW-U+UPF maps packets received from the MB-UPF </w:t>
      </w:r>
      <w:r w:rsidRPr="00DA06C3">
        <w:rPr>
          <w:lang w:val="en-US"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DA06C3" w:rsidRDefault="00DA06C3" w:rsidP="00DA06C3">
      <w:pPr>
        <w:pStyle w:val="B1"/>
        <w:rPr>
          <w:lang w:val="en-US" w:eastAsia="zh-CN"/>
        </w:rPr>
      </w:pPr>
      <w:r w:rsidRPr="00DA06C3">
        <w:rPr>
          <w:lang w:val="en-US" w:eastAsia="zh-CN"/>
        </w:rPr>
        <w:t>8.</w:t>
      </w:r>
      <w:r w:rsidRPr="00DA06C3">
        <w:rPr>
          <w:lang w:val="en-US" w:eastAsia="zh-CN"/>
        </w:rPr>
        <w:tab/>
        <w:t>The PGW-C+SMF invokes Nsmf_xxxx Request (DL Tunnel info for the service) to the MB-SMF.</w:t>
      </w:r>
    </w:p>
    <w:p w14:paraId="62BE0275" w14:textId="77777777" w:rsidR="00DA06C3" w:rsidRPr="00DA06C3" w:rsidRDefault="00DA06C3" w:rsidP="00DA06C3">
      <w:pPr>
        <w:pStyle w:val="B1"/>
        <w:rPr>
          <w:lang w:val="en-US" w:eastAsia="zh-CN"/>
        </w:rPr>
      </w:pPr>
      <w:r w:rsidRPr="00DA06C3">
        <w:rPr>
          <w:lang w:val="en-US" w:eastAsia="zh-CN"/>
        </w:rPr>
        <w:t>9.</w:t>
      </w:r>
      <w:r w:rsidRPr="00DA06C3">
        <w:rPr>
          <w:lang w:val="en-US" w:eastAsia="zh-CN"/>
        </w:rPr>
        <w:tab/>
        <w:t>The MB-SMF sends the DL Tunnel info for the service to the MB-UPF. The MB-UPF starts to forward the DL packets to PGW-U+UPF.</w:t>
      </w:r>
    </w:p>
    <w:p w14:paraId="4894DCE2" w14:textId="77777777" w:rsidR="00DA06C3" w:rsidRPr="00DA06C3" w:rsidRDefault="00DA06C3" w:rsidP="00DA06C3">
      <w:pPr>
        <w:pStyle w:val="B1"/>
        <w:rPr>
          <w:lang w:val="en-US" w:eastAsia="zh-CN"/>
        </w:rPr>
      </w:pPr>
      <w:r w:rsidRPr="00DA06C3">
        <w:rPr>
          <w:lang w:val="en-US" w:eastAsia="zh-CN"/>
        </w:rPr>
        <w:tab/>
        <w:t>The service is now transferred to UE via EPS bearer.</w:t>
      </w:r>
    </w:p>
    <w:p w14:paraId="7471A5C2" w14:textId="77777777" w:rsidR="00DA06C3" w:rsidRPr="00DA06C3" w:rsidRDefault="00DA06C3" w:rsidP="00DA06C3">
      <w:pPr>
        <w:pStyle w:val="B1"/>
        <w:rPr>
          <w:lang w:val="en-US" w:eastAsia="zh-CN"/>
        </w:rPr>
      </w:pPr>
      <w:r w:rsidRPr="00DA06C3">
        <w:rPr>
          <w:lang w:val="en-US" w:eastAsia="zh-CN"/>
        </w:rPr>
        <w:t>10.</w:t>
      </w:r>
      <w:r w:rsidRPr="00DA06C3">
        <w:rPr>
          <w:lang w:val="en-US" w:eastAsia="zh-CN"/>
        </w:rPr>
        <w:tab/>
        <w:t>The MB-SMF sends Nsmf_xxxx Response to PGW-C+SMF.</w:t>
      </w:r>
    </w:p>
    <w:p w14:paraId="372D4712" w14:textId="77777777" w:rsidR="00DA06C3" w:rsidRPr="00DA06C3" w:rsidRDefault="00DA06C3" w:rsidP="00DA06C3">
      <w:pPr>
        <w:pStyle w:val="B1"/>
        <w:rPr>
          <w:lang w:val="en-US" w:eastAsia="zh-CN"/>
        </w:rPr>
      </w:pPr>
      <w:r w:rsidRPr="00DA06C3">
        <w:rPr>
          <w:lang w:val="en-US" w:eastAsia="zh-CN"/>
        </w:rPr>
        <w:t>11.</w:t>
      </w:r>
      <w:r w:rsidRPr="00DA06C3">
        <w:rPr>
          <w:lang w:val="en-US" w:eastAsia="zh-CN"/>
        </w:rPr>
        <w:tab/>
        <w:t>The PGW-C+SMF sends response to PCF. In the response, the PGW-C+SMF indicates that the individual MBS traffic delivery method is used.</w:t>
      </w:r>
    </w:p>
    <w:p w14:paraId="767E418C" w14:textId="77777777" w:rsidR="00DA06C3" w:rsidRPr="00DA06C3" w:rsidRDefault="00DA06C3" w:rsidP="00DA06C3">
      <w:pPr>
        <w:pStyle w:val="B1"/>
        <w:rPr>
          <w:lang w:val="en-US" w:eastAsia="zh-CN"/>
        </w:rPr>
      </w:pPr>
      <w:r w:rsidRPr="00DA06C3">
        <w:rPr>
          <w:lang w:val="en-US" w:eastAsia="zh-CN"/>
        </w:rPr>
        <w:t>12.</w:t>
      </w:r>
      <w:r w:rsidRPr="00DA06C3">
        <w:rPr>
          <w:lang w:val="en-US" w:eastAsia="zh-CN"/>
        </w:rPr>
        <w:tab/>
        <w:t>The PCF sends response to AF. The individual MBS traffic delivery method is indicated in the response.</w:t>
      </w:r>
    </w:p>
    <w:p w14:paraId="10A6D48E" w14:textId="77777777" w:rsidR="00DA06C3" w:rsidRPr="00DA06C3" w:rsidRDefault="00DA06C3" w:rsidP="00DA06C3">
      <w:pPr>
        <w:pStyle w:val="B1"/>
        <w:rPr>
          <w:lang w:val="en-US" w:eastAsia="zh-CN"/>
        </w:rPr>
      </w:pPr>
      <w:r w:rsidRPr="00DA06C3">
        <w:rPr>
          <w:lang w:val="en-US" w:eastAsia="zh-CN"/>
        </w:rPr>
        <w:tab/>
        <w:t>After receiving the response, if the AF has not started to deliver the service using multicast address, the AF starts to send packets of the service using multicast address.</w:t>
      </w:r>
    </w:p>
    <w:p w14:paraId="6A6C2305" w14:textId="77777777" w:rsidR="00DA06C3" w:rsidRPr="00DA06C3" w:rsidRDefault="00DA06C3" w:rsidP="00DA06C3">
      <w:pPr>
        <w:pStyle w:val="B1"/>
        <w:rPr>
          <w:lang w:val="en-US" w:eastAsia="zh-CN"/>
        </w:rPr>
      </w:pPr>
      <w:r w:rsidRPr="00DA06C3">
        <w:rPr>
          <w:lang w:val="en-US" w:eastAsia="zh-CN"/>
        </w:rPr>
        <w:t>13.</w:t>
      </w:r>
      <w:r w:rsidRPr="00DA06C3">
        <w:rPr>
          <w:lang w:val="en-US" w:eastAsia="zh-CN"/>
        </w:rPr>
        <w:tab/>
        <w:t>The UE moves to 5G NG-RAN cell, the handover procedure from EPS to 5GS is triggered. After handover procedure, the service is delivered via unicast PDU Session.</w:t>
      </w:r>
    </w:p>
    <w:p w14:paraId="2DC07468" w14:textId="77777777" w:rsidR="00DA06C3" w:rsidRPr="00DA06C3" w:rsidRDefault="00DA06C3" w:rsidP="00DA06C3">
      <w:pPr>
        <w:pStyle w:val="B1"/>
        <w:rPr>
          <w:lang w:val="en-US" w:eastAsia="zh-CN"/>
        </w:rPr>
      </w:pPr>
      <w:r w:rsidRPr="00DA06C3">
        <w:rPr>
          <w:lang w:val="en-US" w:eastAsia="zh-CN"/>
        </w:rPr>
        <w:t>14.</w:t>
      </w:r>
      <w:r w:rsidRPr="00DA06C3">
        <w:rPr>
          <w:lang w:val="en-US" w:eastAsia="zh-CN"/>
        </w:rPr>
        <w:tab/>
        <w:t>If the UE and the gNB support 5G MBS, the PGW-C+SMF adds the UE into the MBS session as in steps 6 - 21 of figure 6.3.2-1.</w:t>
      </w:r>
    </w:p>
    <w:p w14:paraId="3B36467C" w14:textId="77777777" w:rsidR="00DA06C3" w:rsidRPr="00DA06C3" w:rsidRDefault="00DA06C3" w:rsidP="00DA06C3">
      <w:pPr>
        <w:pStyle w:val="B1"/>
        <w:rPr>
          <w:lang w:val="en-US" w:eastAsia="zh-CN"/>
        </w:rPr>
      </w:pPr>
      <w:r w:rsidRPr="00DA06C3">
        <w:rPr>
          <w:lang w:val="en-US" w:eastAsia="zh-CN"/>
        </w:rPr>
        <w:t>15.</w:t>
      </w:r>
      <w:r w:rsidRPr="00DA06C3">
        <w:rPr>
          <w:lang w:val="en-US" w:eastAsia="zh-CN"/>
        </w:rPr>
        <w:tab/>
        <w:t>PGW-C+SMF releases the unicast resource allocated for the service.</w:t>
      </w:r>
    </w:p>
    <w:p w14:paraId="22BB4A87" w14:textId="2E7F5F07" w:rsidR="00640A5D" w:rsidRPr="00DA06C3" w:rsidRDefault="00640A5D" w:rsidP="00640A5D">
      <w:pPr>
        <w:rPr>
          <w:lang w:val="en-US" w:eastAsia="zh-CN"/>
        </w:rPr>
      </w:pPr>
      <w:r w:rsidRPr="00DA06C3">
        <w:rPr>
          <w:rFonts w:hint="eastAsia"/>
          <w:lang w:val="en-US" w:eastAsia="zh-CN"/>
        </w:rPr>
        <w:t>I</w:t>
      </w:r>
      <w:r w:rsidRPr="00DA06C3">
        <w:rPr>
          <w:lang w:val="en-US" w:eastAsia="zh-CN"/>
        </w:rPr>
        <w:t>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77777777" w:rsidR="00640A5D" w:rsidRPr="00F24557" w:rsidRDefault="00640A5D" w:rsidP="00640A5D">
      <w:pPr>
        <w:rPr>
          <w:lang w:val="en-US" w:eastAsia="zh-CN"/>
        </w:rPr>
      </w:pPr>
      <w:r w:rsidRPr="00DA06C3">
        <w:rPr>
          <w:lang w:val="en-US" w:eastAsia="zh-CN"/>
        </w:rPr>
        <w:t>The PGW-C+SMF adds the UE into the MBS session as in steps 6 - 21 of figure 6.3.2-1 if the UE and the gNB support 5G MBS, otherwise, the PGW-C+SMF maps the service into PDU Session as in steps 22-34 of figure 6.3.2-1.</w:t>
      </w:r>
    </w:p>
    <w:p w14:paraId="1C08B9BF" w14:textId="5BD44707" w:rsidR="00640A5D" w:rsidRPr="009307BE" w:rsidRDefault="00640A5D" w:rsidP="00640A5D">
      <w:pPr>
        <w:pStyle w:val="Heading4"/>
        <w:rPr>
          <w:lang w:eastAsia="zh-CN"/>
        </w:rPr>
      </w:pPr>
      <w:bookmarkStart w:id="1690" w:name="_Toc50193131"/>
      <w:bookmarkStart w:id="1691" w:name="_Toc50467276"/>
      <w:bookmarkStart w:id="1692" w:name="_Toc50711105"/>
      <w:r>
        <w:rPr>
          <w:rFonts w:hint="eastAsia"/>
          <w:lang w:eastAsia="zh-CN"/>
        </w:rPr>
        <w:lastRenderedPageBreak/>
        <w:t>6.</w:t>
      </w:r>
      <w:r>
        <w:rPr>
          <w:lang w:eastAsia="zh-CN"/>
        </w:rPr>
        <w:t>41.</w:t>
      </w:r>
      <w:r w:rsidR="00741099">
        <w:rPr>
          <w:lang w:eastAsia="zh-CN"/>
        </w:rPr>
        <w:t>3</w:t>
      </w:r>
      <w:r>
        <w:rPr>
          <w:lang w:eastAsia="zh-CN"/>
        </w:rPr>
        <w:t>.3</w:t>
      </w:r>
      <w:r>
        <w:rPr>
          <w:lang w:eastAsia="zh-CN"/>
        </w:rPr>
        <w:tab/>
        <w:t>Delivery switching from MBMS to</w:t>
      </w:r>
      <w:r w:rsidRPr="00DA48CB">
        <w:rPr>
          <w:lang w:eastAsia="zh-CN"/>
        </w:rPr>
        <w:t xml:space="preserve"> </w:t>
      </w:r>
      <w:r>
        <w:rPr>
          <w:lang w:eastAsia="zh-CN"/>
        </w:rPr>
        <w:t>5G MBS</w:t>
      </w:r>
      <w:bookmarkEnd w:id="1690"/>
      <w:bookmarkEnd w:id="1691"/>
      <w:bookmarkEnd w:id="1692"/>
    </w:p>
    <w:p w14:paraId="15CA9B7F" w14:textId="77777777" w:rsidR="00640A5D" w:rsidRDefault="00640A5D" w:rsidP="00DA06C3">
      <w:pPr>
        <w:pStyle w:val="TH"/>
      </w:pPr>
      <w:r>
        <w:object w:dxaOrig="16185" w:dyaOrig="15330" w14:anchorId="752A1F7F">
          <v:shape id="_x0000_i1137" type="#_x0000_t75" style="width:481.45pt;height:368.75pt" o:ole="">
            <v:imagedata r:id="rId235" o:title="" cropbottom="12536f"/>
          </v:shape>
          <o:OLEObject Type="Embed" ProgID="Visio.Drawing.15" ShapeID="_x0000_i1137" DrawAspect="Content" ObjectID="_1661329005" r:id="rId236"/>
        </w:object>
      </w:r>
    </w:p>
    <w:p w14:paraId="18BC1914" w14:textId="7C155B6B" w:rsidR="00640A5D" w:rsidRPr="00667C38" w:rsidRDefault="00640A5D" w:rsidP="00640A5D">
      <w:pPr>
        <w:pStyle w:val="TF"/>
        <w:rPr>
          <w:rFonts w:eastAsia="Malgun Gothic"/>
        </w:rPr>
      </w:pPr>
      <w:r w:rsidRPr="00667C38">
        <w:rPr>
          <w:rFonts w:eastAsia="Malgun Gothic"/>
        </w:rPr>
        <w:t>Figure 6.</w:t>
      </w:r>
      <w:r>
        <w:rPr>
          <w:rFonts w:eastAsia="Malgun Gothic"/>
        </w:rPr>
        <w:t>41</w:t>
      </w:r>
      <w:r w:rsidRPr="00667C38">
        <w:rPr>
          <w:rFonts w:eastAsia="Malgun Gothic"/>
        </w:rPr>
        <w:t>.</w:t>
      </w:r>
      <w:r w:rsidR="00741099">
        <w:rPr>
          <w:rFonts w:eastAsia="Malgun Gothic"/>
        </w:rPr>
        <w:t>3</w:t>
      </w:r>
      <w:r w:rsidRPr="00667C38">
        <w:rPr>
          <w:rFonts w:eastAsia="Malgun Gothic"/>
        </w:rPr>
        <w:t>.</w:t>
      </w:r>
      <w:r>
        <w:rPr>
          <w:rFonts w:eastAsia="Malgun Gothic"/>
        </w:rPr>
        <w:t>3</w:t>
      </w:r>
      <w:r w:rsidRPr="00667C38">
        <w:rPr>
          <w:rFonts w:eastAsia="Malgun Gothic"/>
        </w:rPr>
        <w:t>-1 Procedure to support delivery switching from MBMS to 5G MBS</w:t>
      </w:r>
    </w:p>
    <w:p w14:paraId="4CF577BB" w14:textId="77777777" w:rsidR="00DA06C3" w:rsidRDefault="00DA06C3" w:rsidP="00DA06C3">
      <w:pPr>
        <w:pStyle w:val="B1"/>
        <w:rPr>
          <w:lang w:val="en-US" w:eastAsia="zh-CN"/>
        </w:rPr>
      </w:pPr>
      <w:r>
        <w:rPr>
          <w:lang w:val="en-US" w:eastAsia="zh-CN"/>
        </w:rPr>
        <w:t>1.</w:t>
      </w:r>
      <w:r>
        <w:rPr>
          <w:lang w:val="en-US" w:eastAsia="zh-CN"/>
        </w:rPr>
        <w:tab/>
        <w:t>The UE has established a PDU Session with the PGW-C+SMF. During PDU session establishment procedure, the UE provides 5G MBS capability to PGW-C+SMF. UE sends service level signaling with AS via the PDU Session.</w:t>
      </w:r>
    </w:p>
    <w:p w14:paraId="33B68D15" w14:textId="77777777" w:rsidR="00DA06C3" w:rsidRDefault="00DA06C3" w:rsidP="00DA06C3">
      <w:pPr>
        <w:pStyle w:val="B1"/>
        <w:rPr>
          <w:lang w:val="en-US" w:eastAsia="zh-CN"/>
        </w:rPr>
      </w:pPr>
      <w:r>
        <w:rPr>
          <w:lang w:val="en-US" w:eastAsia="zh-CN"/>
        </w:rPr>
        <w:t>2.</w:t>
      </w:r>
      <w:r>
        <w:rPr>
          <w:lang w:val="en-US"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Default="00DA06C3" w:rsidP="00DA06C3">
      <w:pPr>
        <w:pStyle w:val="B1"/>
        <w:rPr>
          <w:lang w:val="en-US" w:eastAsia="zh-CN"/>
        </w:rPr>
      </w:pPr>
      <w:r>
        <w:rPr>
          <w:lang w:val="en-US" w:eastAsia="zh-CN"/>
        </w:rPr>
        <w:t>3.</w:t>
      </w:r>
      <w:r>
        <w:rPr>
          <w:lang w:val="en-US" w:eastAsia="zh-CN"/>
        </w:rPr>
        <w:tab/>
        <w:t>When UE hand over to EPS, the EPS bearer(s) context is sent to MME, and the EPS bearer(s) for the service is established in EPS as part of the intersystem handover procedure.</w:t>
      </w:r>
    </w:p>
    <w:p w14:paraId="60137541" w14:textId="77777777" w:rsidR="00DA06C3" w:rsidRDefault="00DA06C3" w:rsidP="00DA06C3">
      <w:pPr>
        <w:pStyle w:val="B1"/>
        <w:rPr>
          <w:lang w:val="en-US" w:eastAsia="zh-CN"/>
        </w:rPr>
      </w:pPr>
      <w:r>
        <w:rPr>
          <w:lang w:val="en-US" w:eastAsia="zh-CN"/>
        </w:rPr>
        <w:t>4.</w:t>
      </w:r>
      <w:r>
        <w:rPr>
          <w:lang w:val="en-US"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Default="00DA06C3" w:rsidP="00DA06C3">
      <w:pPr>
        <w:pStyle w:val="B1"/>
        <w:rPr>
          <w:lang w:val="en-US" w:eastAsia="zh-CN"/>
        </w:rPr>
      </w:pPr>
      <w:r>
        <w:rPr>
          <w:lang w:val="en-US"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Default="00DA06C3" w:rsidP="00DA06C3">
      <w:pPr>
        <w:pStyle w:val="B1"/>
        <w:rPr>
          <w:lang w:val="en-US" w:eastAsia="zh-CN"/>
        </w:rPr>
      </w:pPr>
      <w:r>
        <w:rPr>
          <w:lang w:val="en-US" w:eastAsia="zh-CN"/>
        </w:rPr>
        <w:t>5.</w:t>
      </w:r>
      <w:r>
        <w:rPr>
          <w:lang w:val="en-US" w:eastAsia="zh-CN"/>
        </w:rPr>
        <w:tab/>
        <w:t>The PGW-C+SMF sends Nsmf_xxxx Request (DL Tunnel info for the service) to the MB-SMF.</w:t>
      </w:r>
    </w:p>
    <w:p w14:paraId="1D75F751" w14:textId="77777777" w:rsidR="00DA06C3" w:rsidRDefault="00DA06C3" w:rsidP="00DA06C3">
      <w:pPr>
        <w:pStyle w:val="B1"/>
        <w:rPr>
          <w:lang w:val="en-US" w:eastAsia="zh-CN"/>
        </w:rPr>
      </w:pPr>
      <w:r>
        <w:rPr>
          <w:lang w:val="en-US" w:eastAsia="zh-CN"/>
        </w:rPr>
        <w:t>6.</w:t>
      </w:r>
      <w:r>
        <w:rPr>
          <w:lang w:val="en-US"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Default="00DA06C3" w:rsidP="00DA06C3">
      <w:pPr>
        <w:pStyle w:val="B1"/>
        <w:rPr>
          <w:lang w:val="en-US" w:eastAsia="zh-CN"/>
        </w:rPr>
      </w:pPr>
      <w:r>
        <w:rPr>
          <w:lang w:val="en-US" w:eastAsia="zh-CN"/>
        </w:rPr>
        <w:t>7.</w:t>
      </w:r>
      <w:r>
        <w:rPr>
          <w:lang w:val="en-US" w:eastAsia="zh-CN"/>
        </w:rPr>
        <w:tab/>
        <w:t>The MB-SMF sends Nsmf_xxxx Response to PGW-C+SMF.</w:t>
      </w:r>
    </w:p>
    <w:p w14:paraId="6F1B71F9" w14:textId="77777777" w:rsidR="00DA06C3" w:rsidRDefault="00DA06C3" w:rsidP="00DA06C3">
      <w:pPr>
        <w:pStyle w:val="B1"/>
        <w:rPr>
          <w:lang w:val="en-US" w:eastAsia="zh-CN"/>
        </w:rPr>
      </w:pPr>
      <w:r>
        <w:rPr>
          <w:lang w:val="en-US" w:eastAsia="zh-CN"/>
        </w:rPr>
        <w:t>8.</w:t>
      </w:r>
      <w:r>
        <w:rPr>
          <w:lang w:val="en-US"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Default="00DA06C3" w:rsidP="00DA06C3">
      <w:pPr>
        <w:pStyle w:val="B1"/>
        <w:rPr>
          <w:lang w:val="en-US" w:eastAsia="zh-CN"/>
        </w:rPr>
      </w:pPr>
      <w:r>
        <w:rPr>
          <w:lang w:val="en-US" w:eastAsia="zh-CN"/>
        </w:rPr>
        <w:t>9.</w:t>
      </w:r>
      <w:r>
        <w:rPr>
          <w:lang w:val="en-US" w:eastAsia="zh-CN"/>
        </w:rPr>
        <w:tab/>
        <w:t>The UE reports that MBMS coverage is available for the service to AS, and the AS indicates the UE to receive the service via MBMS bearer.</w:t>
      </w:r>
    </w:p>
    <w:p w14:paraId="6291CF28" w14:textId="77777777" w:rsidR="00DA06C3" w:rsidRDefault="00DA06C3" w:rsidP="00DA06C3">
      <w:pPr>
        <w:pStyle w:val="B1"/>
        <w:rPr>
          <w:lang w:val="en-US" w:eastAsia="zh-CN"/>
        </w:rPr>
      </w:pPr>
      <w:r>
        <w:rPr>
          <w:lang w:val="en-US" w:eastAsia="zh-CN"/>
        </w:rPr>
        <w:t>10.</w:t>
      </w:r>
      <w:r>
        <w:rPr>
          <w:lang w:val="en-US" w:eastAsia="zh-CN"/>
        </w:rPr>
        <w:tab/>
        <w:t>The AS indicates the core network to release unicast resources for the service.</w:t>
      </w:r>
    </w:p>
    <w:p w14:paraId="39EFFA90" w14:textId="77777777" w:rsidR="00DA06C3" w:rsidRDefault="00DA06C3" w:rsidP="00DA06C3">
      <w:pPr>
        <w:pStyle w:val="B1"/>
        <w:rPr>
          <w:lang w:val="en-US" w:eastAsia="zh-CN"/>
        </w:rPr>
      </w:pPr>
      <w:r>
        <w:rPr>
          <w:lang w:val="en-US" w:eastAsia="zh-CN"/>
        </w:rPr>
        <w:t>11.</w:t>
      </w:r>
      <w:r>
        <w:rPr>
          <w:lang w:val="en-US" w:eastAsia="zh-CN"/>
        </w:rPr>
        <w:tab/>
        <w:t>The PCF indicates the PGW-C+SMF to release unicast bearer. The PGW-C+SMF may keep the QoS flow information of the service in case the UE moves out of the MBMS coverage for the service.</w:t>
      </w:r>
    </w:p>
    <w:p w14:paraId="349EF565" w14:textId="77777777" w:rsidR="00DA06C3" w:rsidRDefault="00DA06C3" w:rsidP="00DA06C3">
      <w:pPr>
        <w:pStyle w:val="B1"/>
        <w:rPr>
          <w:lang w:val="en-US" w:eastAsia="zh-CN"/>
        </w:rPr>
      </w:pPr>
      <w:r>
        <w:rPr>
          <w:lang w:val="en-US" w:eastAsia="zh-CN"/>
        </w:rPr>
        <w:t>12.</w:t>
      </w:r>
      <w:r>
        <w:rPr>
          <w:lang w:val="en-US"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Default="00DA06C3" w:rsidP="00DA06C3">
      <w:pPr>
        <w:pStyle w:val="B1"/>
        <w:rPr>
          <w:lang w:val="en-US" w:eastAsia="zh-CN"/>
        </w:rPr>
      </w:pPr>
      <w:r>
        <w:rPr>
          <w:lang w:val="en-US" w:eastAsia="zh-CN"/>
        </w:rPr>
        <w:tab/>
        <w:t>The PGW-C+SMF may release the tunnel from MB-UPF and PGW-U+UPF if there is no other UE receives the service via EPS bearer via the PGW-U+UPF.</w:t>
      </w:r>
    </w:p>
    <w:p w14:paraId="2B8D128F" w14:textId="77777777" w:rsidR="00DA06C3" w:rsidRDefault="00DA06C3" w:rsidP="00DA06C3">
      <w:pPr>
        <w:rPr>
          <w:lang w:val="en-US" w:eastAsia="zh-CN"/>
        </w:rPr>
      </w:pPr>
      <w:r>
        <w:rPr>
          <w:lang w:val="en-US"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F05129" w:rsidRDefault="00640A5D" w:rsidP="00640A5D">
      <w:pPr>
        <w:pStyle w:val="Heading3"/>
      </w:pPr>
      <w:bookmarkStart w:id="1693" w:name="_Toc50193132"/>
      <w:bookmarkStart w:id="1694" w:name="_Toc50467277"/>
      <w:bookmarkStart w:id="1695" w:name="_Toc50711106"/>
      <w:r w:rsidRPr="00A018B7">
        <w:rPr>
          <w:bCs/>
        </w:rPr>
        <w:t>6.</w:t>
      </w:r>
      <w:r>
        <w:rPr>
          <w:bCs/>
        </w:rPr>
        <w:t>41</w:t>
      </w:r>
      <w:r w:rsidRPr="00F62681">
        <w:t>.</w:t>
      </w:r>
      <w:r w:rsidR="00741099">
        <w:t>4</w:t>
      </w:r>
      <w:r>
        <w:tab/>
      </w:r>
      <w:r w:rsidRPr="00F62681">
        <w:t>Impacts on services, entities and interfaces</w:t>
      </w:r>
      <w:bookmarkEnd w:id="1693"/>
      <w:bookmarkEnd w:id="1694"/>
      <w:bookmarkEnd w:id="1695"/>
    </w:p>
    <w:p w14:paraId="03371A3E" w14:textId="77777777" w:rsidR="00640A5D" w:rsidRPr="00F62681" w:rsidRDefault="00640A5D" w:rsidP="00640A5D">
      <w:pPr>
        <w:rPr>
          <w:rFonts w:eastAsia="DengXian"/>
        </w:rPr>
      </w:pPr>
      <w:r w:rsidRPr="00F62681">
        <w:rPr>
          <w:rFonts w:eastAsia="DengXian" w:hint="eastAsia"/>
        </w:rPr>
        <w:t>SMF:</w:t>
      </w:r>
    </w:p>
    <w:p w14:paraId="73F669DA" w14:textId="77777777" w:rsidR="00640A5D" w:rsidRDefault="00640A5D" w:rsidP="00640A5D">
      <w:pPr>
        <w:pStyle w:val="B1"/>
        <w:rPr>
          <w:rFonts w:eastAsia="DengXian"/>
        </w:rPr>
      </w:pPr>
      <w:r w:rsidRPr="00F62681">
        <w:rPr>
          <w:rFonts w:eastAsia="DengXian"/>
        </w:rPr>
        <w:t>-</w:t>
      </w:r>
      <w:r w:rsidRPr="00F62681">
        <w:rPr>
          <w:rFonts w:eastAsia="DengXian"/>
        </w:rPr>
        <w:tab/>
      </w:r>
      <w:r w:rsidRPr="00F62681">
        <w:rPr>
          <w:rFonts w:eastAsia="DengXian" w:hint="eastAsia"/>
        </w:rPr>
        <w:t>The SMF</w:t>
      </w:r>
      <w:r>
        <w:rPr>
          <w:rFonts w:eastAsia="DengXian"/>
        </w:rPr>
        <w:t xml:space="preserve"> supports to transfer the service data to UE via unicast bearer or </w:t>
      </w:r>
      <w:r>
        <w:rPr>
          <w:lang w:val="en-US" w:eastAsia="zh-CN"/>
        </w:rPr>
        <w:t>individual MBS delivery based on indication from AF</w:t>
      </w:r>
      <w:r w:rsidRPr="00F62681">
        <w:rPr>
          <w:rFonts w:eastAsia="DengXian" w:hint="eastAsia"/>
        </w:rPr>
        <w:t>.</w:t>
      </w:r>
    </w:p>
    <w:p w14:paraId="4F47CC47" w14:textId="77777777" w:rsidR="00640A5D" w:rsidRDefault="00640A5D" w:rsidP="00640A5D">
      <w:pPr>
        <w:pStyle w:val="B1"/>
        <w:rPr>
          <w:rFonts w:eastAsia="DengXian"/>
        </w:rPr>
      </w:pPr>
      <w:r>
        <w:rPr>
          <w:rFonts w:eastAsia="DengXian"/>
        </w:rPr>
        <w:t>-</w:t>
      </w:r>
      <w:r>
        <w:rPr>
          <w:rFonts w:eastAsia="DengXian"/>
        </w:rPr>
        <w:tab/>
        <w:t>The SMF supports to change the delivery of the service data from via shared MBS delivery to via unicast bearer during the handover from 5GS to EPS.</w:t>
      </w:r>
    </w:p>
    <w:p w14:paraId="1074A8EC" w14:textId="77777777" w:rsidR="00640A5D" w:rsidRDefault="00640A5D" w:rsidP="00640A5D">
      <w:pPr>
        <w:pStyle w:val="B1"/>
        <w:rPr>
          <w:rFonts w:eastAsia="DengXian"/>
        </w:rPr>
      </w:pPr>
      <w:r>
        <w:rPr>
          <w:rFonts w:eastAsia="DengXian"/>
        </w:rPr>
        <w:t>-</w:t>
      </w:r>
      <w:r>
        <w:rPr>
          <w:rFonts w:eastAsia="DengXian"/>
        </w:rPr>
        <w:tab/>
        <w:t>The SMF supports to indicate AF multicast IP address is used for deliver the service data via unicast bearer or individual MBS delivery.</w:t>
      </w:r>
    </w:p>
    <w:p w14:paraId="66811324" w14:textId="77777777" w:rsidR="00640A5D" w:rsidRPr="00ED2774" w:rsidRDefault="00640A5D" w:rsidP="00640A5D">
      <w:pPr>
        <w:pStyle w:val="B1"/>
        <w:rPr>
          <w:rFonts w:eastAsia="MS Mincho"/>
        </w:rPr>
      </w:pPr>
      <w:r>
        <w:rPr>
          <w:rFonts w:eastAsia="DengXian"/>
        </w:rPr>
        <w:t>-</w:t>
      </w:r>
      <w:r>
        <w:rPr>
          <w:rFonts w:eastAsia="DengXian"/>
        </w:rPr>
        <w:tab/>
        <w:t>The SMF supports to release resource for service delivery via unicast bearer based on AF indication.</w:t>
      </w:r>
    </w:p>
    <w:p w14:paraId="00C828C5" w14:textId="77777777" w:rsidR="00640A5D" w:rsidRPr="00F62681" w:rsidRDefault="00640A5D" w:rsidP="00640A5D">
      <w:pPr>
        <w:rPr>
          <w:rFonts w:eastAsia="DengXian"/>
        </w:rPr>
      </w:pPr>
      <w:r w:rsidRPr="00F62681">
        <w:rPr>
          <w:rFonts w:eastAsia="DengXian" w:hint="eastAsia"/>
        </w:rPr>
        <w:t>PCF:</w:t>
      </w:r>
    </w:p>
    <w:p w14:paraId="19D0B522" w14:textId="77777777" w:rsidR="00640A5D" w:rsidRPr="00F62681" w:rsidRDefault="00640A5D" w:rsidP="00640A5D">
      <w:pPr>
        <w:pStyle w:val="B1"/>
        <w:rPr>
          <w:rFonts w:eastAsia="DengXian"/>
        </w:rPr>
      </w:pPr>
      <w:r w:rsidRPr="00F62681">
        <w:rPr>
          <w:rFonts w:eastAsia="DengXian"/>
        </w:rPr>
        <w:t>-</w:t>
      </w:r>
      <w:r w:rsidRPr="00F62681">
        <w:rPr>
          <w:rFonts w:eastAsia="DengXian"/>
        </w:rPr>
        <w:tab/>
      </w:r>
      <w:r w:rsidRPr="00F62681">
        <w:rPr>
          <w:rFonts w:eastAsia="DengXian" w:hint="eastAsia"/>
        </w:rPr>
        <w:t>The PCF</w:t>
      </w:r>
      <w:r>
        <w:rPr>
          <w:rFonts w:eastAsia="DengXian"/>
        </w:rPr>
        <w:t xml:space="preserve"> supports to indicate the SMF to transfer the service data via unicast bearer or individual MBS delivery based on request from AF, or indicate the SMF to release resources for service delivery via unicast bearer based on request from AF</w:t>
      </w:r>
      <w:r w:rsidRPr="00F62681">
        <w:rPr>
          <w:rFonts w:eastAsia="DengXian" w:hint="eastAsia"/>
        </w:rPr>
        <w:t>.</w:t>
      </w:r>
    </w:p>
    <w:p w14:paraId="76C1893B" w14:textId="77777777" w:rsidR="00640A5D" w:rsidRPr="00F62681" w:rsidRDefault="00640A5D" w:rsidP="00640A5D">
      <w:r>
        <w:t>A</w:t>
      </w:r>
      <w:r w:rsidRPr="00F62681">
        <w:rPr>
          <w:rFonts w:hint="eastAsia"/>
        </w:rPr>
        <w:t>F:</w:t>
      </w:r>
    </w:p>
    <w:p w14:paraId="79BA8465" w14:textId="77777777" w:rsidR="00640A5D" w:rsidRDefault="00640A5D" w:rsidP="00640A5D">
      <w:pPr>
        <w:pStyle w:val="B1"/>
      </w:pPr>
      <w:r w:rsidRPr="00F62681">
        <w:t>-</w:t>
      </w:r>
      <w:r w:rsidRPr="00F62681">
        <w:tab/>
      </w:r>
      <w:r w:rsidRPr="00F62681">
        <w:rPr>
          <w:rFonts w:hint="eastAsia"/>
        </w:rPr>
        <w:t>T</w:t>
      </w:r>
      <w:r w:rsidRPr="00F62681">
        <w:t>h</w:t>
      </w:r>
      <w:r w:rsidRPr="00F62681">
        <w:rPr>
          <w:rFonts w:hint="eastAsia"/>
        </w:rPr>
        <w:t xml:space="preserve">e </w:t>
      </w:r>
      <w:r>
        <w:t>A</w:t>
      </w:r>
      <w:r w:rsidRPr="00F62681">
        <w:rPr>
          <w:rFonts w:hint="eastAsia"/>
        </w:rPr>
        <w:t>F</w:t>
      </w:r>
      <w:r>
        <w:t xml:space="preserve"> supports to transfer the service data via multicast IP address or unicast UE IP address based on SMF indication.</w:t>
      </w:r>
    </w:p>
    <w:p w14:paraId="037604C4" w14:textId="77777777" w:rsidR="00640A5D" w:rsidRPr="001A73E7" w:rsidRDefault="00640A5D" w:rsidP="00640A5D">
      <w:pPr>
        <w:pStyle w:val="B1"/>
        <w:rPr>
          <w:lang w:eastAsia="zh-CN"/>
        </w:rPr>
      </w:pPr>
      <w:r>
        <w:t>-</w:t>
      </w:r>
      <w:r>
        <w:tab/>
        <w:t>The AF supports to indicate the 5GC to release resource for service delivery via unicast bearer.</w:t>
      </w:r>
    </w:p>
    <w:p w14:paraId="14CEBB0F" w14:textId="110A7830" w:rsidR="005B0DDE" w:rsidRPr="006A30C1" w:rsidRDefault="005B0DDE" w:rsidP="005B0DDE">
      <w:pPr>
        <w:pStyle w:val="Heading2"/>
        <w:rPr>
          <w:lang w:eastAsia="ko-KR"/>
        </w:rPr>
      </w:pPr>
      <w:bookmarkStart w:id="1696" w:name="_Toc31176942"/>
      <w:bookmarkStart w:id="1697" w:name="_Toc50193133"/>
      <w:bookmarkStart w:id="1698" w:name="_Toc50467278"/>
      <w:bookmarkStart w:id="1699" w:name="_Toc50711107"/>
      <w:r w:rsidRPr="006A30C1">
        <w:rPr>
          <w:lang w:eastAsia="ko-KR"/>
        </w:rPr>
        <w:t>6.</w:t>
      </w:r>
      <w:r>
        <w:rPr>
          <w:lang w:eastAsia="ko-KR"/>
        </w:rPr>
        <w:t>42</w:t>
      </w:r>
      <w:r w:rsidRPr="006A30C1">
        <w:rPr>
          <w:lang w:eastAsia="ko-KR"/>
        </w:rPr>
        <w:tab/>
        <w:t>Solution #</w:t>
      </w:r>
      <w:r>
        <w:rPr>
          <w:lang w:eastAsia="ko-KR"/>
        </w:rPr>
        <w:t>42</w:t>
      </w:r>
      <w:r w:rsidRPr="006A30C1">
        <w:rPr>
          <w:lang w:eastAsia="ko-KR"/>
        </w:rPr>
        <w:t xml:space="preserve">: </w:t>
      </w:r>
      <w:bookmarkEnd w:id="1696"/>
      <w:r>
        <w:rPr>
          <w:lang w:eastAsia="ko-KR"/>
        </w:rPr>
        <w:t>Switching to unicast transport for mobility to E-UTRAN/EPC.</w:t>
      </w:r>
      <w:bookmarkEnd w:id="1697"/>
      <w:bookmarkEnd w:id="1698"/>
      <w:bookmarkEnd w:id="1699"/>
    </w:p>
    <w:p w14:paraId="59EAF422" w14:textId="35F8F54A" w:rsidR="005B0DDE" w:rsidRPr="006A30C1" w:rsidRDefault="005B0DDE" w:rsidP="005B0DDE">
      <w:pPr>
        <w:pStyle w:val="Heading3"/>
        <w:rPr>
          <w:lang w:eastAsia="ko-KR"/>
        </w:rPr>
      </w:pPr>
      <w:bookmarkStart w:id="1700" w:name="_Toc31176943"/>
      <w:bookmarkStart w:id="1701" w:name="_Toc50193134"/>
      <w:bookmarkStart w:id="1702" w:name="_Toc50467279"/>
      <w:bookmarkStart w:id="1703" w:name="_Toc50711108"/>
      <w:r w:rsidRPr="006A30C1">
        <w:rPr>
          <w:lang w:eastAsia="ko-KR"/>
        </w:rPr>
        <w:t>6.</w:t>
      </w:r>
      <w:r>
        <w:rPr>
          <w:lang w:eastAsia="ko-KR"/>
        </w:rPr>
        <w:t>42</w:t>
      </w:r>
      <w:r w:rsidRPr="006A30C1">
        <w:rPr>
          <w:lang w:eastAsia="ko-KR"/>
        </w:rPr>
        <w:t>.1</w:t>
      </w:r>
      <w:r w:rsidRPr="006A30C1">
        <w:rPr>
          <w:lang w:eastAsia="ko-KR"/>
        </w:rPr>
        <w:tab/>
        <w:t>Functional Description</w:t>
      </w:r>
      <w:bookmarkEnd w:id="1700"/>
      <w:bookmarkEnd w:id="1701"/>
      <w:bookmarkEnd w:id="1702"/>
      <w:bookmarkEnd w:id="1703"/>
    </w:p>
    <w:p w14:paraId="25A49358" w14:textId="6F32F7F7" w:rsidR="005B0DDE" w:rsidRDefault="005B0DDE" w:rsidP="005B0DDE">
      <w:pPr>
        <w:rPr>
          <w:lang w:eastAsia="ko-KR"/>
        </w:rPr>
      </w:pPr>
      <w:r w:rsidRPr="006A30C1">
        <w:rPr>
          <w:lang w:eastAsia="ko-KR"/>
        </w:rPr>
        <w:t xml:space="preserve">This solution addresses Key Issue </w:t>
      </w:r>
      <w:r>
        <w:rPr>
          <w:lang w:eastAsia="ko-KR"/>
        </w:rPr>
        <w:t>9</w:t>
      </w:r>
      <w:r w:rsidRPr="006A30C1">
        <w:rPr>
          <w:lang w:eastAsia="ko-KR"/>
        </w:rPr>
        <w:t xml:space="preserve"> and proposes a </w:t>
      </w:r>
      <w:r>
        <w:rPr>
          <w:lang w:eastAsia="ko-KR"/>
        </w:rPr>
        <w:t xml:space="preserve">solution based on Solution 3 overall system architecture, and Solution 27 concepts for </w:t>
      </w:r>
      <w:r w:rsidR="00E119D1" w:rsidRPr="00E119D1">
        <w:rPr>
          <w:lang w:eastAsia="ko-KR"/>
        </w:rPr>
        <w:t>mobility</w:t>
      </w:r>
      <w:r>
        <w:rPr>
          <w:lang w:eastAsia="ko-KR"/>
        </w:rPr>
        <w:t xml:space="preserve"> outside of 5G MBS support, where in this case the area of non-support is another RAT/CN type: E-UTRAN/EPC.</w:t>
      </w:r>
    </w:p>
    <w:p w14:paraId="35B56C63" w14:textId="77777777" w:rsidR="005B0DDE" w:rsidRDefault="005B0DDE" w:rsidP="005B0DDE">
      <w:pPr>
        <w:rPr>
          <w:lang w:eastAsia="ko-KR"/>
        </w:rPr>
      </w:pPr>
      <w:r>
        <w:rPr>
          <w:lang w:eastAsia="ko-KR"/>
        </w:rPr>
        <w:t>The solution has the following main characteristics:</w:t>
      </w:r>
    </w:p>
    <w:p w14:paraId="0C0BEE81" w14:textId="59F6CBF3" w:rsidR="005B0DDE" w:rsidRDefault="005B0DDE" w:rsidP="005B0DDE">
      <w:pPr>
        <w:pStyle w:val="B1"/>
        <w:rPr>
          <w:lang w:val="en-US" w:eastAsia="ko-KR"/>
        </w:rPr>
      </w:pPr>
      <w:r>
        <w:rPr>
          <w:lang w:val="en-US" w:eastAsia="ko-KR"/>
        </w:rPr>
        <w:t>-</w:t>
      </w:r>
      <w:r>
        <w:rPr>
          <w:lang w:val="en-US" w:eastAsia="ko-KR"/>
        </w:rPr>
        <w:tab/>
        <w:t xml:space="preserve">For 5GC to EPC mobility, the MBS session context is moved to the associated unicast PDU Session before executing inter-CN-type handover. Then regular 5GC to EPC handover applies, where the MBS data will transported via PDN connection corresponding to the unicast PDU Session.  Handling of EBI for the PDN connection corresponding to the unicast PDU session is as defined in </w:t>
      </w:r>
      <w:r w:rsidR="00DA06C3">
        <w:rPr>
          <w:lang w:val="en-US" w:eastAsia="ko-KR"/>
        </w:rPr>
        <w:t>TS 23.501 [</w:t>
      </w:r>
      <w:r w:rsidR="00A8637C">
        <w:rPr>
          <w:lang w:val="en-US" w:eastAsia="ko-KR"/>
        </w:rPr>
        <w:t>2</w:t>
      </w:r>
      <w:r>
        <w:rPr>
          <w:lang w:val="en-US" w:eastAsia="ko-KR"/>
        </w:rPr>
        <w:t xml:space="preserve">] </w:t>
      </w:r>
      <w:r w:rsidR="00A8637C">
        <w:rPr>
          <w:lang w:val="en-US" w:eastAsia="ko-KR"/>
        </w:rPr>
        <w:t>clause </w:t>
      </w:r>
      <w:r w:rsidRPr="009E0DE1">
        <w:t>5.17.2</w:t>
      </w:r>
      <w:r>
        <w:rPr>
          <w:lang w:val="en-US"/>
        </w:rPr>
        <w:t xml:space="preserve"> </w:t>
      </w:r>
      <w:r>
        <w:rPr>
          <w:lang w:val="en-US" w:eastAsia="ko-KR"/>
        </w:rPr>
        <w:t>for regular interworking with EPC for unicast PDU sessions. EBI is handled by the SMF serving the associated unicast PDU Session.</w:t>
      </w:r>
    </w:p>
    <w:p w14:paraId="40C98ADA" w14:textId="0C8FE676" w:rsidR="005B0DDE" w:rsidRPr="003A2C5B" w:rsidRDefault="005B0DDE" w:rsidP="005B0DDE">
      <w:pPr>
        <w:pStyle w:val="B1"/>
        <w:rPr>
          <w:lang w:val="en-US" w:eastAsia="ko-KR"/>
        </w:rPr>
      </w:pPr>
      <w:r>
        <w:rPr>
          <w:lang w:val="en-US" w:eastAsia="ko-KR"/>
        </w:rPr>
        <w:t>-</w:t>
      </w:r>
      <w:r>
        <w:rPr>
          <w:lang w:val="en-US" w:eastAsia="ko-KR"/>
        </w:rPr>
        <w:tab/>
        <w:t>For EPC to 5GC mobility, the SMF detects the UE has returned to an area where MBS is supported, and reactivate the MBS session for the UE.</w:t>
      </w:r>
    </w:p>
    <w:p w14:paraId="0EE0ABAF" w14:textId="1F7C6838" w:rsidR="005B0DDE" w:rsidRDefault="005B0DDE" w:rsidP="005B0DDE">
      <w:pPr>
        <w:pStyle w:val="NO"/>
        <w:rPr>
          <w:lang w:val="en-US" w:eastAsia="ko-KR"/>
        </w:rPr>
      </w:pPr>
      <w:r>
        <w:rPr>
          <w:lang w:val="en-US" w:eastAsia="ko-KR"/>
        </w:rPr>
        <w:t>NOTE:</w:t>
      </w:r>
      <w:r w:rsidR="007713DC">
        <w:rPr>
          <w:lang w:val="en-US" w:eastAsia="ko-KR"/>
        </w:rPr>
        <w:tab/>
      </w:r>
      <w:r>
        <w:rPr>
          <w:lang w:val="en-US" w:eastAsia="ko-KR"/>
        </w:rPr>
        <w:t xml:space="preserve">The details of procedures described in this solution are representing the main ideas of the interworking, details might need to be </w:t>
      </w:r>
      <w:r w:rsidRPr="00E119D1">
        <w:rPr>
          <w:lang w:val="en-US" w:eastAsia="ko-KR"/>
        </w:rPr>
        <w:t>reacommodated</w:t>
      </w:r>
      <w:r>
        <w:rPr>
          <w:lang w:val="en-US" w:eastAsia="ko-KR"/>
        </w:rPr>
        <w:t xml:space="preserve"> depending on chosen architecture.</w:t>
      </w:r>
    </w:p>
    <w:p w14:paraId="5C270DEC" w14:textId="157686EC" w:rsidR="005B0DDE" w:rsidRPr="006A30C1" w:rsidRDefault="005B0DDE" w:rsidP="005B0DDE">
      <w:pPr>
        <w:pStyle w:val="Heading3"/>
      </w:pPr>
      <w:bookmarkStart w:id="1704" w:name="_Toc31176946"/>
      <w:bookmarkStart w:id="1705" w:name="_Toc50193135"/>
      <w:bookmarkStart w:id="1706" w:name="_Toc50467280"/>
      <w:bookmarkStart w:id="1707" w:name="_Toc50711109"/>
      <w:r w:rsidRPr="006A30C1">
        <w:t>6.</w:t>
      </w:r>
      <w:r>
        <w:t>42</w:t>
      </w:r>
      <w:r w:rsidRPr="006A30C1">
        <w:t>.2</w:t>
      </w:r>
      <w:r w:rsidRPr="006A30C1">
        <w:tab/>
        <w:t>Procedures</w:t>
      </w:r>
      <w:bookmarkEnd w:id="1704"/>
      <w:bookmarkEnd w:id="1705"/>
      <w:bookmarkEnd w:id="1706"/>
      <w:bookmarkEnd w:id="1707"/>
    </w:p>
    <w:p w14:paraId="614DFD29" w14:textId="5CAF055E" w:rsidR="005B0DDE" w:rsidRPr="006A30C1" w:rsidRDefault="005B0DDE" w:rsidP="005B0DDE">
      <w:pPr>
        <w:pStyle w:val="Heading4"/>
        <w:rPr>
          <w:lang w:eastAsia="ko-KR"/>
        </w:rPr>
      </w:pPr>
      <w:bookmarkStart w:id="1708" w:name="_Toc31176947"/>
      <w:bookmarkStart w:id="1709" w:name="_Toc50193136"/>
      <w:bookmarkStart w:id="1710" w:name="_Toc50467281"/>
      <w:bookmarkStart w:id="1711" w:name="_Toc50711110"/>
      <w:r w:rsidRPr="006A30C1">
        <w:rPr>
          <w:lang w:eastAsia="ko-KR"/>
        </w:rPr>
        <w:t>6.</w:t>
      </w:r>
      <w:r>
        <w:rPr>
          <w:lang w:eastAsia="ko-KR"/>
        </w:rPr>
        <w:t>42</w:t>
      </w:r>
      <w:r w:rsidRPr="006A30C1">
        <w:rPr>
          <w:lang w:eastAsia="ko-KR"/>
        </w:rPr>
        <w:t>.2.1</w:t>
      </w:r>
      <w:r w:rsidRPr="006A30C1">
        <w:rPr>
          <w:lang w:eastAsia="ko-KR"/>
        </w:rPr>
        <w:tab/>
      </w:r>
      <w:bookmarkEnd w:id="1708"/>
      <w:r>
        <w:rPr>
          <w:lang w:eastAsia="ko-KR"/>
        </w:rPr>
        <w:t>Connected mode mobility from NR 5GS to E-UTRAN/EPC with an active MBS session.</w:t>
      </w:r>
      <w:bookmarkEnd w:id="1709"/>
      <w:bookmarkEnd w:id="1710"/>
      <w:bookmarkEnd w:id="1711"/>
    </w:p>
    <w:p w14:paraId="07F5F35A" w14:textId="2ECEEB3B" w:rsidR="005B0DDE" w:rsidRPr="006A30C1" w:rsidRDefault="005B0DDE" w:rsidP="005B0DDE">
      <w:pPr>
        <w:rPr>
          <w:lang w:eastAsia="ko-KR"/>
        </w:rPr>
      </w:pPr>
      <w:r>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6A30C1" w:rsidRDefault="005B0DDE" w:rsidP="005B0DDE">
      <w:pPr>
        <w:pStyle w:val="TH"/>
      </w:pPr>
      <w:r>
        <w:object w:dxaOrig="20926" w:dyaOrig="8491" w14:anchorId="05FB4D3C">
          <v:shape id="_x0000_i1138" type="#_x0000_t75" style="width:472.7pt;height:192.2pt" o:ole="">
            <v:imagedata r:id="rId237" o:title=""/>
          </v:shape>
          <o:OLEObject Type="Embed" ProgID="Visio.Drawing.15" ShapeID="_x0000_i1138" DrawAspect="Content" ObjectID="_1661329006" r:id="rId238"/>
        </w:object>
      </w:r>
    </w:p>
    <w:p w14:paraId="77E36888" w14:textId="7D9F472E" w:rsidR="005B0DDE" w:rsidRPr="006A30C1" w:rsidRDefault="005B0DDE" w:rsidP="005B0DDE">
      <w:pPr>
        <w:pStyle w:val="TF"/>
      </w:pPr>
      <w:r w:rsidRPr="006A30C1">
        <w:t>Figure 6.</w:t>
      </w:r>
      <w:r>
        <w:rPr>
          <w:lang w:val="en-US"/>
        </w:rPr>
        <w:t>42</w:t>
      </w:r>
      <w:r w:rsidRPr="006A30C1">
        <w:t xml:space="preserve">.2-1: </w:t>
      </w:r>
      <w:r>
        <w:rPr>
          <w:lang w:val="en-US"/>
        </w:rPr>
        <w:t>Connected mode mobility from 5GC to EPC</w:t>
      </w:r>
    </w:p>
    <w:p w14:paraId="6A2E31B3" w14:textId="0B413EDF" w:rsidR="005B0DDE" w:rsidRDefault="005B0DDE" w:rsidP="005B0DDE">
      <w:r>
        <w:rPr>
          <w:lang w:eastAsia="ko-KR"/>
        </w:rPr>
        <w:t xml:space="preserve">The procedure follows exactly the same message flow as 5GS to EPS handover as defined in </w:t>
      </w:r>
      <w:r w:rsidR="00DA06C3">
        <w:rPr>
          <w:lang w:eastAsia="ko-KR"/>
        </w:rPr>
        <w:t>TS 23.502 </w:t>
      </w:r>
      <w:r w:rsidR="00DA06C3" w:rsidRPr="00E119D1">
        <w:rPr>
          <w:lang w:eastAsia="ko-KR"/>
        </w:rPr>
        <w:t>[</w:t>
      </w:r>
      <w:r w:rsidR="00A8637C" w:rsidRPr="00E119D1">
        <w:rPr>
          <w:lang w:eastAsia="ko-KR"/>
        </w:rPr>
        <w:t>8</w:t>
      </w:r>
      <w:r w:rsidRPr="00E119D1">
        <w:rPr>
          <w:lang w:eastAsia="ko-KR"/>
        </w:rPr>
        <w:t>]</w:t>
      </w:r>
      <w:r>
        <w:rPr>
          <w:lang w:eastAsia="ko-KR"/>
        </w:rPr>
        <w:t xml:space="preserve"> with the following modifications.</w:t>
      </w:r>
    </w:p>
    <w:p w14:paraId="5D4F8F0A" w14:textId="77777777" w:rsidR="00A8637C" w:rsidRDefault="00A8637C" w:rsidP="00A8637C">
      <w:pPr>
        <w:pStyle w:val="B1"/>
      </w:pPr>
      <w:r>
        <w:t>1.</w:t>
      </w:r>
      <w:r>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Default="00A8637C" w:rsidP="00A8637C">
      <w:pPr>
        <w:pStyle w:val="B1"/>
      </w:pPr>
      <w:r>
        <w:t>2.</w:t>
      </w:r>
      <w:r>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Default="00A8637C" w:rsidP="00A8637C">
      <w:pPr>
        <w:pStyle w:val="B1"/>
      </w:pPr>
      <w:r>
        <w:t>3-10:</w:t>
      </w:r>
      <w:r>
        <w:tab/>
        <w:t>Regular procedure for unicast handover.</w:t>
      </w:r>
    </w:p>
    <w:p w14:paraId="0C008B94" w14:textId="65372FCA" w:rsidR="00A8637C" w:rsidRDefault="00A8637C" w:rsidP="00A8637C">
      <w:pPr>
        <w:pStyle w:val="B1"/>
      </w:pPr>
      <w:r>
        <w:t>11b.</w:t>
      </w:r>
      <w:r>
        <w:tab/>
        <w:t>In Handover command the UE releases the radio resources for the multicast session and continues regular 5GS to EPS handover with the radio resources for the unicast PDN connection.</w:t>
      </w:r>
    </w:p>
    <w:p w14:paraId="0335AA85" w14:textId="0A74D0E0" w:rsidR="005B0DDE" w:rsidRPr="00C81325" w:rsidRDefault="007713DC" w:rsidP="005B0DDE">
      <w:pPr>
        <w:pStyle w:val="EditorsNote"/>
        <w:rPr>
          <w:lang w:eastAsia="ko-KR"/>
        </w:rPr>
      </w:pPr>
      <w:r>
        <w:t>Editor's note:</w:t>
      </w:r>
      <w:r>
        <w:tab/>
      </w:r>
      <w:r w:rsidR="005B0DDE">
        <w:rPr>
          <w:lang w:eastAsia="ko-KR"/>
        </w:rPr>
        <w:t>Th</w:t>
      </w:r>
      <w:r w:rsidR="005B0DDE" w:rsidRPr="00D50847">
        <w:rPr>
          <w:rFonts w:cs="Arial"/>
          <w:szCs w:val="18"/>
        </w:rPr>
        <w:t xml:space="preserve">e flow </w:t>
      </w:r>
      <w:r w:rsidR="005B0DDE">
        <w:rPr>
          <w:rFonts w:cs="Arial"/>
          <w:szCs w:val="18"/>
        </w:rPr>
        <w:t xml:space="preserve">above </w:t>
      </w:r>
      <w:r w:rsidR="005B0DDE" w:rsidRPr="00D50847">
        <w:rPr>
          <w:rFonts w:cs="Arial"/>
          <w:szCs w:val="18"/>
        </w:rPr>
        <w:t>assumes SMF and MB-SMF are the same</w:t>
      </w:r>
      <w:r w:rsidR="005B0DDE">
        <w:rPr>
          <w:rFonts w:cs="Arial"/>
          <w:szCs w:val="18"/>
        </w:rPr>
        <w:t xml:space="preserve">. The </w:t>
      </w:r>
      <w:r w:rsidR="005B0DDE" w:rsidRPr="00D50847">
        <w:rPr>
          <w:rFonts w:cs="Arial"/>
          <w:szCs w:val="18"/>
        </w:rPr>
        <w:t xml:space="preserve">scenario of separate SMF and MB-SMF </w:t>
      </w:r>
      <w:r w:rsidR="005B0DDE">
        <w:rPr>
          <w:rFonts w:cs="Arial"/>
          <w:szCs w:val="18"/>
        </w:rPr>
        <w:t xml:space="preserve">in 5GS </w:t>
      </w:r>
      <w:r w:rsidR="005B0DDE" w:rsidRPr="00D50847">
        <w:rPr>
          <w:rFonts w:cs="Arial"/>
          <w:szCs w:val="18"/>
        </w:rPr>
        <w:t>is FFS.</w:t>
      </w:r>
    </w:p>
    <w:p w14:paraId="48BE06D7" w14:textId="252EACE2" w:rsidR="005B0DDE" w:rsidRPr="006A30C1" w:rsidRDefault="005B0DDE" w:rsidP="005B0DDE">
      <w:pPr>
        <w:pStyle w:val="Heading4"/>
        <w:rPr>
          <w:lang w:eastAsia="ko-KR"/>
        </w:rPr>
      </w:pPr>
      <w:bookmarkStart w:id="1712" w:name="_Toc50193137"/>
      <w:bookmarkStart w:id="1713" w:name="_Toc50467282"/>
      <w:bookmarkStart w:id="1714" w:name="_Toc50711111"/>
      <w:r w:rsidRPr="006A30C1">
        <w:rPr>
          <w:lang w:eastAsia="ko-KR"/>
        </w:rPr>
        <w:t>6.</w:t>
      </w:r>
      <w:r>
        <w:rPr>
          <w:lang w:eastAsia="ko-KR"/>
        </w:rPr>
        <w:t>42</w:t>
      </w:r>
      <w:r w:rsidRPr="006A30C1">
        <w:rPr>
          <w:lang w:eastAsia="ko-KR"/>
        </w:rPr>
        <w:t>.2.</w:t>
      </w:r>
      <w:r>
        <w:rPr>
          <w:lang w:eastAsia="ko-KR"/>
        </w:rPr>
        <w:t>2</w:t>
      </w:r>
      <w:r w:rsidRPr="006A30C1">
        <w:rPr>
          <w:lang w:eastAsia="ko-KR"/>
        </w:rPr>
        <w:tab/>
      </w:r>
      <w:r>
        <w:rPr>
          <w:lang w:eastAsia="ko-KR"/>
        </w:rPr>
        <w:t>Connected mode mobility from E-UTRAN/EPC to NR 5GS</w:t>
      </w:r>
      <w:bookmarkEnd w:id="1712"/>
      <w:bookmarkEnd w:id="1713"/>
      <w:bookmarkEnd w:id="1714"/>
    </w:p>
    <w:p w14:paraId="1D72B1AE" w14:textId="581DC441" w:rsidR="00A8637C" w:rsidRDefault="00A8637C" w:rsidP="00A8637C">
      <w:pPr>
        <w:rPr>
          <w:lang w:val="en-US"/>
        </w:rPr>
      </w:pPr>
      <w:r>
        <w:rPr>
          <w:lang w:val="en-US"/>
        </w:rPr>
        <w:t>Connected mode mobility between non-supporting NG RAN to supporting NG-RAN node follow regular EPS to 5GS handover procedure a</w:t>
      </w:r>
      <w:r w:rsidR="00DA06C3">
        <w:rPr>
          <w:lang w:val="en-US"/>
        </w:rPr>
        <w:t>ccording to</w:t>
      </w:r>
      <w:r>
        <w:rPr>
          <w:lang w:val="en-US"/>
        </w:rPr>
        <w:t xml:space="preserve"> </w:t>
      </w:r>
      <w:r w:rsidR="00DA06C3">
        <w:rPr>
          <w:lang w:val="en-US"/>
        </w:rPr>
        <w:t>TS 23.502 </w:t>
      </w:r>
      <w:r w:rsidR="00DA06C3">
        <w:rPr>
          <w:lang w:eastAsia="zh-CN"/>
        </w:rPr>
        <w:t>[8]</w:t>
      </w:r>
      <w:r>
        <w:rPr>
          <w:lang w:val="en-US"/>
        </w:rPr>
        <w:t>. Note that the UE and SMF already have SM context for the Multicast session, but the UE is bring served by the associated unicast PDU session at the moment of the handover initiation.</w:t>
      </w:r>
    </w:p>
    <w:p w14:paraId="1768F56F" w14:textId="77777777" w:rsidR="00A8637C" w:rsidRDefault="00A8637C" w:rsidP="00A8637C">
      <w:pPr>
        <w:rPr>
          <w:lang w:val="en-US"/>
        </w:rPr>
      </w:pPr>
      <w:r>
        <w:rPr>
          <w:lang w:val="en-US"/>
        </w:rPr>
        <w:t>After connected mode mobility procedure has been completed then:</w:t>
      </w:r>
    </w:p>
    <w:p w14:paraId="208941B9" w14:textId="77777777" w:rsidR="00A8637C" w:rsidRDefault="00A8637C" w:rsidP="00A8637C">
      <w:pPr>
        <w:pStyle w:val="B1"/>
        <w:rPr>
          <w:lang w:val="en-US"/>
        </w:rPr>
      </w:pPr>
      <w:r>
        <w:rPr>
          <w:lang w:val="en-US"/>
        </w:rPr>
        <w:t>-</w:t>
      </w:r>
      <w:r>
        <w:rPr>
          <w:lang w:val="en-US"/>
        </w:rPr>
        <w:tab/>
        <w:t>The PGW-C+SMF detects the UE is now in an NG-RAN that supports 5G MBS.</w:t>
      </w:r>
    </w:p>
    <w:p w14:paraId="5A48BD1B" w14:textId="77777777" w:rsidR="00A8637C" w:rsidRDefault="00A8637C" w:rsidP="00A8637C">
      <w:pPr>
        <w:pStyle w:val="B1"/>
        <w:rPr>
          <w:lang w:val="en-US"/>
        </w:rPr>
      </w:pPr>
      <w:r>
        <w:rPr>
          <w:lang w:val="en-US"/>
        </w:rPr>
        <w:t>-</w:t>
      </w:r>
      <w:r>
        <w:rPr>
          <w:lang w:val="en-US"/>
        </w:rPr>
        <w:tab/>
        <w:t>SMF reconfigures UPF to change from unicast tunnel to shared tunnel for this UE.</w:t>
      </w:r>
    </w:p>
    <w:p w14:paraId="0C708208" w14:textId="77777777" w:rsidR="00A8637C" w:rsidRDefault="00A8637C" w:rsidP="00A8637C">
      <w:pPr>
        <w:pStyle w:val="B1"/>
        <w:rPr>
          <w:lang w:val="en-US"/>
        </w:rPr>
      </w:pPr>
      <w:r>
        <w:rPr>
          <w:lang w:val="en-US"/>
        </w:rPr>
        <w:t>-</w:t>
      </w:r>
      <w:r>
        <w:rPr>
          <w:lang w:val="en-US"/>
        </w:rPr>
        <w:tab/>
        <w:t>SMF sends message to RAN to establish MBS context for this UE.</w:t>
      </w:r>
    </w:p>
    <w:p w14:paraId="444F4132" w14:textId="77777777" w:rsidR="00A8637C" w:rsidRDefault="00A8637C" w:rsidP="00A8637C">
      <w:pPr>
        <w:pStyle w:val="B1"/>
        <w:rPr>
          <w:lang w:val="en-US"/>
        </w:rPr>
      </w:pPr>
      <w:r>
        <w:rPr>
          <w:lang w:val="en-US"/>
        </w:rPr>
        <w:t>-</w:t>
      </w:r>
      <w:r>
        <w:rPr>
          <w:lang w:val="en-US"/>
        </w:rPr>
        <w:tab/>
        <w:t>UPF sends over unicast GTP-U tunnel and end-marker with the associated sequence number for the associated shared tunnel for next packet.</w:t>
      </w:r>
    </w:p>
    <w:p w14:paraId="0B392D7D" w14:textId="77777777" w:rsidR="00A8637C" w:rsidRDefault="00A8637C" w:rsidP="00A8637C">
      <w:pPr>
        <w:pStyle w:val="B1"/>
        <w:rPr>
          <w:lang w:val="en-US"/>
        </w:rPr>
      </w:pPr>
      <w:r>
        <w:rPr>
          <w:lang w:val="en-US"/>
        </w:rPr>
        <w:t>-</w:t>
      </w:r>
      <w:r>
        <w:rPr>
          <w:lang w:val="en-US"/>
        </w:rPr>
        <w:tab/>
        <w:t>NG RAN starts RRC reconfiguration to move UE to MBS QoS flow, and provides UE with information of the PDPC sequence number of the packet following the last one received in the unicast QoS flows.</w:t>
      </w:r>
    </w:p>
    <w:p w14:paraId="3D037484" w14:textId="04947A15" w:rsidR="005B0DDE" w:rsidRPr="000F601F" w:rsidRDefault="005B0DDE" w:rsidP="005B0DDE">
      <w:pPr>
        <w:pStyle w:val="Heading4"/>
      </w:pPr>
      <w:bookmarkStart w:id="1715" w:name="_Toc50193138"/>
      <w:bookmarkStart w:id="1716" w:name="_Toc50467283"/>
      <w:bookmarkStart w:id="1717" w:name="_Toc50711112"/>
      <w:r>
        <w:t>6.42.2.3</w:t>
      </w:r>
      <w:r>
        <w:tab/>
        <w:t>Idle mode mobility between nonsupporting NG RAN and supporting NG-RAN node</w:t>
      </w:r>
      <w:bookmarkEnd w:id="1715"/>
      <w:bookmarkEnd w:id="1716"/>
      <w:bookmarkEnd w:id="1717"/>
    </w:p>
    <w:p w14:paraId="4AC4F6C4" w14:textId="061294AB" w:rsidR="005B0DDE" w:rsidRPr="007D70D0" w:rsidRDefault="00A8637C" w:rsidP="00A8637C">
      <w:pPr>
        <w:rPr>
          <w:lang w:val="en-US"/>
        </w:rPr>
      </w:pPr>
      <w:r>
        <w:rPr>
          <w:lang w:val="en-US"/>
        </w:rPr>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6A30C1" w:rsidRDefault="005B0DDE" w:rsidP="005B0DDE">
      <w:pPr>
        <w:pStyle w:val="Heading3"/>
        <w:rPr>
          <w:lang w:eastAsia="ja-JP"/>
        </w:rPr>
      </w:pPr>
      <w:bookmarkStart w:id="1718" w:name="_Toc31176948"/>
      <w:bookmarkStart w:id="1719" w:name="_Toc50193139"/>
      <w:bookmarkStart w:id="1720" w:name="_Toc50467284"/>
      <w:bookmarkStart w:id="1721" w:name="_Toc50711113"/>
      <w:r w:rsidRPr="006A30C1">
        <w:t>6.</w:t>
      </w:r>
      <w:r>
        <w:t>42</w:t>
      </w:r>
      <w:r w:rsidRPr="006A30C1">
        <w:t>.3</w:t>
      </w:r>
      <w:r w:rsidRPr="006A30C1">
        <w:tab/>
        <w:t>Impacts on services, entities and interfaces</w:t>
      </w:r>
      <w:bookmarkEnd w:id="1718"/>
      <w:bookmarkEnd w:id="1719"/>
      <w:bookmarkEnd w:id="1720"/>
      <w:bookmarkEnd w:id="1721"/>
    </w:p>
    <w:p w14:paraId="6903F14D" w14:textId="0C800828" w:rsidR="005B0DDE" w:rsidRPr="006A30C1" w:rsidRDefault="005B0DDE" w:rsidP="005B0DDE">
      <w:r>
        <w:rPr>
          <w:b/>
        </w:rPr>
        <w:t>PGW-C+</w:t>
      </w:r>
      <w:r w:rsidRPr="006A30C1">
        <w:rPr>
          <w:b/>
        </w:rPr>
        <w:t>SMF</w:t>
      </w:r>
      <w:r w:rsidRPr="006A30C1">
        <w:t xml:space="preserve">: </w:t>
      </w:r>
      <w:r>
        <w:t>Support for detecting and moving the MBS transport to a unicast PDN connection in E-UTRAN/EPC</w:t>
      </w:r>
      <w:r w:rsidR="00A8637C">
        <w:t>.</w:t>
      </w:r>
    </w:p>
    <w:p w14:paraId="574CFB4D" w14:textId="0E4B1421" w:rsidR="005B0DDE" w:rsidRPr="006A30C1" w:rsidRDefault="005B0DDE" w:rsidP="005B0DDE">
      <w:r>
        <w:rPr>
          <w:b/>
        </w:rPr>
        <w:t>PGW-U+</w:t>
      </w:r>
      <w:r w:rsidRPr="006A30C1">
        <w:rPr>
          <w:b/>
        </w:rPr>
        <w:t>UPF</w:t>
      </w:r>
      <w:r w:rsidRPr="006A30C1">
        <w:t xml:space="preserve">: </w:t>
      </w:r>
      <w:r>
        <w:t>Switching tunnel between unicast PDN connection to shared tunnel for multicast session.</w:t>
      </w:r>
    </w:p>
    <w:p w14:paraId="3F51A698" w14:textId="714FF4C7" w:rsidR="005B0DDE" w:rsidRPr="006A30C1" w:rsidRDefault="005B0DDE" w:rsidP="005B0DDE">
      <w:r>
        <w:rPr>
          <w:b/>
        </w:rPr>
        <w:t xml:space="preserve">NG </w:t>
      </w:r>
      <w:r w:rsidRPr="006A30C1">
        <w:rPr>
          <w:b/>
        </w:rPr>
        <w:t>RAN</w:t>
      </w:r>
      <w:r w:rsidRPr="006A30C1">
        <w:t>:</w:t>
      </w:r>
      <w:r>
        <w:t xml:space="preserve"> Switching to radio resources for the unicast PDU </w:t>
      </w:r>
      <w:r w:rsidR="00E119D1" w:rsidRPr="00E119D1">
        <w:t>Session</w:t>
      </w:r>
      <w:r>
        <w:t xml:space="preserve"> before handover to EPC.</w:t>
      </w:r>
    </w:p>
    <w:p w14:paraId="3A70E518" w14:textId="0804E775" w:rsidR="005B0DDE" w:rsidRPr="006A30C1" w:rsidRDefault="005B0DDE" w:rsidP="005B0DDE">
      <w:r w:rsidRPr="006A30C1">
        <w:rPr>
          <w:b/>
        </w:rPr>
        <w:t>UE</w:t>
      </w:r>
      <w:r w:rsidRPr="006A30C1">
        <w:t xml:space="preserve">: </w:t>
      </w:r>
      <w:r w:rsidR="00A8637C">
        <w:t xml:space="preserve">Support </w:t>
      </w:r>
      <w:r>
        <w:t>of switching between unicast PDU session/PDN connection and multicast session.</w:t>
      </w:r>
    </w:p>
    <w:p w14:paraId="5A29DFDD" w14:textId="5B412BDF" w:rsidR="00E8615F" w:rsidRPr="006A30C1" w:rsidRDefault="00E8615F" w:rsidP="00E8615F">
      <w:pPr>
        <w:pStyle w:val="Heading2"/>
        <w:rPr>
          <w:lang w:eastAsia="ko-KR"/>
        </w:rPr>
      </w:pPr>
      <w:bookmarkStart w:id="1722" w:name="_Toc50193140"/>
      <w:bookmarkStart w:id="1723" w:name="_Toc50467285"/>
      <w:bookmarkStart w:id="1724" w:name="_Toc50711114"/>
      <w:r w:rsidRPr="006A30C1">
        <w:rPr>
          <w:lang w:eastAsia="ko-KR"/>
        </w:rPr>
        <w:t>6.</w:t>
      </w:r>
      <w:r>
        <w:rPr>
          <w:lang w:eastAsia="ko-KR"/>
        </w:rPr>
        <w:t>43</w:t>
      </w:r>
      <w:r w:rsidRPr="006A30C1">
        <w:rPr>
          <w:lang w:eastAsia="ko-KR"/>
        </w:rPr>
        <w:tab/>
        <w:t>Solution #</w:t>
      </w:r>
      <w:r>
        <w:rPr>
          <w:lang w:eastAsia="ko-KR"/>
        </w:rPr>
        <w:t>43</w:t>
      </w:r>
      <w:r w:rsidRPr="006A30C1">
        <w:rPr>
          <w:lang w:eastAsia="ko-KR"/>
        </w:rPr>
        <w:t xml:space="preserve">: </w:t>
      </w:r>
      <w:r w:rsidRPr="00304CCB">
        <w:rPr>
          <w:lang w:eastAsia="ko-KR"/>
        </w:rPr>
        <w:t>Service layer continuity between E-UTRAN/EPC MBMS and NR/5GC MBS</w:t>
      </w:r>
      <w:r>
        <w:rPr>
          <w:lang w:eastAsia="ko-KR"/>
        </w:rPr>
        <w:t xml:space="preserve"> for Key issue #9.</w:t>
      </w:r>
      <w:bookmarkEnd w:id="1722"/>
      <w:bookmarkEnd w:id="1723"/>
      <w:bookmarkEnd w:id="1724"/>
    </w:p>
    <w:p w14:paraId="137E19EC" w14:textId="70064F98" w:rsidR="00E8615F" w:rsidRDefault="00E8615F" w:rsidP="00E8615F">
      <w:pPr>
        <w:pStyle w:val="Heading3"/>
        <w:rPr>
          <w:lang w:eastAsia="ko-KR"/>
        </w:rPr>
      </w:pPr>
      <w:bookmarkStart w:id="1725" w:name="_Toc50193141"/>
      <w:bookmarkStart w:id="1726" w:name="_Toc50467286"/>
      <w:bookmarkStart w:id="1727" w:name="_Toc50711115"/>
      <w:r w:rsidRPr="006A30C1">
        <w:rPr>
          <w:lang w:eastAsia="ko-KR"/>
        </w:rPr>
        <w:t>6.</w:t>
      </w:r>
      <w:r>
        <w:rPr>
          <w:lang w:eastAsia="ko-KR"/>
        </w:rPr>
        <w:t>43</w:t>
      </w:r>
      <w:r w:rsidRPr="006A30C1">
        <w:rPr>
          <w:lang w:eastAsia="ko-KR"/>
        </w:rPr>
        <w:t>.1</w:t>
      </w:r>
      <w:r w:rsidRPr="006A30C1">
        <w:rPr>
          <w:lang w:eastAsia="ko-KR"/>
        </w:rPr>
        <w:tab/>
        <w:t>Functional Description</w:t>
      </w:r>
      <w:bookmarkEnd w:id="1725"/>
      <w:bookmarkEnd w:id="1726"/>
      <w:bookmarkEnd w:id="1727"/>
    </w:p>
    <w:p w14:paraId="67B53724" w14:textId="6E3CF169" w:rsidR="00E8615F" w:rsidRPr="00304CCB" w:rsidRDefault="00E8615F" w:rsidP="00E8615F">
      <w:pPr>
        <w:rPr>
          <w:lang w:eastAsia="ko-KR"/>
        </w:rPr>
      </w:pPr>
      <w:r>
        <w:rPr>
          <w:lang w:eastAsia="ko-KR"/>
        </w:rPr>
        <w:t>Figure 6.43.1-1 shows the system architecture for interworking between E-UTRAN/EPC MBMS and 5G MBS at service layer, by collocating the BM-SC and MSF functionalities.</w:t>
      </w:r>
    </w:p>
    <w:p w14:paraId="2E115A10" w14:textId="77777777" w:rsidR="00E8615F" w:rsidRDefault="00E8615F" w:rsidP="00A8637C">
      <w:pPr>
        <w:pStyle w:val="TH"/>
        <w:rPr>
          <w:lang w:eastAsia="ko-KR"/>
        </w:rPr>
      </w:pPr>
      <w:r>
        <w:rPr>
          <w:lang w:eastAsia="ko-KR"/>
        </w:rPr>
        <w:object w:dxaOrig="8595" w:dyaOrig="5940" w14:anchorId="1F71572B">
          <v:shape id="_x0000_i1139" type="#_x0000_t75" style="width:381.9pt;height:264.2pt" o:ole="">
            <v:imagedata r:id="rId239" o:title=""/>
          </v:shape>
          <o:OLEObject Type="Embed" ProgID="Visio.Drawing.15" ShapeID="_x0000_i1139" DrawAspect="Content" ObjectID="_1661329007" r:id="rId240"/>
        </w:object>
      </w:r>
    </w:p>
    <w:p w14:paraId="6AB8E68F" w14:textId="7A9E7297" w:rsidR="00E8615F" w:rsidRDefault="00E8615F" w:rsidP="00E8615F">
      <w:pPr>
        <w:pStyle w:val="TF"/>
        <w:rPr>
          <w:lang w:val="en-US" w:eastAsia="ko-KR"/>
        </w:rPr>
      </w:pPr>
      <w:r>
        <w:rPr>
          <w:lang w:val="en-US" w:eastAsia="ko-KR"/>
        </w:rPr>
        <w:t>Figure 6.43.1-1: System Architecture for interworking between 5G MBS and E-UTRAN/EPC at service layer</w:t>
      </w:r>
    </w:p>
    <w:p w14:paraId="5271F87B" w14:textId="33063C76" w:rsidR="00E8615F" w:rsidRDefault="00E8615F" w:rsidP="00E8615F">
      <w:pPr>
        <w:rPr>
          <w:lang w:val="en-US" w:eastAsia="ko-KR"/>
        </w:rPr>
      </w:pPr>
      <w:r>
        <w:rPr>
          <w:lang w:val="en-US" w:eastAsia="ko-KR"/>
        </w:rPr>
        <w:t xml:space="preserve">The BM-SC+MSF expose common reference points to Application Function. Towards the Application Function, the TMGI is used as </w:t>
      </w:r>
      <w:r w:rsidR="00E119D1" w:rsidRPr="00E119D1">
        <w:rPr>
          <w:lang w:val="en-US" w:eastAsia="ko-KR"/>
        </w:rPr>
        <w:t>identifier</w:t>
      </w:r>
      <w:r>
        <w:rPr>
          <w:lang w:val="en-US" w:eastAsia="ko-KR"/>
        </w:rPr>
        <w:t>. The TMGI is also used as identifier for transport over E-UTRAN/EPC. For 5G MBS, the principles for TMGI and MBS context ID mapping defined in Solution 3 are used.</w:t>
      </w:r>
    </w:p>
    <w:p w14:paraId="79565C2C" w14:textId="38FC3AD1" w:rsidR="00E8615F" w:rsidRDefault="00E8615F" w:rsidP="00E8615F">
      <w:pPr>
        <w:rPr>
          <w:lang w:val="en-US" w:eastAsia="ko-KR"/>
        </w:rPr>
      </w:pPr>
      <w:r>
        <w:rPr>
          <w:lang w:val="en-US" w:eastAsia="ko-KR"/>
        </w:rPr>
        <w:t xml:space="preserve">In </w:t>
      </w:r>
      <w:r w:rsidR="00A8637C">
        <w:rPr>
          <w:lang w:val="en-US" w:eastAsia="ko-KR"/>
        </w:rPr>
        <w:t xml:space="preserve">the </w:t>
      </w:r>
      <w:r>
        <w:rPr>
          <w:lang w:val="en-US" w:eastAsia="ko-KR"/>
        </w:rPr>
        <w:t>case of interworking support at service layer, the UE is always configured with TMGI/MBS context ID regardless of whether the UE is discovering and joining the MBMS/MBS service via E-UTRAN or NR.</w:t>
      </w:r>
    </w:p>
    <w:p w14:paraId="011B0DDB" w14:textId="6905936D" w:rsidR="00E8615F" w:rsidRDefault="00E8615F" w:rsidP="00E8615F">
      <w:pPr>
        <w:rPr>
          <w:lang w:val="en-US" w:eastAsia="ko-KR"/>
        </w:rPr>
      </w:pPr>
      <w:r>
        <w:rPr>
          <w:lang w:val="en-US" w:eastAsia="ko-KR"/>
        </w:rPr>
        <w:t>When the UE camps on NR, the UE establishes an MBS session context using the MBS context ID.</w:t>
      </w:r>
    </w:p>
    <w:p w14:paraId="05EF466E" w14:textId="4E68F9E1" w:rsidR="00E8615F" w:rsidRDefault="00E8615F" w:rsidP="00E8615F">
      <w:pPr>
        <w:rPr>
          <w:lang w:val="en-US" w:eastAsia="ko-KR"/>
        </w:rPr>
      </w:pPr>
      <w:r>
        <w:rPr>
          <w:lang w:val="en-US" w:eastAsia="ko-KR"/>
        </w:rPr>
        <w:t xml:space="preserve">When the UE camps on E-UTRAN, the UE uses procedures as defined in </w:t>
      </w:r>
      <w:r w:rsidR="00DA06C3">
        <w:rPr>
          <w:lang w:val="en-US" w:eastAsia="ko-KR"/>
        </w:rPr>
        <w:t>TS 23.246 [4]</w:t>
      </w:r>
      <w:r>
        <w:rPr>
          <w:lang w:val="en-US" w:eastAsia="ko-KR"/>
        </w:rPr>
        <w:t xml:space="preserve"> for MBMS reception for the TMGI.</w:t>
      </w:r>
    </w:p>
    <w:p w14:paraId="476DA275" w14:textId="0ED49C19" w:rsidR="00E8615F" w:rsidRDefault="00E8615F" w:rsidP="00E8615F">
      <w:pPr>
        <w:rPr>
          <w:lang w:val="en-US" w:eastAsia="ko-KR"/>
        </w:rPr>
      </w:pPr>
      <w:r>
        <w:rPr>
          <w:lang w:val="en-US" w:eastAsia="ko-KR"/>
        </w:rPr>
        <w:t>Any lossless mechanism in case of mobility would need to be performed at service layer between the UE and BM-SC+MSF.</w:t>
      </w:r>
    </w:p>
    <w:p w14:paraId="53FE4631" w14:textId="23E1C295" w:rsidR="00E8615F" w:rsidRPr="0072412F" w:rsidRDefault="007713DC" w:rsidP="00E8615F">
      <w:pPr>
        <w:pStyle w:val="EditorsNote"/>
        <w:rPr>
          <w:lang w:eastAsia="ko-KR"/>
        </w:rPr>
      </w:pPr>
      <w:r>
        <w:t>Editor's note:</w:t>
      </w:r>
      <w:r>
        <w:tab/>
      </w:r>
      <w:r w:rsidR="00E8615F">
        <w:rPr>
          <w:lang w:eastAsia="ko-KR"/>
        </w:rPr>
        <w:t>T</w:t>
      </w:r>
      <w:r w:rsidR="00E8615F" w:rsidRPr="0072412F">
        <w:rPr>
          <w:lang w:eastAsia="ko-KR"/>
        </w:rPr>
        <w:t xml:space="preserve">he scenario </w:t>
      </w:r>
      <w:r w:rsidR="00E8615F">
        <w:rPr>
          <w:lang w:eastAsia="ko-KR"/>
        </w:rPr>
        <w:t>with</w:t>
      </w:r>
      <w:r w:rsidR="00E8615F" w:rsidRPr="0072412F">
        <w:rPr>
          <w:lang w:eastAsia="ko-KR"/>
        </w:rPr>
        <w:t xml:space="preserve"> LTE without eMBMS</w:t>
      </w:r>
      <w:r w:rsidR="00E8615F">
        <w:rPr>
          <w:lang w:eastAsia="ko-KR"/>
        </w:rPr>
        <w:t xml:space="preserve"> may also need to be considered (e.g. when </w:t>
      </w:r>
      <w:r w:rsidR="00E8615F" w:rsidRPr="0072412F">
        <w:rPr>
          <w:lang w:eastAsia="ko-KR"/>
        </w:rPr>
        <w:t xml:space="preserve">eMBMS </w:t>
      </w:r>
      <w:r w:rsidR="00E8615F">
        <w:rPr>
          <w:lang w:eastAsia="ko-KR"/>
        </w:rPr>
        <w:t xml:space="preserve">does not </w:t>
      </w:r>
      <w:r w:rsidR="00E8615F" w:rsidRPr="0072412F">
        <w:rPr>
          <w:lang w:eastAsia="ko-KR"/>
        </w:rPr>
        <w:t>have full coverage</w:t>
      </w:r>
      <w:r w:rsidR="00E8615F">
        <w:rPr>
          <w:lang w:eastAsia="ko-KR"/>
        </w:rPr>
        <w:t xml:space="preserve">), for example by a </w:t>
      </w:r>
      <w:r w:rsidR="00E8615F" w:rsidRPr="0072412F">
        <w:rPr>
          <w:lang w:eastAsia="ko-KR"/>
        </w:rPr>
        <w:t>switch to individual delivery in LTE/EPC</w:t>
      </w:r>
      <w:r w:rsidR="00E8615F">
        <w:rPr>
          <w:lang w:eastAsia="ko-KR"/>
        </w:rPr>
        <w:t xml:space="preserve">. LTE/EPC could </w:t>
      </w:r>
      <w:r w:rsidR="00E8615F" w:rsidRPr="0072412F">
        <w:rPr>
          <w:lang w:eastAsia="ko-KR"/>
        </w:rPr>
        <w:t>then switch to eMBMS whenever possible.</w:t>
      </w:r>
    </w:p>
    <w:p w14:paraId="56EEC9EE" w14:textId="1A7D50CE" w:rsidR="00E8615F" w:rsidRPr="006A30C1" w:rsidRDefault="00E8615F" w:rsidP="00E8615F">
      <w:pPr>
        <w:pStyle w:val="Heading3"/>
      </w:pPr>
      <w:bookmarkStart w:id="1728" w:name="_Toc50193142"/>
      <w:bookmarkStart w:id="1729" w:name="_Toc50467287"/>
      <w:bookmarkStart w:id="1730" w:name="_Toc50711116"/>
      <w:r w:rsidRPr="006A30C1">
        <w:t>6.</w:t>
      </w:r>
      <w:r>
        <w:t>43</w:t>
      </w:r>
      <w:r w:rsidRPr="006A30C1">
        <w:t>.2</w:t>
      </w:r>
      <w:r w:rsidRPr="006A30C1">
        <w:tab/>
        <w:t>Procedures</w:t>
      </w:r>
      <w:bookmarkEnd w:id="1728"/>
      <w:bookmarkEnd w:id="1729"/>
      <w:bookmarkEnd w:id="1730"/>
    </w:p>
    <w:p w14:paraId="3D9F1348" w14:textId="77777777" w:rsidR="00A8637C" w:rsidRDefault="00A8637C" w:rsidP="00A8637C">
      <w:pPr>
        <w:rPr>
          <w:lang w:val="en-US" w:eastAsia="ko-KR"/>
        </w:rPr>
      </w:pPr>
      <w:r>
        <w:rPr>
          <w:lang w:val="en-US" w:eastAsia="ko-KR"/>
        </w:rPr>
        <w:t>Mobility procedures are not impacted by this solution.</w:t>
      </w:r>
    </w:p>
    <w:p w14:paraId="2D3E3B6A" w14:textId="41429350" w:rsidR="00A8637C" w:rsidRDefault="00A8637C" w:rsidP="00A8637C">
      <w:pPr>
        <w:rPr>
          <w:lang w:val="en-US" w:eastAsia="ko-KR"/>
        </w:rPr>
      </w:pPr>
      <w:r>
        <w:rPr>
          <w:lang w:val="en-US" w:eastAsia="ko-KR"/>
        </w:rPr>
        <w:t xml:space="preserve">When the UE has moved to E-UTRAN/EPC it initiates procedures as defined in </w:t>
      </w:r>
      <w:r w:rsidR="00DA06C3">
        <w:rPr>
          <w:lang w:val="en-US" w:eastAsia="ko-KR"/>
        </w:rPr>
        <w:t>TS 23.246 [4]</w:t>
      </w:r>
      <w:r>
        <w:rPr>
          <w:lang w:val="en-US" w:eastAsia="ko-KR"/>
        </w:rPr>
        <w:t xml:space="preserve"> to receive MBMS service for the TMGI(s). Any lossless mechanism in case of mobility would need to be performed at service layer between the UE and BM-SC+MSF.</w:t>
      </w:r>
    </w:p>
    <w:p w14:paraId="11C23822" w14:textId="7D7FCCBB" w:rsidR="00A8637C" w:rsidRDefault="00A8637C" w:rsidP="00A8637C">
      <w:pPr>
        <w:rPr>
          <w:lang w:val="en-US" w:eastAsia="ko-KR"/>
        </w:rPr>
      </w:pPr>
      <w:r>
        <w:rPr>
          <w:lang w:val="en-US" w:eastAsia="ko-KR"/>
        </w:rPr>
        <w:t xml:space="preserve">When the UE has moved to NR/5GC it initiates procedures as defined in </w:t>
      </w:r>
      <w:r w:rsidR="00DA06C3">
        <w:rPr>
          <w:lang w:val="en-US" w:eastAsia="ko-KR"/>
        </w:rPr>
        <w:t>TS 23.246 [4]</w:t>
      </w:r>
      <w:r>
        <w:rPr>
          <w:lang w:val="en-US" w:eastAsia="ko-KR"/>
        </w:rPr>
        <w:t xml:space="preserve"> to receive 5G MBS transport for the TMGI(s). Any lossless mechanism in case of mobility would need to be performed at service layer between the UE and BM-SC+MSF.</w:t>
      </w:r>
    </w:p>
    <w:p w14:paraId="4EBD1D54" w14:textId="3F26DCC9" w:rsidR="00E8615F" w:rsidRPr="006A30C1" w:rsidRDefault="00E8615F" w:rsidP="00E8615F">
      <w:pPr>
        <w:pStyle w:val="Heading3"/>
        <w:rPr>
          <w:lang w:eastAsia="ja-JP"/>
        </w:rPr>
      </w:pPr>
      <w:bookmarkStart w:id="1731" w:name="_Toc50193143"/>
      <w:bookmarkStart w:id="1732" w:name="_Toc50467288"/>
      <w:bookmarkStart w:id="1733" w:name="_Toc50711117"/>
      <w:r w:rsidRPr="006A30C1">
        <w:t>6.</w:t>
      </w:r>
      <w:r>
        <w:t>43</w:t>
      </w:r>
      <w:r w:rsidRPr="006A30C1">
        <w:t>.3</w:t>
      </w:r>
      <w:r w:rsidRPr="006A30C1">
        <w:tab/>
        <w:t>Impacts on services, entities and interfaces</w:t>
      </w:r>
      <w:bookmarkEnd w:id="1731"/>
      <w:bookmarkEnd w:id="1732"/>
      <w:bookmarkEnd w:id="1733"/>
    </w:p>
    <w:p w14:paraId="481AF9BB" w14:textId="06784519" w:rsidR="00E8615F" w:rsidRDefault="00E8615F" w:rsidP="00E8615F">
      <w:pPr>
        <w:rPr>
          <w:b/>
        </w:rPr>
      </w:pPr>
      <w:r>
        <w:rPr>
          <w:b/>
        </w:rPr>
        <w:t xml:space="preserve">BM-SC+MSF: </w:t>
      </w:r>
      <w:r w:rsidRPr="002F3A44">
        <w:rPr>
          <w:bCs/>
        </w:rPr>
        <w:t>handle TMGI across two separate systems</w:t>
      </w:r>
      <w:r>
        <w:rPr>
          <w:bCs/>
        </w:rPr>
        <w:t xml:space="preserve">. Handle potential </w:t>
      </w:r>
      <w:r w:rsidR="00E119D1">
        <w:rPr>
          <w:bCs/>
        </w:rPr>
        <w:t>retransmissions</w:t>
      </w:r>
      <w:r>
        <w:rPr>
          <w:bCs/>
        </w:rPr>
        <w:t xml:space="preserve"> at service layer</w:t>
      </w:r>
      <w:r w:rsidRPr="002F3A44">
        <w:rPr>
          <w:bCs/>
        </w:rPr>
        <w:t>.</w:t>
      </w:r>
    </w:p>
    <w:p w14:paraId="4DEB4915" w14:textId="4EFF8129" w:rsidR="00E8615F" w:rsidRPr="006A30C1" w:rsidRDefault="00E8615F" w:rsidP="00E8615F">
      <w:r w:rsidRPr="006A30C1">
        <w:rPr>
          <w:b/>
        </w:rPr>
        <w:t>UE</w:t>
      </w:r>
      <w:r w:rsidRPr="006A30C1">
        <w:t xml:space="preserve">: </w:t>
      </w:r>
      <w:r>
        <w:t>switch between MBMS reception in E-UTRAN and 5G MBS transport for a same TMGI.</w:t>
      </w:r>
    </w:p>
    <w:p w14:paraId="1D9E6BB6" w14:textId="4F1FF668" w:rsidR="00E70AE1" w:rsidRPr="00F62681" w:rsidRDefault="00E70AE1" w:rsidP="00E70AE1">
      <w:pPr>
        <w:pStyle w:val="Heading1"/>
      </w:pPr>
      <w:bookmarkStart w:id="1734" w:name="_Toc23256831"/>
      <w:bookmarkStart w:id="1735" w:name="_Toc25353558"/>
      <w:bookmarkStart w:id="1736" w:name="_Toc25918804"/>
      <w:bookmarkStart w:id="1737" w:name="_Toc31011456"/>
      <w:bookmarkStart w:id="1738" w:name="_Toc43297614"/>
      <w:bookmarkStart w:id="1739" w:name="_Toc43733311"/>
      <w:bookmarkStart w:id="1740" w:name="_Toc50193144"/>
      <w:bookmarkStart w:id="1741" w:name="_Toc50467289"/>
      <w:bookmarkStart w:id="1742" w:name="_Toc50711118"/>
      <w:r w:rsidRPr="00F62681">
        <w:t>7</w:t>
      </w:r>
      <w:r w:rsidRPr="00F62681">
        <w:tab/>
        <w:t>Evaluation</w:t>
      </w:r>
      <w:bookmarkEnd w:id="385"/>
      <w:bookmarkEnd w:id="386"/>
      <w:bookmarkEnd w:id="387"/>
      <w:bookmarkEnd w:id="1734"/>
      <w:bookmarkEnd w:id="1735"/>
      <w:bookmarkEnd w:id="1736"/>
      <w:bookmarkEnd w:id="1737"/>
      <w:bookmarkEnd w:id="1738"/>
      <w:bookmarkEnd w:id="1739"/>
      <w:bookmarkEnd w:id="1740"/>
      <w:bookmarkEnd w:id="1741"/>
      <w:bookmarkEnd w:id="1742"/>
    </w:p>
    <w:p w14:paraId="637D222E" w14:textId="0F23B8FE" w:rsidR="00F1770F" w:rsidRDefault="00F1770F" w:rsidP="00F1770F">
      <w:pPr>
        <w:pStyle w:val="Heading2"/>
      </w:pPr>
      <w:bookmarkStart w:id="1743" w:name="_Toc50193145"/>
      <w:bookmarkStart w:id="1744" w:name="_Toc50467290"/>
      <w:bookmarkStart w:id="1745" w:name="_Toc50711119"/>
      <w:r>
        <w:t>7.</w:t>
      </w:r>
      <w:r w:rsidR="0081412E">
        <w:t>1</w:t>
      </w:r>
      <w:r>
        <w:tab/>
        <w:t>Key Issue #2: Definition of Service Levels</w:t>
      </w:r>
      <w:bookmarkEnd w:id="1743"/>
      <w:bookmarkEnd w:id="1744"/>
      <w:bookmarkEnd w:id="1745"/>
    </w:p>
    <w:p w14:paraId="5295371F" w14:textId="3B0ADAC3" w:rsidR="00F1770F" w:rsidRPr="00650836" w:rsidRDefault="00F1770F" w:rsidP="00F1770F">
      <w:pPr>
        <w:rPr>
          <w:rFonts w:eastAsia="MS Mincho"/>
        </w:rPr>
      </w:pPr>
      <w:r>
        <w:rPr>
          <w:lang w:eastAsia="zh-CN"/>
        </w:rPr>
        <w:t>There</w:t>
      </w:r>
      <w:r w:rsidR="007713DC">
        <w:rPr>
          <w:lang w:eastAsia="zh-CN"/>
        </w:rPr>
        <w:t>'</w:t>
      </w:r>
      <w:r>
        <w:rPr>
          <w:lang w:eastAsia="zh-CN"/>
        </w:rPr>
        <w:t xml:space="preserve">s only one candidate solution (solution #1 </w:t>
      </w:r>
      <w:r w:rsidR="007713DC">
        <w:rPr>
          <w:lang w:eastAsia="zh-CN"/>
        </w:rPr>
        <w:t>"</w:t>
      </w:r>
      <w:r>
        <w:rPr>
          <w:lang w:eastAsia="zh-CN"/>
        </w:rPr>
        <w:t>Multicast service levels</w:t>
      </w:r>
      <w:r w:rsidR="007713DC">
        <w:rPr>
          <w:lang w:eastAsia="zh-CN"/>
        </w:rPr>
        <w:t>"</w:t>
      </w:r>
      <w:r>
        <w:rPr>
          <w:lang w:eastAsia="zh-CN"/>
        </w:rPr>
        <w:t>) addresses the key issue, which indicates the functionalities for two kinds of service levels.</w:t>
      </w:r>
    </w:p>
    <w:p w14:paraId="081BB116" w14:textId="4F119C65" w:rsidR="00F1770F" w:rsidRDefault="00F1770F" w:rsidP="00F1770F">
      <w:pPr>
        <w:pStyle w:val="Heading2"/>
      </w:pPr>
      <w:bookmarkStart w:id="1746" w:name="_Toc50193146"/>
      <w:bookmarkStart w:id="1747" w:name="_Toc50467291"/>
      <w:bookmarkStart w:id="1748" w:name="_Toc50711120"/>
      <w:r>
        <w:t>7.</w:t>
      </w:r>
      <w:r w:rsidR="0081412E">
        <w:t>2</w:t>
      </w:r>
      <w:r>
        <w:tab/>
        <w:t xml:space="preserve">Key Issue #5: Support of </w:t>
      </w:r>
      <w:r>
        <w:rPr>
          <w:lang w:eastAsia="ko-KR"/>
        </w:rPr>
        <w:t>Broadcast TV Video and Radio communication services</w:t>
      </w:r>
      <w:bookmarkEnd w:id="1746"/>
      <w:bookmarkEnd w:id="1747"/>
      <w:bookmarkEnd w:id="1748"/>
    </w:p>
    <w:p w14:paraId="2965535D" w14:textId="77777777" w:rsidR="00F1770F" w:rsidRPr="00650836" w:rsidRDefault="00F1770F" w:rsidP="00F1770F">
      <w:pPr>
        <w:rPr>
          <w:rFonts w:eastAsia="MS Mincho"/>
        </w:rPr>
      </w:pPr>
      <w:r w:rsidRPr="0005405B">
        <w:rPr>
          <w:lang w:eastAsia="zh-CN"/>
        </w:rPr>
        <w:t>This key issue is not addressed within the Rel-17 timeframe</w:t>
      </w:r>
      <w:r>
        <w:rPr>
          <w:lang w:eastAsia="zh-CN"/>
        </w:rPr>
        <w:t>.</w:t>
      </w:r>
    </w:p>
    <w:p w14:paraId="1F3A4C9A" w14:textId="10FD50F3" w:rsidR="00F1770F" w:rsidRDefault="00F1770F" w:rsidP="00F1770F">
      <w:pPr>
        <w:pStyle w:val="Heading2"/>
      </w:pPr>
      <w:bookmarkStart w:id="1749" w:name="_Toc50193147"/>
      <w:bookmarkStart w:id="1750" w:name="_Toc50467292"/>
      <w:bookmarkStart w:id="1751" w:name="_Toc50711121"/>
      <w:r>
        <w:t>7.</w:t>
      </w:r>
      <w:r w:rsidR="0081412E">
        <w:t>3</w:t>
      </w:r>
      <w:r>
        <w:tab/>
        <w:t>Key Issue #8: Reliable switching between unicast and broadcast delivery methods</w:t>
      </w:r>
      <w:bookmarkEnd w:id="1749"/>
      <w:bookmarkEnd w:id="1750"/>
      <w:bookmarkEnd w:id="1751"/>
    </w:p>
    <w:p w14:paraId="1A996A9E" w14:textId="77777777" w:rsidR="00F1770F" w:rsidRPr="00D63779" w:rsidRDefault="00F1770F" w:rsidP="00F1770F">
      <w:pPr>
        <w:rPr>
          <w:rFonts w:eastAsia="MS Mincho"/>
        </w:rPr>
      </w:pPr>
      <w:r w:rsidRPr="0005405B">
        <w:rPr>
          <w:lang w:eastAsia="zh-CN"/>
        </w:rPr>
        <w:t>This key issue is not addressed within the Rel-17 timeframe</w:t>
      </w:r>
      <w:r>
        <w:rPr>
          <w:lang w:eastAsia="zh-CN"/>
        </w:rPr>
        <w:t>.</w:t>
      </w:r>
    </w:p>
    <w:p w14:paraId="76EC2DA9" w14:textId="48B01AB0" w:rsidR="0059150F" w:rsidRDefault="0059150F" w:rsidP="0059150F">
      <w:pPr>
        <w:pStyle w:val="Heading2"/>
      </w:pPr>
      <w:bookmarkStart w:id="1752" w:name="_Toc50193148"/>
      <w:bookmarkStart w:id="1753" w:name="_Toc50467293"/>
      <w:bookmarkStart w:id="1754" w:name="_Toc50711122"/>
      <w:r>
        <w:t>7.</w:t>
      </w:r>
      <w:r w:rsidR="0081412E">
        <w:t>4</w:t>
      </w:r>
      <w:r>
        <w:tab/>
        <w:t>Key Issue #3: Levels of authorization for Multicast communication services</w:t>
      </w:r>
      <w:bookmarkEnd w:id="1752"/>
      <w:bookmarkEnd w:id="1753"/>
      <w:bookmarkEnd w:id="1754"/>
    </w:p>
    <w:p w14:paraId="5DA09A50" w14:textId="18A7E5BA" w:rsidR="0059150F" w:rsidRPr="00F62681" w:rsidRDefault="007713DC" w:rsidP="0059150F">
      <w:pPr>
        <w:pStyle w:val="EditorsNote"/>
      </w:pPr>
      <w:r>
        <w:t>Editor's note:</w:t>
      </w:r>
      <w:r>
        <w:tab/>
      </w:r>
      <w:r w:rsidR="0059150F">
        <w:t>More evaluations may be needed</w:t>
      </w:r>
      <w:r w:rsidR="0059150F" w:rsidRPr="00F62681">
        <w:t>.</w:t>
      </w:r>
    </w:p>
    <w:p w14:paraId="754CDAE2" w14:textId="2A772EA7" w:rsidR="0059150F" w:rsidRDefault="0059150F" w:rsidP="0059150F">
      <w:pPr>
        <w:rPr>
          <w:rFonts w:eastAsia="MS Mincho"/>
        </w:rPr>
      </w:pPr>
      <w:r>
        <w:rPr>
          <w:rFonts w:eastAsia="MS Mincho"/>
        </w:rPr>
        <w:t>Following items are the summary of feature design opinions related to authorization that are illustrated in candidate solutions:</w:t>
      </w:r>
    </w:p>
    <w:p w14:paraId="1C471392" w14:textId="2CB83B67" w:rsidR="00A8637C" w:rsidRDefault="00A8637C" w:rsidP="00A8637C">
      <w:pPr>
        <w:pStyle w:val="B1"/>
        <w:rPr>
          <w:lang w:eastAsia="zh-CN"/>
        </w:rPr>
      </w:pPr>
      <w:r>
        <w:rPr>
          <w:lang w:eastAsia="zh-CN"/>
        </w:rPr>
        <w:t>A)</w:t>
      </w:r>
      <w:r>
        <w:rPr>
          <w:lang w:eastAsia="zh-CN"/>
        </w:rPr>
        <w:tab/>
        <w:t>No authorization;</w:t>
      </w:r>
    </w:p>
    <w:p w14:paraId="73D3593B" w14:textId="72094553" w:rsidR="00A8637C" w:rsidRDefault="00A8637C" w:rsidP="00A8637C">
      <w:pPr>
        <w:pStyle w:val="B1"/>
        <w:rPr>
          <w:lang w:eastAsia="zh-CN"/>
        </w:rPr>
      </w:pPr>
      <w:r>
        <w:rPr>
          <w:lang w:eastAsia="zh-CN"/>
        </w:rPr>
        <w:t>B)</w:t>
      </w:r>
      <w:r>
        <w:rPr>
          <w:lang w:eastAsia="zh-CN"/>
        </w:rPr>
        <w:tab/>
        <w:t>Network authorization;</w:t>
      </w:r>
    </w:p>
    <w:p w14:paraId="11D4ED42" w14:textId="10477D3A" w:rsidR="00A8637C" w:rsidRDefault="00A8637C" w:rsidP="00A8637C">
      <w:pPr>
        <w:pStyle w:val="B1"/>
        <w:rPr>
          <w:lang w:eastAsia="zh-CN"/>
        </w:rPr>
      </w:pPr>
      <w:r>
        <w:rPr>
          <w:lang w:eastAsia="zh-CN"/>
        </w:rPr>
        <w:t>C)</w:t>
      </w:r>
      <w:r>
        <w:rPr>
          <w:lang w:eastAsia="zh-CN"/>
        </w:rPr>
        <w:tab/>
        <w:t>Application authorization.</w:t>
      </w:r>
    </w:p>
    <w:p w14:paraId="2CC20AD6" w14:textId="77777777" w:rsidR="00A8637C" w:rsidRDefault="00A8637C" w:rsidP="00A8637C">
      <w:r>
        <w:t>Candidate solution #4 and #16 indicate to support network authorization during service context operations, this way implies that 5GS manages the member group for a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Default="00A8637C" w:rsidP="00A8637C">
      <w:r>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299C129B" w14:textId="77777777" w:rsidR="00A8637C" w:rsidRDefault="00A8637C" w:rsidP="00A8637C">
      <w:r>
        <w:t>Other candidate solutions (e.g. solution #2 and #3) do not describe authorization. However this authorization can be done per subscription as usual, i.e. network authorization, when UE join the MBS session.</w:t>
      </w:r>
    </w:p>
    <w:p w14:paraId="76AC0699" w14:textId="39F61D85" w:rsidR="00E70AE1" w:rsidRDefault="00E70AE1" w:rsidP="00E70AE1">
      <w:pPr>
        <w:pStyle w:val="Heading1"/>
      </w:pPr>
      <w:bookmarkStart w:id="1755" w:name="_Toc22552203"/>
      <w:bookmarkStart w:id="1756" w:name="_Toc22930376"/>
      <w:bookmarkStart w:id="1757" w:name="_Toc22987246"/>
      <w:bookmarkStart w:id="1758" w:name="_Toc23256832"/>
      <w:bookmarkStart w:id="1759" w:name="_Toc25353559"/>
      <w:bookmarkStart w:id="1760" w:name="_Toc25918805"/>
      <w:bookmarkStart w:id="1761" w:name="_Toc31011457"/>
      <w:bookmarkStart w:id="1762" w:name="_Toc43297615"/>
      <w:bookmarkStart w:id="1763" w:name="_Toc43733312"/>
      <w:bookmarkStart w:id="1764" w:name="_Toc50193149"/>
      <w:bookmarkStart w:id="1765" w:name="_Toc50467294"/>
      <w:bookmarkStart w:id="1766" w:name="_Toc50711123"/>
      <w:r w:rsidRPr="00F62681">
        <w:t>8</w:t>
      </w:r>
      <w:r w:rsidRPr="00F62681">
        <w:tab/>
        <w:t>Conclusions</w:t>
      </w:r>
      <w:bookmarkEnd w:id="1755"/>
      <w:bookmarkEnd w:id="1756"/>
      <w:bookmarkEnd w:id="1757"/>
      <w:bookmarkEnd w:id="1758"/>
      <w:bookmarkEnd w:id="1759"/>
      <w:bookmarkEnd w:id="1760"/>
      <w:bookmarkEnd w:id="1761"/>
      <w:bookmarkEnd w:id="1762"/>
      <w:bookmarkEnd w:id="1763"/>
      <w:bookmarkEnd w:id="1764"/>
      <w:bookmarkEnd w:id="1765"/>
      <w:bookmarkEnd w:id="1766"/>
    </w:p>
    <w:p w14:paraId="03514D29" w14:textId="2741EEA7" w:rsidR="00186E88" w:rsidRPr="001C10ED" w:rsidRDefault="00186E88" w:rsidP="00186E88">
      <w:pPr>
        <w:pStyle w:val="Heading2"/>
      </w:pPr>
      <w:bookmarkStart w:id="1767" w:name="_Toc50193150"/>
      <w:bookmarkStart w:id="1768" w:name="_Toc50467295"/>
      <w:bookmarkStart w:id="1769" w:name="_Toc50711124"/>
      <w:r w:rsidRPr="00E119D1">
        <w:t>8</w:t>
      </w:r>
      <w:r w:rsidRPr="001C10ED">
        <w:t>.</w:t>
      </w:r>
      <w:r>
        <w:t>1</w:t>
      </w:r>
      <w:r w:rsidRPr="001C10ED">
        <w:tab/>
        <w:t>Conclusions for Key Issue #1: MBS session management</w:t>
      </w:r>
      <w:bookmarkEnd w:id="1767"/>
      <w:bookmarkEnd w:id="1768"/>
      <w:bookmarkEnd w:id="1769"/>
    </w:p>
    <w:p w14:paraId="6109CE99" w14:textId="4DAF2486" w:rsidR="00186E88" w:rsidRPr="001C10ED" w:rsidRDefault="00186E88" w:rsidP="00186E88">
      <w:pPr>
        <w:pStyle w:val="Heading3"/>
        <w:rPr>
          <w:lang w:eastAsia="zh-CN"/>
        </w:rPr>
      </w:pPr>
      <w:bookmarkStart w:id="1770" w:name="_Toc50193151"/>
      <w:bookmarkStart w:id="1771" w:name="_Toc50467296"/>
      <w:bookmarkStart w:id="1772" w:name="_Toc50711125"/>
      <w:r w:rsidRPr="00E119D1">
        <w:rPr>
          <w:lang w:eastAsia="zh-CN"/>
        </w:rPr>
        <w:t>8</w:t>
      </w:r>
      <w:r w:rsidRPr="001C10ED">
        <w:rPr>
          <w:lang w:eastAsia="zh-CN"/>
        </w:rPr>
        <w:t>.</w:t>
      </w:r>
      <w:r>
        <w:rPr>
          <w:lang w:eastAsia="zh-CN"/>
        </w:rPr>
        <w:t>1</w:t>
      </w:r>
      <w:r w:rsidRPr="00E119D1">
        <w:rPr>
          <w:lang w:eastAsia="zh-CN"/>
        </w:rPr>
        <w:t>.</w:t>
      </w:r>
      <w:r w:rsidRPr="001C10ED">
        <w:rPr>
          <w:lang w:eastAsia="zh-CN"/>
        </w:rPr>
        <w:t>1</w:t>
      </w:r>
      <w:r w:rsidRPr="001C10ED">
        <w:rPr>
          <w:lang w:eastAsia="zh-CN"/>
        </w:rPr>
        <w:tab/>
        <w:t>Interim requirements for conclusions</w:t>
      </w:r>
      <w:bookmarkEnd w:id="1770"/>
      <w:bookmarkEnd w:id="1771"/>
      <w:bookmarkEnd w:id="1772"/>
    </w:p>
    <w:p w14:paraId="50479FF8" w14:textId="77777777" w:rsidR="00186E88" w:rsidRPr="001C10ED" w:rsidRDefault="00186E88" w:rsidP="00186E88">
      <w:pPr>
        <w:rPr>
          <w:noProof/>
          <w:lang w:eastAsia="ko-KR"/>
        </w:rPr>
      </w:pPr>
      <w:r w:rsidRPr="001C10ED">
        <w:rPr>
          <w:lang w:eastAsia="zh-CN"/>
        </w:rPr>
        <w:t>Conclusions will take into account the following agreed system requirements</w:t>
      </w:r>
      <w:r w:rsidRPr="001C10ED">
        <w:rPr>
          <w:noProof/>
          <w:lang w:eastAsia="ko-KR"/>
        </w:rPr>
        <w:t>:</w:t>
      </w:r>
    </w:p>
    <w:p w14:paraId="7E9ED86B" w14:textId="77777777" w:rsidR="00DA06C3" w:rsidRDefault="00DA06C3" w:rsidP="00DA06C3">
      <w:pPr>
        <w:pStyle w:val="B1"/>
      </w:pPr>
      <w:bookmarkStart w:id="1773" w:name="_Toc50193152"/>
      <w:bookmarkStart w:id="1774" w:name="_Toc50467297"/>
      <w:r>
        <w:t>-</w:t>
      </w:r>
      <w:r>
        <w:tab/>
        <w:t>For multicast solutions, signalling from the UE to the network to join a multicast session shall be supported by UE and network. Join/leave operation via CP (NAS) signalling shall be supported.</w:t>
      </w:r>
    </w:p>
    <w:p w14:paraId="674E838F" w14:textId="77777777" w:rsidR="00DA06C3" w:rsidRDefault="00DA06C3" w:rsidP="00DA06C3">
      <w:pPr>
        <w:pStyle w:val="EditorsNote"/>
      </w:pPr>
      <w:r>
        <w:t>Editor's note:</w:t>
      </w:r>
      <w:r>
        <w:tab/>
        <w:t>It is FFS if the network and UE shall support multicast session join/leave operation via UP e.g. IGMP Join/Leave.</w:t>
      </w:r>
    </w:p>
    <w:p w14:paraId="7AC1ADFD" w14:textId="77777777" w:rsidR="00DA06C3" w:rsidRDefault="00DA06C3" w:rsidP="00DA06C3">
      <w:pPr>
        <w:pStyle w:val="B1"/>
      </w:pPr>
      <w:r>
        <w:t>-</w:t>
      </w:r>
      <w:r>
        <w:tab/>
        <w:t>For N3 transport of the shared delivery method, GTP-U tunnelling using a transport layer IP multicast method and shared N3 (GTP-U) Point-to-Point tunnel shall be supported with support for QoS.</w:t>
      </w:r>
    </w:p>
    <w:p w14:paraId="7BB4711C" w14:textId="77777777" w:rsidR="00DA06C3" w:rsidRDefault="00DA06C3" w:rsidP="00DA06C3">
      <w:pPr>
        <w:pStyle w:val="B1"/>
      </w:pPr>
      <w:r>
        <w:t>-</w:t>
      </w:r>
      <w:r>
        <w:tab/>
        <w:t>Both 5GC Shared MBS traffic delivery method and 5GC Individual MBS traffic delivery method shall be standardized for multicast data delivery.</w:t>
      </w:r>
    </w:p>
    <w:p w14:paraId="109213C0" w14:textId="77777777" w:rsidR="00DA06C3" w:rsidRDefault="00DA06C3" w:rsidP="00DA06C3">
      <w:pPr>
        <w:pStyle w:val="B1"/>
      </w:pPr>
      <w:r>
        <w:t>-</w:t>
      </w:r>
      <w:r>
        <w:tab/>
        <w:t>The network shall be able to prepare and start the multicast traffic transmission for a MBS session after MBS service is started.</w:t>
      </w:r>
    </w:p>
    <w:p w14:paraId="2C4F7AA7" w14:textId="77777777" w:rsidR="00DA06C3" w:rsidRDefault="00DA06C3" w:rsidP="00DA06C3">
      <w:pPr>
        <w:pStyle w:val="B1"/>
      </w:pPr>
      <w:r>
        <w:t>-</w:t>
      </w:r>
      <w:r>
        <w:tab/>
        <w:t>The network shall support selection of MB-SMF or SMF (depending on solution) at session join.</w:t>
      </w:r>
    </w:p>
    <w:p w14:paraId="3F2B0071" w14:textId="77777777" w:rsidR="00DA06C3" w:rsidRDefault="00DA06C3" w:rsidP="00DA06C3">
      <w:pPr>
        <w:pStyle w:val="B1"/>
      </w:pPr>
      <w:r>
        <w:t>-</w:t>
      </w:r>
      <w:r>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0CDFE6D5" w14:textId="77777777" w:rsidR="00DA06C3" w:rsidRDefault="00DA06C3" w:rsidP="00DA06C3">
      <w:pPr>
        <w:pStyle w:val="EditorsNote"/>
      </w:pPr>
      <w:r>
        <w:t>Editor's note:</w:t>
      </w:r>
      <w:r>
        <w:tab/>
        <w:t>It is FFS whether or not the evaluation criteria should include the requirement that the application should be not aware of 5GS specific or internal information.</w:t>
      </w:r>
    </w:p>
    <w:p w14:paraId="56B0E3A3" w14:textId="47E83947" w:rsidR="00996FF6" w:rsidRDefault="00996FF6" w:rsidP="00996FF6">
      <w:pPr>
        <w:pStyle w:val="Heading2"/>
      </w:pPr>
      <w:bookmarkStart w:id="1775" w:name="_Toc50711126"/>
      <w:r>
        <w:t>8.</w:t>
      </w:r>
      <w:r w:rsidR="00E119D1">
        <w:t>2</w:t>
      </w:r>
      <w:r>
        <w:tab/>
        <w:t xml:space="preserve">Key Issue #5: Support of </w:t>
      </w:r>
      <w:r>
        <w:rPr>
          <w:lang w:eastAsia="ko-KR"/>
        </w:rPr>
        <w:t>Broadcast TV Video and Radio communication services</w:t>
      </w:r>
      <w:bookmarkEnd w:id="1773"/>
      <w:bookmarkEnd w:id="1774"/>
      <w:bookmarkEnd w:id="1775"/>
    </w:p>
    <w:p w14:paraId="5B19D9B3" w14:textId="77777777" w:rsidR="00996FF6" w:rsidRPr="00650836" w:rsidRDefault="00996FF6" w:rsidP="00996FF6">
      <w:pPr>
        <w:rPr>
          <w:rFonts w:eastAsia="MS Mincho"/>
        </w:rPr>
      </w:pPr>
      <w:r>
        <w:rPr>
          <w:lang w:eastAsia="zh-CN"/>
        </w:rPr>
        <w:t>This key issue is not addressed in Release 17.</w:t>
      </w:r>
    </w:p>
    <w:p w14:paraId="48B27CB2" w14:textId="2BD9239E" w:rsidR="00996FF6" w:rsidRDefault="00996FF6" w:rsidP="00996FF6">
      <w:pPr>
        <w:pStyle w:val="Heading2"/>
      </w:pPr>
      <w:bookmarkStart w:id="1776" w:name="_Toc50193153"/>
      <w:bookmarkStart w:id="1777" w:name="_Toc50467298"/>
      <w:bookmarkStart w:id="1778" w:name="_Toc50711127"/>
      <w:r>
        <w:t>8.</w:t>
      </w:r>
      <w:r w:rsidR="00E119D1">
        <w:t>3</w:t>
      </w:r>
      <w:r>
        <w:tab/>
        <w:t>Key Issue #8: Reliable switching between unicast and broadcast delivery methods</w:t>
      </w:r>
      <w:bookmarkEnd w:id="1776"/>
      <w:bookmarkEnd w:id="1777"/>
      <w:bookmarkEnd w:id="1778"/>
    </w:p>
    <w:p w14:paraId="31D73C7A" w14:textId="2967A0EB" w:rsidR="005A0122" w:rsidRPr="00186E88" w:rsidRDefault="00996FF6" w:rsidP="005A0122">
      <w:r>
        <w:rPr>
          <w:lang w:eastAsia="zh-CN"/>
        </w:rPr>
        <w:t>This key issue is not addressed in Release 17.</w:t>
      </w:r>
    </w:p>
    <w:p w14:paraId="40861677" w14:textId="77777777" w:rsidR="00594306" w:rsidRPr="00F62681" w:rsidRDefault="00594306" w:rsidP="00594306">
      <w:pPr>
        <w:pStyle w:val="Heading9"/>
      </w:pPr>
      <w:bookmarkStart w:id="1779" w:name="_Hlk27340206"/>
      <w:r w:rsidRPr="00F62681">
        <w:br w:type="page"/>
      </w:r>
      <w:bookmarkStart w:id="1780" w:name="_Toc31011458"/>
      <w:bookmarkStart w:id="1781" w:name="_Toc43297616"/>
      <w:bookmarkStart w:id="1782" w:name="_Toc43733313"/>
      <w:bookmarkStart w:id="1783" w:name="_Toc50193154"/>
      <w:bookmarkStart w:id="1784" w:name="_Toc50467299"/>
      <w:bookmarkStart w:id="1785" w:name="_Toc50711128"/>
      <w:r w:rsidRPr="00F62681">
        <w:t>Annex A:</w:t>
      </w:r>
      <w:r w:rsidRPr="00F62681">
        <w:br/>
        <w:t>Architecture alternatives</w:t>
      </w:r>
      <w:bookmarkEnd w:id="1780"/>
      <w:bookmarkEnd w:id="1781"/>
      <w:bookmarkEnd w:id="1782"/>
      <w:bookmarkEnd w:id="1783"/>
      <w:bookmarkEnd w:id="1784"/>
      <w:bookmarkEnd w:id="1785"/>
    </w:p>
    <w:p w14:paraId="7318A8DF" w14:textId="77777777" w:rsidR="00594306" w:rsidRPr="00F62681" w:rsidRDefault="00594306" w:rsidP="00594306">
      <w:pPr>
        <w:pStyle w:val="Heading1"/>
        <w:rPr>
          <w:lang w:eastAsia="ko-KR"/>
        </w:rPr>
      </w:pPr>
      <w:bookmarkStart w:id="1786" w:name="_Hlk29968812"/>
      <w:bookmarkStart w:id="1787" w:name="_Toc31011459"/>
      <w:bookmarkStart w:id="1788" w:name="_Toc43297617"/>
      <w:bookmarkStart w:id="1789" w:name="_Toc43733314"/>
      <w:bookmarkStart w:id="1790" w:name="_Toc50193155"/>
      <w:bookmarkStart w:id="1791" w:name="_Toc50467300"/>
      <w:bookmarkStart w:id="1792" w:name="_Toc50711129"/>
      <w:r w:rsidRPr="00F62681">
        <w:rPr>
          <w:lang w:eastAsia="ko-KR"/>
        </w:rPr>
        <w:t>A.1</w:t>
      </w:r>
      <w:r w:rsidRPr="00F62681">
        <w:rPr>
          <w:lang w:eastAsia="ko-KR"/>
        </w:rPr>
        <w:tab/>
        <w:t>Baseline architecture 1: 5G MBS system architecture based on unicast 5GC</w:t>
      </w:r>
      <w:bookmarkEnd w:id="1786"/>
      <w:bookmarkEnd w:id="1787"/>
      <w:bookmarkEnd w:id="1788"/>
      <w:bookmarkEnd w:id="1789"/>
      <w:bookmarkEnd w:id="1790"/>
      <w:bookmarkEnd w:id="1791"/>
      <w:bookmarkEnd w:id="1792"/>
    </w:p>
    <w:p w14:paraId="14136475" w14:textId="77777777" w:rsidR="00594306" w:rsidRPr="00F62681" w:rsidRDefault="00594306" w:rsidP="00594306">
      <w:pPr>
        <w:pStyle w:val="Heading2"/>
        <w:rPr>
          <w:lang w:eastAsia="ko-KR"/>
        </w:rPr>
      </w:pPr>
      <w:bookmarkStart w:id="1793" w:name="_Toc31011460"/>
      <w:bookmarkStart w:id="1794" w:name="_Toc43297618"/>
      <w:bookmarkStart w:id="1795" w:name="_Toc43733315"/>
      <w:bookmarkStart w:id="1796" w:name="_Toc50193156"/>
      <w:bookmarkStart w:id="1797" w:name="_Toc50467301"/>
      <w:bookmarkStart w:id="1798" w:name="_Toc50711130"/>
      <w:bookmarkEnd w:id="1779"/>
      <w:r w:rsidRPr="00F62681">
        <w:rPr>
          <w:lang w:eastAsia="ko-KR"/>
        </w:rPr>
        <w:t>A.1.1</w:t>
      </w:r>
      <w:r w:rsidRPr="00F62681">
        <w:rPr>
          <w:lang w:eastAsia="ko-KR"/>
        </w:rPr>
        <w:tab/>
        <w:t>Transport aspects</w:t>
      </w:r>
      <w:bookmarkEnd w:id="1793"/>
      <w:bookmarkEnd w:id="1794"/>
      <w:bookmarkEnd w:id="1795"/>
      <w:bookmarkEnd w:id="1796"/>
      <w:bookmarkEnd w:id="1797"/>
      <w:bookmarkEnd w:id="1798"/>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140" type="#_x0000_t75" style="width:234.15pt;height:264.2pt" o:ole="">
            <v:imagedata r:id="rId241" o:title=""/>
          </v:shape>
          <o:OLEObject Type="Embed" ProgID="Visio.Drawing.15" ShapeID="_x0000_i1140" DrawAspect="Content" ObjectID="_1661329008" r:id="rId242"/>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Heading2"/>
        <w:rPr>
          <w:lang w:eastAsia="ko-KR"/>
        </w:rPr>
      </w:pPr>
      <w:bookmarkStart w:id="1799" w:name="_Toc31011461"/>
      <w:bookmarkStart w:id="1800" w:name="_Toc43297619"/>
      <w:bookmarkStart w:id="1801" w:name="_Toc43733316"/>
      <w:bookmarkStart w:id="1802" w:name="_Toc50193157"/>
      <w:bookmarkStart w:id="1803" w:name="_Toc50467302"/>
      <w:bookmarkStart w:id="1804" w:name="_Toc50711131"/>
      <w:r w:rsidRPr="00F62681">
        <w:rPr>
          <w:lang w:eastAsia="ko-KR"/>
        </w:rPr>
        <w:t>A.1.2</w:t>
      </w:r>
      <w:r w:rsidRPr="00F62681">
        <w:rPr>
          <w:lang w:eastAsia="ko-KR"/>
        </w:rPr>
        <w:tab/>
        <w:t>Service Layer aspects</w:t>
      </w:r>
      <w:bookmarkEnd w:id="1799"/>
      <w:bookmarkEnd w:id="1800"/>
      <w:bookmarkEnd w:id="1801"/>
      <w:bookmarkEnd w:id="1802"/>
      <w:bookmarkEnd w:id="1803"/>
      <w:bookmarkEnd w:id="1804"/>
    </w:p>
    <w:p w14:paraId="19A69614" w14:textId="03078712" w:rsidR="00594306" w:rsidRPr="00F62681" w:rsidRDefault="00594306" w:rsidP="00594306">
      <w:pPr>
        <w:rPr>
          <w:lang w:eastAsia="ko-KR"/>
        </w:rPr>
      </w:pPr>
      <w:r w:rsidRPr="00F62681">
        <w:rPr>
          <w:lang w:eastAsia="ko-KR"/>
        </w:rPr>
        <w:t xml:space="preserve">Orthogonal to the description of the multicast flow user plane model described in </w:t>
      </w:r>
      <w:r w:rsidR="00A8637C">
        <w:rPr>
          <w:lang w:eastAsia="ko-KR"/>
        </w:rPr>
        <w:t>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1805" w:name="_Hlk29978585"/>
      <w:r w:rsidRPr="00F62681">
        <w:rPr>
          <w:lang w:eastAsia="ko-KR"/>
        </w:rPr>
        <w:t>Entry point for both control plane service layer signalling and user plane data, e.g. xMB/MB2. Interaction can happen directly with external AF or via NEF.</w:t>
      </w:r>
    </w:p>
    <w:bookmarkEnd w:id="1805"/>
    <w:p w14:paraId="45A28981" w14:textId="77777777" w:rsidR="00594306" w:rsidRPr="00F62681" w:rsidRDefault="00594306" w:rsidP="00594306">
      <w:pPr>
        <w:pStyle w:val="B1"/>
        <w:rPr>
          <w:lang w:eastAsia="ko-KR"/>
        </w:rPr>
      </w:pPr>
      <w:r w:rsidRPr="00F62681">
        <w:rPr>
          <w:lang w:eastAsia="ko-KR"/>
        </w:rPr>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5A0EAD89" w:rsidR="00594306" w:rsidRPr="00F62681" w:rsidRDefault="007713DC" w:rsidP="00594306">
      <w:pPr>
        <w:pStyle w:val="EditorsNote"/>
      </w:pPr>
      <w:r>
        <w:t>Editor's note:</w:t>
      </w:r>
      <w:r w:rsidR="00881C2C"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41" type="#_x0000_t75" style="width:234.15pt;height:264.85pt" o:ole="">
            <v:imagedata r:id="rId243" o:title=""/>
          </v:shape>
          <o:OLEObject Type="Embed" ProgID="Visio.Drawing.15" ShapeID="_x0000_i1141" DrawAspect="Content" ObjectID="_1661329009" r:id="rId244"/>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42" type="#_x0000_t75" style="width:234.15pt;height:319.3pt" o:ole="">
            <v:imagedata r:id="rId245" o:title=""/>
          </v:shape>
          <o:OLEObject Type="Embed" ProgID="Visio.Drawing.15" ShapeID="_x0000_i1142" DrawAspect="Content" ObjectID="_1661329010" r:id="rId246"/>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Heading1"/>
        <w:rPr>
          <w:lang w:eastAsia="ko-KR"/>
        </w:rPr>
      </w:pPr>
      <w:bookmarkStart w:id="1806" w:name="_Toc31011462"/>
      <w:bookmarkStart w:id="1807" w:name="_Toc43297620"/>
      <w:bookmarkStart w:id="1808" w:name="_Toc43733317"/>
      <w:bookmarkStart w:id="1809" w:name="_Toc50193158"/>
      <w:bookmarkStart w:id="1810" w:name="_Toc50467303"/>
      <w:bookmarkStart w:id="1811" w:name="_Toc50711132"/>
      <w:r w:rsidRPr="00F62681">
        <w:rPr>
          <w:lang w:eastAsia="ko-KR"/>
        </w:rPr>
        <w:t>A.2</w:t>
      </w:r>
      <w:r w:rsidRPr="00F62681">
        <w:rPr>
          <w:lang w:eastAsia="ko-KR"/>
        </w:rPr>
        <w:tab/>
        <w:t>Baseline architecture 2: 5G MBS system architecture based on dedicated MBS Function</w:t>
      </w:r>
      <w:bookmarkStart w:id="1812" w:name="_Toc11148576"/>
      <w:bookmarkEnd w:id="1806"/>
      <w:bookmarkEnd w:id="1807"/>
      <w:bookmarkEnd w:id="1808"/>
      <w:bookmarkEnd w:id="1809"/>
      <w:bookmarkEnd w:id="1810"/>
      <w:bookmarkEnd w:id="1811"/>
    </w:p>
    <w:p w14:paraId="134E87E9" w14:textId="3B2B0EB1" w:rsidR="000D5BCD" w:rsidRPr="00F62681" w:rsidRDefault="000D5BCD" w:rsidP="000D5BCD">
      <w:pPr>
        <w:pStyle w:val="Heading2"/>
      </w:pPr>
      <w:bookmarkStart w:id="1813" w:name="_Toc31011463"/>
      <w:bookmarkStart w:id="1814" w:name="_Toc43297621"/>
      <w:bookmarkStart w:id="1815" w:name="_Toc43733318"/>
      <w:bookmarkStart w:id="1816" w:name="_Toc50193159"/>
      <w:bookmarkStart w:id="1817" w:name="_Toc50467304"/>
      <w:bookmarkStart w:id="1818" w:name="_Toc50711133"/>
      <w:r w:rsidRPr="00F62681">
        <w:rPr>
          <w:lang w:eastAsia="zh-CN"/>
        </w:rPr>
        <w:t>A</w:t>
      </w:r>
      <w:r w:rsidRPr="00F62681">
        <w:t>.2.1</w:t>
      </w:r>
      <w:r w:rsidRPr="00F62681">
        <w:tab/>
        <w:t>General</w:t>
      </w:r>
      <w:bookmarkEnd w:id="1812"/>
      <w:bookmarkEnd w:id="1813"/>
      <w:bookmarkEnd w:id="1814"/>
      <w:bookmarkEnd w:id="1815"/>
      <w:bookmarkEnd w:id="1816"/>
      <w:bookmarkEnd w:id="1817"/>
      <w:bookmarkEnd w:id="1818"/>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Heading2"/>
        <w:rPr>
          <w:lang w:eastAsia="zh-CN"/>
        </w:rPr>
      </w:pPr>
      <w:bookmarkStart w:id="1819" w:name="_Toc31011464"/>
      <w:bookmarkStart w:id="1820" w:name="_Toc43297622"/>
      <w:bookmarkStart w:id="1821" w:name="_Toc43733319"/>
      <w:bookmarkStart w:id="1822" w:name="_Toc50193160"/>
      <w:bookmarkStart w:id="1823" w:name="_Toc50467305"/>
      <w:bookmarkStart w:id="1824" w:name="_Toc50711134"/>
      <w:r w:rsidRPr="00F62681">
        <w:rPr>
          <w:lang w:eastAsia="zh-CN"/>
        </w:rPr>
        <w:t>A</w:t>
      </w:r>
      <w:r w:rsidRPr="00F62681">
        <w:t>.2.2</w:t>
      </w:r>
      <w:r w:rsidRPr="00F62681">
        <w:tab/>
        <w:t xml:space="preserve">Reference </w:t>
      </w:r>
      <w:r w:rsidRPr="00F62681">
        <w:rPr>
          <w:lang w:eastAsia="zh-CN"/>
        </w:rPr>
        <w:t>Architecture</w:t>
      </w:r>
      <w:bookmarkEnd w:id="1819"/>
      <w:bookmarkEnd w:id="1820"/>
      <w:bookmarkEnd w:id="1821"/>
      <w:bookmarkEnd w:id="1822"/>
      <w:bookmarkEnd w:id="1823"/>
      <w:bookmarkEnd w:id="1824"/>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653EAC70" w:rsidR="000D5BCD" w:rsidRPr="00F62681" w:rsidRDefault="00A77C00" w:rsidP="000D5BCD">
      <w:r>
        <w:t xml:space="preserve">To support MBS in 5GS user service delivery, two variants modes of operation exist: one for Transport Only Mode, and the other for Full Service Mode as defined in </w:t>
      </w:r>
      <w:r w:rsidR="00DA06C3">
        <w:t>TS 23.246 [</w:t>
      </w:r>
      <w:r>
        <w:t xml:space="preserve">4] </w:t>
      </w:r>
      <w:r w:rsidR="00A8637C">
        <w:t>clause </w:t>
      </w:r>
      <w:r>
        <w:t>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087089C7" w:rsidR="000D5BCD" w:rsidRPr="00F62681" w:rsidRDefault="007713DC" w:rsidP="000D5BCD">
      <w:pPr>
        <w:pStyle w:val="EditorsNote"/>
      </w:pPr>
      <w:r>
        <w:t>Editor's note:</w:t>
      </w:r>
      <w:r w:rsidR="00881C2C" w:rsidRPr="00F62681">
        <w:tab/>
      </w:r>
      <w:r w:rsidR="000D5BCD" w:rsidRPr="00F62681">
        <w:t>These two services modes need to be mapped to 5GS MBS context.</w:t>
      </w:r>
    </w:p>
    <w:p w14:paraId="476B3C20" w14:textId="2BBCDE80" w:rsidR="000D5BCD" w:rsidRPr="00F62681" w:rsidRDefault="000D5BCD" w:rsidP="000D5BCD">
      <w:r w:rsidRPr="00F62681">
        <w:t xml:space="preserve">Figure </w:t>
      </w:r>
      <w:r w:rsidR="00495867" w:rsidRPr="00F62681">
        <w:t>A.2</w:t>
      </w:r>
      <w:r w:rsidRPr="00F62681">
        <w:t>.2-1 illustrates single architecture for MBS in 5GS.</w:t>
      </w:r>
    </w:p>
    <w:bookmarkStart w:id="1825" w:name="_MON_1653122306"/>
    <w:bookmarkEnd w:id="1825"/>
    <w:p w14:paraId="77EE6180" w14:textId="3A5839F4" w:rsidR="000D5BCD" w:rsidRPr="00F62681" w:rsidRDefault="007B468B" w:rsidP="00881C2C">
      <w:pPr>
        <w:pStyle w:val="TH"/>
      </w:pPr>
      <w:r w:rsidRPr="00F62681">
        <w:object w:dxaOrig="9213" w:dyaOrig="3116" w14:anchorId="6070C23C">
          <v:shape id="_x0000_i1143" type="#_x0000_t75" style="width:460.8pt;height:155.25pt" o:ole="">
            <v:imagedata r:id="rId247" o:title=""/>
          </v:shape>
          <o:OLEObject Type="Embed" ProgID="Word.Picture.8" ShapeID="_x0000_i1143" DrawAspect="Content" ObjectID="_1661329011" r:id="rId248"/>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6A8AEB75" w:rsidR="000F3A3E" w:rsidRPr="00F62681" w:rsidRDefault="000F3A3E" w:rsidP="000F3A3E">
      <w:pPr>
        <w:rPr>
          <w:lang w:eastAsia="zh-CN"/>
        </w:rPr>
      </w:pPr>
      <w:r w:rsidRPr="00F62681">
        <w:rPr>
          <w:lang w:eastAsia="zh-CN"/>
        </w:rPr>
        <w:t xml:space="preserve">In this figure A.2.2-1 above, the SMF and UPF which have the roles to support MB Sessions are named </w:t>
      </w:r>
      <w:r w:rsidR="007713DC">
        <w:rPr>
          <w:lang w:eastAsia="zh-CN"/>
        </w:rPr>
        <w:t>"</w:t>
      </w:r>
      <w:r w:rsidRPr="00F62681">
        <w:rPr>
          <w:lang w:eastAsia="zh-CN"/>
        </w:rPr>
        <w:t>MB-SMF</w:t>
      </w:r>
      <w:r w:rsidR="007713DC">
        <w:rPr>
          <w:lang w:eastAsia="zh-CN"/>
        </w:rPr>
        <w:t>"</w:t>
      </w:r>
      <w:r w:rsidRPr="00F62681">
        <w:rPr>
          <w:lang w:eastAsia="zh-CN"/>
        </w:rPr>
        <w:t xml:space="preserve"> and </w:t>
      </w:r>
      <w:r w:rsidR="007713DC">
        <w:rPr>
          <w:lang w:eastAsia="zh-CN"/>
        </w:rPr>
        <w:t>"</w:t>
      </w:r>
      <w:r w:rsidRPr="00F62681">
        <w:rPr>
          <w:lang w:eastAsia="zh-CN"/>
        </w:rPr>
        <w:t>MB-UPF</w:t>
      </w:r>
      <w:r w:rsidR="007713DC">
        <w:rPr>
          <w:lang w:eastAsia="zh-CN"/>
        </w:rPr>
        <w:t>"</w:t>
      </w:r>
      <w:r w:rsidRPr="00F62681">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1826" w:name="_Hlk42689930"/>
      <w:r w:rsidRPr="00F62681">
        <w:rPr>
          <w:lang w:eastAsia="zh-CN"/>
        </w:rPr>
        <w:t>The PDU session(s) the UE(s) maintain for individual delivery of an MBS service may be associated with the MB Session managed by the MB-SMF.</w:t>
      </w:r>
      <w:bookmarkEnd w:id="1826"/>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1827" w:name="_Hlk42689213"/>
      <w:r w:rsidRPr="00F62681">
        <w:rPr>
          <w:lang w:eastAsia="zh-CN"/>
        </w:rPr>
        <w:t>MBSU (Multicast/Broadcast Service User plane) is a new entity to handle the payload part to cater for the service level functions and management</w:t>
      </w:r>
      <w:bookmarkEnd w:id="1827"/>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1828" w:name="_Hlk42691398"/>
      <w:r w:rsidRPr="00F62681">
        <w:rPr>
          <w:lang w:eastAsia="zh-CN"/>
        </w:rPr>
        <w:t xml:space="preserve">new interface between the </w:t>
      </w:r>
      <w:bookmarkStart w:id="1829" w:name="_Hlk42691376"/>
      <w:r w:rsidRPr="00F62681">
        <w:rPr>
          <w:lang w:eastAsia="zh-CN"/>
        </w:rPr>
        <w:t xml:space="preserve">MBSF and MBSU to manage the </w:t>
      </w:r>
      <w:r w:rsidRPr="00F62681">
        <w:t>MBSU functions</w:t>
      </w:r>
      <w:bookmarkEnd w:id="1829"/>
      <w:r w:rsidRPr="00F62681">
        <w:rPr>
          <w:lang w:eastAsia="zh-CN"/>
        </w:rPr>
        <w:t xml:space="preserve">. </w:t>
      </w:r>
      <w:bookmarkEnd w:id="1828"/>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0D5705A5" w14:textId="2F238915" w:rsidR="00080512" w:rsidRPr="00F62681" w:rsidRDefault="00080512" w:rsidP="005A0122">
      <w:pPr>
        <w:pStyle w:val="Heading9"/>
      </w:pPr>
      <w:bookmarkStart w:id="1830" w:name="historyclause"/>
      <w:r w:rsidRPr="00F62681">
        <w:br w:type="page"/>
      </w:r>
      <w:bookmarkStart w:id="1831" w:name="_Toc2086459"/>
      <w:bookmarkStart w:id="1832" w:name="_Toc25918806"/>
      <w:bookmarkStart w:id="1833" w:name="_Toc31011465"/>
      <w:bookmarkStart w:id="1834" w:name="_Toc43297623"/>
      <w:bookmarkStart w:id="1835" w:name="_Toc43733320"/>
      <w:bookmarkStart w:id="1836" w:name="_Toc50193161"/>
      <w:bookmarkStart w:id="1837" w:name="_Toc50467306"/>
      <w:bookmarkStart w:id="1838" w:name="_Toc50711135"/>
      <w:r w:rsidRPr="00F62681">
        <w:t xml:space="preserve">Annex </w:t>
      </w:r>
      <w:r w:rsidR="00006239" w:rsidRPr="00F62681">
        <w:t>B</w:t>
      </w:r>
      <w:r w:rsidRPr="00F62681">
        <w:t>:</w:t>
      </w:r>
      <w:r w:rsidRPr="00F62681">
        <w:br/>
        <w:t>Change history</w:t>
      </w:r>
      <w:bookmarkEnd w:id="1831"/>
      <w:bookmarkEnd w:id="1832"/>
      <w:bookmarkEnd w:id="1833"/>
      <w:bookmarkEnd w:id="1834"/>
      <w:bookmarkEnd w:id="1835"/>
      <w:bookmarkEnd w:id="1836"/>
      <w:bookmarkEnd w:id="1837"/>
      <w:bookmarkEnd w:id="18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1830"/>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r w:rsidR="001A3E6E" w:rsidRPr="006A30C1" w14:paraId="4AE59227" w14:textId="77777777" w:rsidTr="0054771D">
        <w:tc>
          <w:tcPr>
            <w:tcW w:w="762" w:type="dxa"/>
            <w:shd w:val="solid" w:color="FFFFFF" w:fill="auto"/>
          </w:tcPr>
          <w:p w14:paraId="49BB4E47" w14:textId="50BB98BC" w:rsidR="001A3E6E" w:rsidRPr="00F62681" w:rsidRDefault="001A3E6E" w:rsidP="00E70AE1">
            <w:pPr>
              <w:pStyle w:val="TAC"/>
              <w:rPr>
                <w:rFonts w:eastAsia="MS Mincho"/>
                <w:sz w:val="16"/>
                <w:szCs w:val="16"/>
              </w:rPr>
            </w:pPr>
            <w:r>
              <w:rPr>
                <w:rFonts w:eastAsia="MS Mincho"/>
                <w:sz w:val="16"/>
                <w:szCs w:val="16"/>
              </w:rPr>
              <w:t>2020-09</w:t>
            </w:r>
          </w:p>
        </w:tc>
        <w:tc>
          <w:tcPr>
            <w:tcW w:w="810" w:type="dxa"/>
            <w:shd w:val="solid" w:color="FFFFFF" w:fill="auto"/>
          </w:tcPr>
          <w:p w14:paraId="31B6CE50" w14:textId="140746A9" w:rsidR="001A3E6E" w:rsidRPr="00F62681" w:rsidRDefault="001A3E6E" w:rsidP="00E70AE1">
            <w:pPr>
              <w:pStyle w:val="TAC"/>
              <w:rPr>
                <w:rFonts w:eastAsia="MS Mincho"/>
                <w:sz w:val="16"/>
                <w:szCs w:val="16"/>
              </w:rPr>
            </w:pPr>
            <w:r>
              <w:rPr>
                <w:rFonts w:eastAsia="MS Mincho"/>
                <w:sz w:val="16"/>
                <w:szCs w:val="16"/>
              </w:rPr>
              <w:t>SA2#140E</w:t>
            </w:r>
          </w:p>
        </w:tc>
        <w:tc>
          <w:tcPr>
            <w:tcW w:w="1080" w:type="dxa"/>
            <w:shd w:val="solid" w:color="FFFFFF" w:fill="auto"/>
          </w:tcPr>
          <w:p w14:paraId="4D15A8B4" w14:textId="77777777" w:rsidR="001A3E6E" w:rsidRPr="00F62681" w:rsidRDefault="001A3E6E" w:rsidP="00E70AE1">
            <w:pPr>
              <w:pStyle w:val="TAC"/>
              <w:rPr>
                <w:sz w:val="16"/>
                <w:szCs w:val="16"/>
              </w:rPr>
            </w:pPr>
          </w:p>
        </w:tc>
        <w:tc>
          <w:tcPr>
            <w:tcW w:w="450" w:type="dxa"/>
            <w:shd w:val="solid" w:color="FFFFFF" w:fill="auto"/>
          </w:tcPr>
          <w:p w14:paraId="52F5F2D5" w14:textId="762E85E0" w:rsidR="001A3E6E" w:rsidRPr="00F62681" w:rsidRDefault="001A3E6E" w:rsidP="00881C2C">
            <w:pPr>
              <w:pStyle w:val="TAC"/>
              <w:rPr>
                <w:rFonts w:eastAsia="MS Mincho"/>
              </w:rPr>
            </w:pPr>
            <w:r>
              <w:rPr>
                <w:rFonts w:eastAsia="MS Mincho"/>
              </w:rPr>
              <w:t>-</w:t>
            </w:r>
          </w:p>
        </w:tc>
        <w:tc>
          <w:tcPr>
            <w:tcW w:w="442" w:type="dxa"/>
            <w:shd w:val="solid" w:color="FFFFFF" w:fill="auto"/>
          </w:tcPr>
          <w:p w14:paraId="4071AF5E" w14:textId="71D2E353" w:rsidR="001A3E6E" w:rsidRPr="00F62681" w:rsidRDefault="001A3E6E" w:rsidP="00881C2C">
            <w:pPr>
              <w:pStyle w:val="TAC"/>
              <w:rPr>
                <w:rFonts w:eastAsia="MS Mincho"/>
              </w:rPr>
            </w:pPr>
            <w:r>
              <w:rPr>
                <w:rFonts w:eastAsia="MS Mincho"/>
              </w:rPr>
              <w:t>-</w:t>
            </w:r>
          </w:p>
        </w:tc>
        <w:tc>
          <w:tcPr>
            <w:tcW w:w="368" w:type="dxa"/>
            <w:shd w:val="solid" w:color="FFFFFF" w:fill="auto"/>
          </w:tcPr>
          <w:p w14:paraId="646188C1" w14:textId="4267D838" w:rsidR="001A3E6E" w:rsidRPr="00F62681" w:rsidRDefault="001A3E6E" w:rsidP="00881C2C">
            <w:pPr>
              <w:pStyle w:val="TAC"/>
              <w:rPr>
                <w:rFonts w:eastAsia="MS Mincho"/>
              </w:rPr>
            </w:pPr>
            <w:r>
              <w:rPr>
                <w:rFonts w:eastAsia="MS Mincho"/>
              </w:rPr>
              <w:t>-</w:t>
            </w:r>
          </w:p>
        </w:tc>
        <w:tc>
          <w:tcPr>
            <w:tcW w:w="5040" w:type="dxa"/>
            <w:shd w:val="solid" w:color="FFFFFF" w:fill="auto"/>
          </w:tcPr>
          <w:p w14:paraId="5E118A8F" w14:textId="48828B49" w:rsidR="001A3E6E" w:rsidRPr="00F62681" w:rsidRDefault="001A3E6E" w:rsidP="001A3E6E">
            <w:pPr>
              <w:pStyle w:val="TAL"/>
              <w:rPr>
                <w:rFonts w:eastAsia="MS Mincho"/>
                <w:sz w:val="16"/>
                <w:szCs w:val="16"/>
              </w:rPr>
            </w:pPr>
            <w:r w:rsidRPr="00F62681">
              <w:rPr>
                <w:rFonts w:eastAsia="MS Mincho"/>
                <w:sz w:val="16"/>
                <w:szCs w:val="16"/>
              </w:rPr>
              <w:t>Inclusion of documents agreed in SA2#1</w:t>
            </w:r>
            <w:r>
              <w:rPr>
                <w:rFonts w:eastAsia="MS Mincho"/>
                <w:sz w:val="16"/>
                <w:szCs w:val="16"/>
              </w:rPr>
              <w:t>40</w:t>
            </w:r>
            <w:r w:rsidRPr="00F62681">
              <w:rPr>
                <w:rFonts w:eastAsia="MS Mincho"/>
                <w:sz w:val="16"/>
                <w:szCs w:val="16"/>
              </w:rPr>
              <w:t>E:</w:t>
            </w:r>
          </w:p>
          <w:p w14:paraId="64A2856F" w14:textId="24E9EA5D" w:rsidR="001A3E6E" w:rsidRDefault="001A3E6E" w:rsidP="00E70AE1">
            <w:pPr>
              <w:pStyle w:val="TAL"/>
              <w:rPr>
                <w:rFonts w:eastAsia="MS Mincho"/>
                <w:sz w:val="16"/>
                <w:szCs w:val="16"/>
              </w:rPr>
            </w:pPr>
            <w:r>
              <w:rPr>
                <w:rFonts w:eastAsia="MS Mincho"/>
                <w:sz w:val="16"/>
                <w:szCs w:val="16"/>
              </w:rPr>
              <w:t>S2-2006293, S2-2006294, S2-2006332, S2-2006295, S2-2006296,</w:t>
            </w:r>
          </w:p>
          <w:p w14:paraId="0FBD7043" w14:textId="3CD0BD2A" w:rsidR="001A3E6E" w:rsidRDefault="001A3E6E" w:rsidP="00E70AE1">
            <w:pPr>
              <w:pStyle w:val="TAL"/>
              <w:rPr>
                <w:rFonts w:eastAsia="MS Mincho"/>
                <w:sz w:val="16"/>
                <w:szCs w:val="16"/>
              </w:rPr>
            </w:pPr>
            <w:r>
              <w:rPr>
                <w:rFonts w:eastAsia="MS Mincho"/>
                <w:sz w:val="16"/>
                <w:szCs w:val="16"/>
              </w:rPr>
              <w:t>S2-2006297, S2-2006045, S2-2006298, S2-2006299, S2-2005631,</w:t>
            </w:r>
          </w:p>
          <w:p w14:paraId="4CCD5C32" w14:textId="2EF5C3C2" w:rsidR="001A3E6E" w:rsidRDefault="001A3E6E" w:rsidP="00E70AE1">
            <w:pPr>
              <w:pStyle w:val="TAL"/>
              <w:rPr>
                <w:rFonts w:eastAsia="MS Mincho"/>
                <w:sz w:val="16"/>
                <w:szCs w:val="16"/>
              </w:rPr>
            </w:pPr>
            <w:r>
              <w:rPr>
                <w:rFonts w:eastAsia="MS Mincho"/>
                <w:sz w:val="16"/>
                <w:szCs w:val="16"/>
              </w:rPr>
              <w:t xml:space="preserve">S2-2006300, S2-2006301, S2-2006302, S2-2006303, </w:t>
            </w:r>
            <w:r w:rsidR="00937528">
              <w:rPr>
                <w:rFonts w:eastAsia="MS Mincho"/>
                <w:sz w:val="16"/>
                <w:szCs w:val="16"/>
              </w:rPr>
              <w:t>S2-2006304,</w:t>
            </w:r>
          </w:p>
          <w:p w14:paraId="05A440CA" w14:textId="2563B89A" w:rsidR="00937528" w:rsidRDefault="00937528" w:rsidP="00E70AE1">
            <w:pPr>
              <w:pStyle w:val="TAL"/>
              <w:rPr>
                <w:rFonts w:eastAsia="MS Mincho"/>
                <w:sz w:val="16"/>
                <w:szCs w:val="16"/>
              </w:rPr>
            </w:pPr>
            <w:r>
              <w:rPr>
                <w:rFonts w:eastAsia="MS Mincho"/>
                <w:sz w:val="16"/>
                <w:szCs w:val="16"/>
              </w:rPr>
              <w:t>S2-2005458, S2-2006305, S2-2005460, S2-2004979, S2-2006306,</w:t>
            </w:r>
          </w:p>
          <w:p w14:paraId="49C4F921" w14:textId="7DADBE96" w:rsidR="00937528" w:rsidRDefault="00937528" w:rsidP="00E70AE1">
            <w:pPr>
              <w:pStyle w:val="TAL"/>
              <w:rPr>
                <w:rFonts w:eastAsia="MS Mincho"/>
                <w:sz w:val="16"/>
                <w:szCs w:val="16"/>
              </w:rPr>
            </w:pPr>
            <w:r>
              <w:rPr>
                <w:rFonts w:eastAsia="MS Mincho"/>
                <w:sz w:val="16"/>
                <w:szCs w:val="16"/>
              </w:rPr>
              <w:t>S2-2006307, S2-2005433, S2-2006308, S2-2006309, S2-2006046,</w:t>
            </w:r>
          </w:p>
          <w:p w14:paraId="365B32FF" w14:textId="77777777" w:rsidR="00937528" w:rsidRDefault="00937528" w:rsidP="00E70AE1">
            <w:pPr>
              <w:pStyle w:val="TAL"/>
              <w:rPr>
                <w:rFonts w:eastAsia="MS Mincho"/>
                <w:sz w:val="16"/>
                <w:szCs w:val="16"/>
              </w:rPr>
            </w:pPr>
            <w:r>
              <w:rPr>
                <w:rFonts w:eastAsia="MS Mincho"/>
                <w:sz w:val="16"/>
                <w:szCs w:val="16"/>
              </w:rPr>
              <w:t>S2-2006310, S2-2006311, S2-2006312, S2-2006313, S2-2006314,</w:t>
            </w:r>
          </w:p>
          <w:p w14:paraId="5CC497B4" w14:textId="77777777" w:rsidR="00937528" w:rsidRDefault="00937528" w:rsidP="00E70AE1">
            <w:pPr>
              <w:pStyle w:val="TAL"/>
              <w:rPr>
                <w:rFonts w:eastAsia="MS Mincho"/>
                <w:sz w:val="16"/>
                <w:szCs w:val="16"/>
              </w:rPr>
            </w:pPr>
            <w:r>
              <w:rPr>
                <w:rFonts w:eastAsia="MS Mincho"/>
                <w:sz w:val="16"/>
                <w:szCs w:val="16"/>
              </w:rPr>
              <w:t>S2-2006315, S2-2006316, S2-2006317, S2-2006318, S2-2006333,</w:t>
            </w:r>
          </w:p>
          <w:p w14:paraId="0669CB74" w14:textId="77777777" w:rsidR="00937528" w:rsidRDefault="00937528" w:rsidP="00E70AE1">
            <w:pPr>
              <w:pStyle w:val="TAL"/>
              <w:rPr>
                <w:rFonts w:eastAsia="MS Mincho"/>
                <w:sz w:val="16"/>
                <w:szCs w:val="16"/>
              </w:rPr>
            </w:pPr>
            <w:r>
              <w:rPr>
                <w:rFonts w:eastAsia="MS Mincho"/>
                <w:sz w:val="16"/>
                <w:szCs w:val="16"/>
              </w:rPr>
              <w:t>S2-2006319, S2-2006320, S2-2006321, S2-2006322, S2-2006323,</w:t>
            </w:r>
          </w:p>
          <w:p w14:paraId="0DA4FDBD" w14:textId="737F940E" w:rsidR="00937528" w:rsidRDefault="00937528" w:rsidP="00E70AE1">
            <w:pPr>
              <w:pStyle w:val="TAL"/>
              <w:rPr>
                <w:rFonts w:eastAsia="MS Mincho"/>
                <w:sz w:val="16"/>
                <w:szCs w:val="16"/>
              </w:rPr>
            </w:pPr>
            <w:r>
              <w:rPr>
                <w:rFonts w:eastAsia="MS Mincho"/>
                <w:sz w:val="16"/>
                <w:szCs w:val="16"/>
              </w:rPr>
              <w:t>S2-2005457, S2-2006324, S2-2005262, S2-200</w:t>
            </w:r>
            <w:r w:rsidR="00741099">
              <w:rPr>
                <w:rFonts w:eastAsia="MS Mincho"/>
                <w:sz w:val="16"/>
                <w:szCs w:val="16"/>
              </w:rPr>
              <w:t>5</w:t>
            </w:r>
            <w:r>
              <w:rPr>
                <w:rFonts w:eastAsia="MS Mincho"/>
                <w:sz w:val="16"/>
                <w:szCs w:val="16"/>
              </w:rPr>
              <w:t>265, S2-2005436,</w:t>
            </w:r>
          </w:p>
          <w:p w14:paraId="0CC84BA1" w14:textId="4A7C57AB" w:rsidR="00937528" w:rsidRPr="00F62681" w:rsidRDefault="00937528" w:rsidP="00E70AE1">
            <w:pPr>
              <w:pStyle w:val="TAL"/>
              <w:rPr>
                <w:rFonts w:eastAsia="MS Mincho"/>
                <w:sz w:val="16"/>
                <w:szCs w:val="16"/>
              </w:rPr>
            </w:pPr>
            <w:r>
              <w:rPr>
                <w:rFonts w:eastAsia="MS Mincho"/>
                <w:sz w:val="16"/>
                <w:szCs w:val="16"/>
              </w:rPr>
              <w:t>S2-2004977, S2-2006325, S2-2006326, S2-2006327, S2-2006328</w:t>
            </w:r>
          </w:p>
        </w:tc>
        <w:tc>
          <w:tcPr>
            <w:tcW w:w="687" w:type="dxa"/>
            <w:shd w:val="solid" w:color="FFFFFF" w:fill="auto"/>
          </w:tcPr>
          <w:p w14:paraId="7B0A0819" w14:textId="663E0484" w:rsidR="001A3E6E" w:rsidRPr="00F62681" w:rsidRDefault="001A3E6E" w:rsidP="00E70AE1">
            <w:pPr>
              <w:pStyle w:val="TAC"/>
              <w:rPr>
                <w:rFonts w:eastAsia="MS Mincho"/>
                <w:sz w:val="16"/>
                <w:szCs w:val="16"/>
              </w:rPr>
            </w:pPr>
            <w:r>
              <w:rPr>
                <w:rFonts w:eastAsia="MS Mincho"/>
                <w:sz w:val="16"/>
                <w:szCs w:val="16"/>
              </w:rPr>
              <w:t>0.5.0</w:t>
            </w:r>
          </w:p>
        </w:tc>
      </w:tr>
      <w:tr w:rsidR="00537B39" w:rsidRPr="006A30C1" w14:paraId="45DC8F98" w14:textId="77777777" w:rsidTr="0054771D">
        <w:tc>
          <w:tcPr>
            <w:tcW w:w="762" w:type="dxa"/>
            <w:shd w:val="solid" w:color="FFFFFF" w:fill="auto"/>
          </w:tcPr>
          <w:p w14:paraId="55BF7B6C" w14:textId="39425562" w:rsidR="00537B39" w:rsidRDefault="00537B39" w:rsidP="00537B39">
            <w:pPr>
              <w:pStyle w:val="TAC"/>
              <w:rPr>
                <w:rFonts w:eastAsia="MS Mincho"/>
                <w:sz w:val="16"/>
                <w:szCs w:val="16"/>
              </w:rPr>
            </w:pPr>
            <w:r w:rsidRPr="006D0120">
              <w:rPr>
                <w:color w:val="0000FF"/>
                <w:sz w:val="16"/>
                <w:szCs w:val="16"/>
                <w:lang w:val="en-US" w:eastAsia="ko-KR"/>
              </w:rPr>
              <w:t>2020-09</w:t>
            </w:r>
          </w:p>
        </w:tc>
        <w:tc>
          <w:tcPr>
            <w:tcW w:w="810" w:type="dxa"/>
            <w:shd w:val="solid" w:color="FFFFFF" w:fill="auto"/>
          </w:tcPr>
          <w:p w14:paraId="2DEECBEE" w14:textId="40D26F50" w:rsidR="00537B39" w:rsidRDefault="00537B39" w:rsidP="00537B39">
            <w:pPr>
              <w:pStyle w:val="TAC"/>
              <w:rPr>
                <w:rFonts w:eastAsia="MS Mincho"/>
                <w:sz w:val="16"/>
                <w:szCs w:val="16"/>
              </w:rPr>
            </w:pPr>
            <w:r>
              <w:rPr>
                <w:color w:val="0000FF"/>
                <w:sz w:val="16"/>
                <w:szCs w:val="16"/>
                <w:lang w:val="en-US" w:eastAsia="ko-KR"/>
              </w:rPr>
              <w:t>SP#89-E</w:t>
            </w:r>
          </w:p>
        </w:tc>
        <w:tc>
          <w:tcPr>
            <w:tcW w:w="1080" w:type="dxa"/>
            <w:shd w:val="solid" w:color="FFFFFF" w:fill="auto"/>
          </w:tcPr>
          <w:p w14:paraId="3D12404E" w14:textId="7FA3CF6F" w:rsidR="00537B39" w:rsidRPr="00F62681" w:rsidRDefault="00537B39" w:rsidP="00537B39">
            <w:pPr>
              <w:pStyle w:val="TAC"/>
              <w:rPr>
                <w:sz w:val="16"/>
                <w:szCs w:val="16"/>
              </w:rPr>
            </w:pPr>
            <w:r>
              <w:rPr>
                <w:color w:val="0000FF"/>
                <w:sz w:val="16"/>
                <w:szCs w:val="16"/>
                <w:lang w:val="en-US" w:eastAsia="ko-KR"/>
              </w:rPr>
              <w:t>SP-20069</w:t>
            </w:r>
            <w:r>
              <w:rPr>
                <w:color w:val="0000FF"/>
                <w:sz w:val="16"/>
                <w:szCs w:val="16"/>
                <w:lang w:val="en-US" w:eastAsia="ko-KR"/>
              </w:rPr>
              <w:t>6</w:t>
            </w:r>
          </w:p>
        </w:tc>
        <w:tc>
          <w:tcPr>
            <w:tcW w:w="450" w:type="dxa"/>
            <w:shd w:val="solid" w:color="FFFFFF" w:fill="auto"/>
          </w:tcPr>
          <w:p w14:paraId="0039B7D2" w14:textId="32CF6F7E" w:rsidR="00537B39" w:rsidRDefault="00537B39" w:rsidP="00537B39">
            <w:pPr>
              <w:pStyle w:val="TAC"/>
              <w:rPr>
                <w:rFonts w:eastAsia="MS Mincho"/>
              </w:rPr>
            </w:pPr>
            <w:r>
              <w:rPr>
                <w:color w:val="0000FF"/>
                <w:sz w:val="16"/>
                <w:szCs w:val="16"/>
                <w:lang w:val="en-US"/>
              </w:rPr>
              <w:t>-</w:t>
            </w:r>
          </w:p>
        </w:tc>
        <w:tc>
          <w:tcPr>
            <w:tcW w:w="442" w:type="dxa"/>
            <w:shd w:val="solid" w:color="FFFFFF" w:fill="auto"/>
          </w:tcPr>
          <w:p w14:paraId="414DB1B4" w14:textId="5AF4F4FC" w:rsidR="00537B39" w:rsidRDefault="00537B39" w:rsidP="00537B39">
            <w:pPr>
              <w:pStyle w:val="TAC"/>
              <w:rPr>
                <w:rFonts w:eastAsia="MS Mincho"/>
              </w:rPr>
            </w:pPr>
            <w:r>
              <w:rPr>
                <w:color w:val="0000FF"/>
                <w:sz w:val="16"/>
                <w:szCs w:val="16"/>
                <w:lang w:val="en-US"/>
              </w:rPr>
              <w:t>-</w:t>
            </w:r>
          </w:p>
        </w:tc>
        <w:tc>
          <w:tcPr>
            <w:tcW w:w="368" w:type="dxa"/>
            <w:shd w:val="solid" w:color="FFFFFF" w:fill="auto"/>
          </w:tcPr>
          <w:p w14:paraId="5CA72BFE" w14:textId="02675AF1" w:rsidR="00537B39" w:rsidRDefault="00537B39" w:rsidP="00537B39">
            <w:pPr>
              <w:pStyle w:val="TAC"/>
              <w:rPr>
                <w:rFonts w:eastAsia="MS Mincho"/>
              </w:rPr>
            </w:pPr>
            <w:r>
              <w:rPr>
                <w:color w:val="0000FF"/>
                <w:sz w:val="16"/>
                <w:szCs w:val="16"/>
                <w:lang w:val="en-US"/>
              </w:rPr>
              <w:t>-</w:t>
            </w:r>
          </w:p>
        </w:tc>
        <w:tc>
          <w:tcPr>
            <w:tcW w:w="5040" w:type="dxa"/>
            <w:shd w:val="solid" w:color="FFFFFF" w:fill="auto"/>
          </w:tcPr>
          <w:p w14:paraId="144FA331" w14:textId="52187889" w:rsidR="00537B39" w:rsidRPr="00F62681" w:rsidRDefault="00537B39" w:rsidP="00537B39">
            <w:pPr>
              <w:pStyle w:val="TAL"/>
              <w:rPr>
                <w:rFonts w:eastAsia="MS Mincho"/>
                <w:sz w:val="16"/>
                <w:szCs w:val="16"/>
              </w:rPr>
            </w:pPr>
            <w:r>
              <w:rPr>
                <w:color w:val="0000FF"/>
                <w:sz w:val="16"/>
                <w:szCs w:val="16"/>
                <w:lang w:val="en-US"/>
              </w:rPr>
              <w:t>MCC Editorial upate for presentation to TSG SA for information</w:t>
            </w:r>
          </w:p>
        </w:tc>
        <w:tc>
          <w:tcPr>
            <w:tcW w:w="687" w:type="dxa"/>
            <w:shd w:val="solid" w:color="FFFFFF" w:fill="auto"/>
          </w:tcPr>
          <w:p w14:paraId="4E344233" w14:textId="0FD50753" w:rsidR="00537B39" w:rsidRDefault="00537B39" w:rsidP="00537B39">
            <w:pPr>
              <w:pStyle w:val="TAC"/>
              <w:rPr>
                <w:rFonts w:eastAsia="MS Mincho"/>
                <w:sz w:val="16"/>
                <w:szCs w:val="16"/>
              </w:rPr>
            </w:pPr>
            <w:r>
              <w:rPr>
                <w:color w:val="0000FF"/>
                <w:sz w:val="16"/>
                <w:szCs w:val="16"/>
                <w:lang w:val="en-US"/>
              </w:rPr>
              <w:t>1.0.0</w:t>
            </w:r>
          </w:p>
        </w:tc>
      </w:tr>
    </w:tbl>
    <w:p w14:paraId="5988C0E3" w14:textId="0DA6EFD1" w:rsidR="00080512" w:rsidRPr="006A30C1" w:rsidRDefault="00080512">
      <w:bookmarkStart w:id="1839" w:name="_GoBack"/>
      <w:bookmarkEnd w:id="1839"/>
    </w:p>
    <w:sectPr w:rsidR="00080512" w:rsidRPr="006A30C1">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3DD403" w14:textId="77777777" w:rsidR="00A8637C" w:rsidRDefault="00A8637C">
      <w:r>
        <w:separator/>
      </w:r>
    </w:p>
  </w:endnote>
  <w:endnote w:type="continuationSeparator" w:id="0">
    <w:p w14:paraId="74A82251" w14:textId="77777777" w:rsidR="00A8637C" w:rsidRDefault="00A86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9C48F" w14:textId="77777777" w:rsidR="00A8637C" w:rsidRDefault="00A863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5A5034" w14:textId="77777777" w:rsidR="00A8637C" w:rsidRDefault="00A8637C">
      <w:r>
        <w:separator/>
      </w:r>
    </w:p>
  </w:footnote>
  <w:footnote w:type="continuationSeparator" w:id="0">
    <w:p w14:paraId="403B019C" w14:textId="77777777" w:rsidR="00A8637C" w:rsidRDefault="00A863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8060D" w14:textId="1A89F9EA" w:rsidR="00A8637C" w:rsidRDefault="00A863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7B39">
      <w:rPr>
        <w:rFonts w:ascii="Arial" w:hAnsi="Arial" w:cs="Arial"/>
        <w:b/>
        <w:noProof/>
        <w:sz w:val="18"/>
        <w:szCs w:val="18"/>
      </w:rPr>
      <w:t>3GPP TR 23.757 V1.0.0 (2020-09)</w:t>
    </w:r>
    <w:r>
      <w:rPr>
        <w:rFonts w:ascii="Arial" w:hAnsi="Arial" w:cs="Arial"/>
        <w:b/>
        <w:sz w:val="18"/>
        <w:szCs w:val="18"/>
      </w:rPr>
      <w:fldChar w:fldCharType="end"/>
    </w:r>
  </w:p>
  <w:p w14:paraId="678CDC5D" w14:textId="77777777" w:rsidR="00A8637C" w:rsidRDefault="00A863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21EECC1B" w14:textId="0DC0AFF4" w:rsidR="00A8637C" w:rsidRDefault="00A863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7B39">
      <w:rPr>
        <w:rFonts w:ascii="Arial" w:hAnsi="Arial" w:cs="Arial"/>
        <w:b/>
        <w:noProof/>
        <w:sz w:val="18"/>
        <w:szCs w:val="18"/>
      </w:rPr>
      <w:t>Release 17</w:t>
    </w:r>
    <w:r>
      <w:rPr>
        <w:rFonts w:ascii="Arial" w:hAnsi="Arial" w:cs="Arial"/>
        <w:b/>
        <w:sz w:val="18"/>
        <w:szCs w:val="18"/>
      </w:rPr>
      <w:fldChar w:fldCharType="end"/>
    </w:r>
  </w:p>
  <w:p w14:paraId="6118E5FF" w14:textId="77777777" w:rsidR="00A8637C" w:rsidRDefault="00A863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404C47"/>
    <w:multiLevelType w:val="hybridMultilevel"/>
    <w:tmpl w:val="E73224AA"/>
    <w:lvl w:ilvl="0" w:tplc="014409E4">
      <w:start w:val="6"/>
      <w:numFmt w:val="bullet"/>
      <w:lvlText w:val="-"/>
      <w:lvlJc w:val="left"/>
      <w:pPr>
        <w:ind w:left="1037" w:hanging="420"/>
      </w:pPr>
      <w:rPr>
        <w:rFonts w:ascii="Times New Roman" w:eastAsia="SimSun"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1"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16"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8980151"/>
    <w:multiLevelType w:val="hybridMultilevel"/>
    <w:tmpl w:val="37FE8796"/>
    <w:lvl w:ilvl="0" w:tplc="014409E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2B03357"/>
    <w:multiLevelType w:val="hybridMultilevel"/>
    <w:tmpl w:val="77A2E72A"/>
    <w:lvl w:ilvl="0" w:tplc="75DCEDC6">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48D340A"/>
    <w:multiLevelType w:val="hybridMultilevel"/>
    <w:tmpl w:val="30DA93C4"/>
    <w:lvl w:ilvl="0" w:tplc="4836D354">
      <w:start w:val="12"/>
      <w:numFmt w:val="bullet"/>
      <w:lvlText w:val="-"/>
      <w:lvlJc w:val="left"/>
      <w:pPr>
        <w:ind w:left="810" w:hanging="360"/>
      </w:pPr>
      <w:rPr>
        <w:rFonts w:ascii="Segoe UI" w:eastAsia="DengXian"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21" w15:restartNumberingAfterBreak="0">
    <w:nsid w:val="677B143D"/>
    <w:multiLevelType w:val="hybridMultilevel"/>
    <w:tmpl w:val="21680200"/>
    <w:lvl w:ilvl="0" w:tplc="6BC852E2">
      <w:start w:val="1"/>
      <w:numFmt w:val="bullet"/>
      <w:lvlText w:val="-"/>
      <w:lvlJc w:val="left"/>
      <w:pPr>
        <w:ind w:left="780" w:hanging="360"/>
      </w:pPr>
      <w:rPr>
        <w:rFonts w:ascii="Times New Roman" w:eastAsia="DengXi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C6062CB"/>
    <w:multiLevelType w:val="hybridMultilevel"/>
    <w:tmpl w:val="BA6C501E"/>
    <w:lvl w:ilvl="0" w:tplc="014409E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7"/>
  </w:num>
  <w:num w:numId="2">
    <w:abstractNumId w:val="17"/>
  </w:num>
  <w:num w:numId="3">
    <w:abstractNumId w:val="10"/>
  </w:num>
  <w:num w:numId="4">
    <w:abstractNumId w:val="16"/>
  </w:num>
  <w:num w:numId="5">
    <w:abstractNumId w:val="26"/>
  </w:num>
  <w:num w:numId="6">
    <w:abstractNumId w:val="11"/>
  </w:num>
  <w:num w:numId="7">
    <w:abstractNumId w:val="8"/>
  </w:num>
  <w:num w:numId="8">
    <w:abstractNumId w:val="0"/>
  </w:num>
  <w:num w:numId="9">
    <w:abstractNumId w:val="3"/>
  </w:num>
  <w:num w:numId="10">
    <w:abstractNumId w:val="22"/>
  </w:num>
  <w:num w:numId="11">
    <w:abstractNumId w:val="6"/>
  </w:num>
  <w:num w:numId="12">
    <w:abstractNumId w:val="25"/>
  </w:num>
  <w:num w:numId="13">
    <w:abstractNumId w:val="5"/>
  </w:num>
  <w:num w:numId="14">
    <w:abstractNumId w:val="1"/>
  </w:num>
  <w:num w:numId="15">
    <w:abstractNumId w:val="4"/>
  </w:num>
  <w:num w:numId="16">
    <w:abstractNumId w:val="12"/>
  </w:num>
  <w:num w:numId="17">
    <w:abstractNumId w:val="14"/>
  </w:num>
  <w:num w:numId="18">
    <w:abstractNumId w:val="28"/>
  </w:num>
  <w:num w:numId="19">
    <w:abstractNumId w:val="20"/>
  </w:num>
  <w:num w:numId="20">
    <w:abstractNumId w:val="15"/>
  </w:num>
  <w:num w:numId="21">
    <w:abstractNumId w:val="27"/>
  </w:num>
  <w:num w:numId="22">
    <w:abstractNumId w:val="18"/>
  </w:num>
  <w:num w:numId="23">
    <w:abstractNumId w:val="29"/>
  </w:num>
  <w:num w:numId="24">
    <w:abstractNumId w:val="19"/>
  </w:num>
  <w:num w:numId="25">
    <w:abstractNumId w:val="21"/>
  </w:num>
  <w:num w:numId="26">
    <w:abstractNumId w:val="2"/>
  </w:num>
  <w:num w:numId="27">
    <w:abstractNumId w:val="13"/>
  </w:num>
  <w:num w:numId="28">
    <w:abstractNumId w:val="23"/>
  </w:num>
  <w:num w:numId="29">
    <w:abstractNumId w:val="24"/>
  </w:num>
  <w:num w:numId="30">
    <w:abstractNumId w:val="9"/>
  </w:num>
  <w:num w:numId="31">
    <w:abstractNumId w:val="30"/>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6F53"/>
    <w:rsid w:val="00027355"/>
    <w:rsid w:val="00027926"/>
    <w:rsid w:val="0003324B"/>
    <w:rsid w:val="00033397"/>
    <w:rsid w:val="00035FEE"/>
    <w:rsid w:val="00040095"/>
    <w:rsid w:val="00042062"/>
    <w:rsid w:val="000421D7"/>
    <w:rsid w:val="00044779"/>
    <w:rsid w:val="00051834"/>
    <w:rsid w:val="00054A2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C15A1"/>
    <w:rsid w:val="000C1BAA"/>
    <w:rsid w:val="000C2AC6"/>
    <w:rsid w:val="000C47C3"/>
    <w:rsid w:val="000C55C6"/>
    <w:rsid w:val="000C623A"/>
    <w:rsid w:val="000C6362"/>
    <w:rsid w:val="000C6BBB"/>
    <w:rsid w:val="000C79C3"/>
    <w:rsid w:val="000D088A"/>
    <w:rsid w:val="000D254B"/>
    <w:rsid w:val="000D3060"/>
    <w:rsid w:val="000D3282"/>
    <w:rsid w:val="000D58AB"/>
    <w:rsid w:val="000D5BCD"/>
    <w:rsid w:val="000E7C44"/>
    <w:rsid w:val="000F21CC"/>
    <w:rsid w:val="000F39AF"/>
    <w:rsid w:val="000F3A3E"/>
    <w:rsid w:val="000F5947"/>
    <w:rsid w:val="000F5AB1"/>
    <w:rsid w:val="00103736"/>
    <w:rsid w:val="00103941"/>
    <w:rsid w:val="0010573C"/>
    <w:rsid w:val="00106090"/>
    <w:rsid w:val="00106FD3"/>
    <w:rsid w:val="0011148E"/>
    <w:rsid w:val="00111B0F"/>
    <w:rsid w:val="001131AF"/>
    <w:rsid w:val="00113FFC"/>
    <w:rsid w:val="00115125"/>
    <w:rsid w:val="00121A73"/>
    <w:rsid w:val="001246DE"/>
    <w:rsid w:val="00125B1D"/>
    <w:rsid w:val="001277B3"/>
    <w:rsid w:val="00133058"/>
    <w:rsid w:val="00133525"/>
    <w:rsid w:val="00133830"/>
    <w:rsid w:val="001340B2"/>
    <w:rsid w:val="00134FFA"/>
    <w:rsid w:val="0013694E"/>
    <w:rsid w:val="00137EE6"/>
    <w:rsid w:val="00142E2E"/>
    <w:rsid w:val="00145CB0"/>
    <w:rsid w:val="00146B19"/>
    <w:rsid w:val="00151378"/>
    <w:rsid w:val="00154B2D"/>
    <w:rsid w:val="0015664C"/>
    <w:rsid w:val="00156753"/>
    <w:rsid w:val="001578FE"/>
    <w:rsid w:val="00160B17"/>
    <w:rsid w:val="00163819"/>
    <w:rsid w:val="001640F9"/>
    <w:rsid w:val="00165DBF"/>
    <w:rsid w:val="00165EE3"/>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7D30"/>
    <w:rsid w:val="00204247"/>
    <w:rsid w:val="00204C0C"/>
    <w:rsid w:val="00204C88"/>
    <w:rsid w:val="00207D22"/>
    <w:rsid w:val="00210872"/>
    <w:rsid w:val="0021159D"/>
    <w:rsid w:val="00214563"/>
    <w:rsid w:val="002165A9"/>
    <w:rsid w:val="00222725"/>
    <w:rsid w:val="00222876"/>
    <w:rsid w:val="00222904"/>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78A6"/>
    <w:rsid w:val="002837C9"/>
    <w:rsid w:val="00283E0D"/>
    <w:rsid w:val="00284015"/>
    <w:rsid w:val="00284312"/>
    <w:rsid w:val="00284E7E"/>
    <w:rsid w:val="0028643C"/>
    <w:rsid w:val="002877C9"/>
    <w:rsid w:val="002902B3"/>
    <w:rsid w:val="002908E4"/>
    <w:rsid w:val="00290B96"/>
    <w:rsid w:val="00290CE9"/>
    <w:rsid w:val="00291863"/>
    <w:rsid w:val="00292C3F"/>
    <w:rsid w:val="002932FA"/>
    <w:rsid w:val="00293F70"/>
    <w:rsid w:val="00297FFA"/>
    <w:rsid w:val="002A04CB"/>
    <w:rsid w:val="002A07DE"/>
    <w:rsid w:val="002A0E75"/>
    <w:rsid w:val="002A1421"/>
    <w:rsid w:val="002A3949"/>
    <w:rsid w:val="002A666E"/>
    <w:rsid w:val="002B3C6B"/>
    <w:rsid w:val="002B6339"/>
    <w:rsid w:val="002C2E3E"/>
    <w:rsid w:val="002C3CB7"/>
    <w:rsid w:val="002C42CF"/>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491F"/>
    <w:rsid w:val="00325AAA"/>
    <w:rsid w:val="003274A2"/>
    <w:rsid w:val="00343744"/>
    <w:rsid w:val="00343BF6"/>
    <w:rsid w:val="003479A4"/>
    <w:rsid w:val="00351B42"/>
    <w:rsid w:val="0035462D"/>
    <w:rsid w:val="00354D1E"/>
    <w:rsid w:val="00361242"/>
    <w:rsid w:val="00363232"/>
    <w:rsid w:val="00370008"/>
    <w:rsid w:val="00370158"/>
    <w:rsid w:val="003712F5"/>
    <w:rsid w:val="00372FD2"/>
    <w:rsid w:val="003765B8"/>
    <w:rsid w:val="00376B93"/>
    <w:rsid w:val="0038035B"/>
    <w:rsid w:val="00387B7E"/>
    <w:rsid w:val="00396DFE"/>
    <w:rsid w:val="00396E7E"/>
    <w:rsid w:val="003A11EC"/>
    <w:rsid w:val="003A5B3A"/>
    <w:rsid w:val="003A7439"/>
    <w:rsid w:val="003B0675"/>
    <w:rsid w:val="003B134B"/>
    <w:rsid w:val="003C3971"/>
    <w:rsid w:val="003C7B65"/>
    <w:rsid w:val="003D206F"/>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4DD6"/>
    <w:rsid w:val="004351EE"/>
    <w:rsid w:val="00441A63"/>
    <w:rsid w:val="0044527C"/>
    <w:rsid w:val="00446B51"/>
    <w:rsid w:val="0045470B"/>
    <w:rsid w:val="00455CC1"/>
    <w:rsid w:val="004601C1"/>
    <w:rsid w:val="00465515"/>
    <w:rsid w:val="004663BB"/>
    <w:rsid w:val="00466CFD"/>
    <w:rsid w:val="0047058A"/>
    <w:rsid w:val="00474201"/>
    <w:rsid w:val="0047644C"/>
    <w:rsid w:val="00483433"/>
    <w:rsid w:val="00485228"/>
    <w:rsid w:val="004908D3"/>
    <w:rsid w:val="00491A7F"/>
    <w:rsid w:val="00495867"/>
    <w:rsid w:val="004A43D9"/>
    <w:rsid w:val="004B1059"/>
    <w:rsid w:val="004B36C0"/>
    <w:rsid w:val="004B5966"/>
    <w:rsid w:val="004C3486"/>
    <w:rsid w:val="004C3528"/>
    <w:rsid w:val="004C6465"/>
    <w:rsid w:val="004D2096"/>
    <w:rsid w:val="004D28F4"/>
    <w:rsid w:val="004D3578"/>
    <w:rsid w:val="004D555A"/>
    <w:rsid w:val="004D594B"/>
    <w:rsid w:val="004D7651"/>
    <w:rsid w:val="004E1595"/>
    <w:rsid w:val="004E213A"/>
    <w:rsid w:val="004E2BBA"/>
    <w:rsid w:val="004E4476"/>
    <w:rsid w:val="004F0988"/>
    <w:rsid w:val="004F3340"/>
    <w:rsid w:val="004F3F34"/>
    <w:rsid w:val="00501789"/>
    <w:rsid w:val="005017A1"/>
    <w:rsid w:val="00501C4E"/>
    <w:rsid w:val="00502906"/>
    <w:rsid w:val="00504111"/>
    <w:rsid w:val="00506034"/>
    <w:rsid w:val="005129E9"/>
    <w:rsid w:val="005134AA"/>
    <w:rsid w:val="00513B70"/>
    <w:rsid w:val="00513E50"/>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37B39"/>
    <w:rsid w:val="005408FE"/>
    <w:rsid w:val="005411F7"/>
    <w:rsid w:val="005435D8"/>
    <w:rsid w:val="00543E6C"/>
    <w:rsid w:val="0054422D"/>
    <w:rsid w:val="005451A5"/>
    <w:rsid w:val="00545ADB"/>
    <w:rsid w:val="00546EC6"/>
    <w:rsid w:val="00547060"/>
    <w:rsid w:val="00547287"/>
    <w:rsid w:val="0054771D"/>
    <w:rsid w:val="0055102F"/>
    <w:rsid w:val="0055224A"/>
    <w:rsid w:val="00553FF4"/>
    <w:rsid w:val="0056094D"/>
    <w:rsid w:val="00560A0E"/>
    <w:rsid w:val="00560BF6"/>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4BB2"/>
    <w:rsid w:val="005E66A6"/>
    <w:rsid w:val="005E72A4"/>
    <w:rsid w:val="005F19FC"/>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3543D"/>
    <w:rsid w:val="00637EC5"/>
    <w:rsid w:val="00640A5D"/>
    <w:rsid w:val="00644577"/>
    <w:rsid w:val="00647114"/>
    <w:rsid w:val="0065127B"/>
    <w:rsid w:val="006513A5"/>
    <w:rsid w:val="00651533"/>
    <w:rsid w:val="00654178"/>
    <w:rsid w:val="00655FC0"/>
    <w:rsid w:val="006675EE"/>
    <w:rsid w:val="00674063"/>
    <w:rsid w:val="0067633F"/>
    <w:rsid w:val="00680D81"/>
    <w:rsid w:val="0068224E"/>
    <w:rsid w:val="006837E0"/>
    <w:rsid w:val="006975D4"/>
    <w:rsid w:val="006A128A"/>
    <w:rsid w:val="006A1AE0"/>
    <w:rsid w:val="006A30C1"/>
    <w:rsid w:val="006A323F"/>
    <w:rsid w:val="006A62F9"/>
    <w:rsid w:val="006A6969"/>
    <w:rsid w:val="006A774F"/>
    <w:rsid w:val="006B16FF"/>
    <w:rsid w:val="006B1EFF"/>
    <w:rsid w:val="006B2F50"/>
    <w:rsid w:val="006B30D0"/>
    <w:rsid w:val="006B33BA"/>
    <w:rsid w:val="006B3CF4"/>
    <w:rsid w:val="006B5F4A"/>
    <w:rsid w:val="006B74E1"/>
    <w:rsid w:val="006C073E"/>
    <w:rsid w:val="006C091F"/>
    <w:rsid w:val="006C1718"/>
    <w:rsid w:val="006C3D95"/>
    <w:rsid w:val="006C674B"/>
    <w:rsid w:val="006D07F7"/>
    <w:rsid w:val="006D0859"/>
    <w:rsid w:val="006D3405"/>
    <w:rsid w:val="006D3C62"/>
    <w:rsid w:val="006D51AB"/>
    <w:rsid w:val="006D5FD2"/>
    <w:rsid w:val="006D6E87"/>
    <w:rsid w:val="006D73C6"/>
    <w:rsid w:val="006E5C86"/>
    <w:rsid w:val="006F5C3A"/>
    <w:rsid w:val="00701116"/>
    <w:rsid w:val="00705B6D"/>
    <w:rsid w:val="00711030"/>
    <w:rsid w:val="00712E32"/>
    <w:rsid w:val="0071318C"/>
    <w:rsid w:val="00713C44"/>
    <w:rsid w:val="00714609"/>
    <w:rsid w:val="007178DF"/>
    <w:rsid w:val="0071790B"/>
    <w:rsid w:val="00720E7F"/>
    <w:rsid w:val="007227C9"/>
    <w:rsid w:val="00723397"/>
    <w:rsid w:val="00730EEA"/>
    <w:rsid w:val="00730F02"/>
    <w:rsid w:val="0073194D"/>
    <w:rsid w:val="00734A5B"/>
    <w:rsid w:val="00734C9E"/>
    <w:rsid w:val="0073519D"/>
    <w:rsid w:val="00735391"/>
    <w:rsid w:val="0074026F"/>
    <w:rsid w:val="00740D44"/>
    <w:rsid w:val="00741099"/>
    <w:rsid w:val="007418D2"/>
    <w:rsid w:val="007429F6"/>
    <w:rsid w:val="00744E76"/>
    <w:rsid w:val="0075200F"/>
    <w:rsid w:val="00753F1D"/>
    <w:rsid w:val="00761A58"/>
    <w:rsid w:val="00761B33"/>
    <w:rsid w:val="00761F3F"/>
    <w:rsid w:val="0076561B"/>
    <w:rsid w:val="00766A3B"/>
    <w:rsid w:val="00767964"/>
    <w:rsid w:val="007713DC"/>
    <w:rsid w:val="00772022"/>
    <w:rsid w:val="007744F0"/>
    <w:rsid w:val="00774DA4"/>
    <w:rsid w:val="00774E28"/>
    <w:rsid w:val="0077799B"/>
    <w:rsid w:val="00781F0F"/>
    <w:rsid w:val="00787C06"/>
    <w:rsid w:val="007903FE"/>
    <w:rsid w:val="00795D53"/>
    <w:rsid w:val="00796076"/>
    <w:rsid w:val="007964E5"/>
    <w:rsid w:val="00796781"/>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747"/>
    <w:rsid w:val="00831143"/>
    <w:rsid w:val="00832DF3"/>
    <w:rsid w:val="008371B9"/>
    <w:rsid w:val="008457C5"/>
    <w:rsid w:val="00845BEA"/>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E25"/>
    <w:rsid w:val="00874B12"/>
    <w:rsid w:val="008768CA"/>
    <w:rsid w:val="00877099"/>
    <w:rsid w:val="00881C2C"/>
    <w:rsid w:val="00884ECC"/>
    <w:rsid w:val="00885274"/>
    <w:rsid w:val="00885C43"/>
    <w:rsid w:val="00886511"/>
    <w:rsid w:val="008878BA"/>
    <w:rsid w:val="008911F4"/>
    <w:rsid w:val="008935FC"/>
    <w:rsid w:val="00894384"/>
    <w:rsid w:val="0089488C"/>
    <w:rsid w:val="00896F97"/>
    <w:rsid w:val="008A1A65"/>
    <w:rsid w:val="008A4EE1"/>
    <w:rsid w:val="008A6FF5"/>
    <w:rsid w:val="008A738B"/>
    <w:rsid w:val="008A7D23"/>
    <w:rsid w:val="008B7967"/>
    <w:rsid w:val="008C292D"/>
    <w:rsid w:val="008C384C"/>
    <w:rsid w:val="008C5603"/>
    <w:rsid w:val="008C56E7"/>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90271F"/>
    <w:rsid w:val="00902E23"/>
    <w:rsid w:val="00905EE3"/>
    <w:rsid w:val="0090698E"/>
    <w:rsid w:val="00907C8E"/>
    <w:rsid w:val="009114D7"/>
    <w:rsid w:val="00912442"/>
    <w:rsid w:val="0091348E"/>
    <w:rsid w:val="009170C1"/>
    <w:rsid w:val="00917CCB"/>
    <w:rsid w:val="0092406A"/>
    <w:rsid w:val="00933400"/>
    <w:rsid w:val="00937528"/>
    <w:rsid w:val="009405CF"/>
    <w:rsid w:val="009418C4"/>
    <w:rsid w:val="009419F1"/>
    <w:rsid w:val="00942EC2"/>
    <w:rsid w:val="00943950"/>
    <w:rsid w:val="00943DB9"/>
    <w:rsid w:val="009449BE"/>
    <w:rsid w:val="00945151"/>
    <w:rsid w:val="0094591A"/>
    <w:rsid w:val="00954025"/>
    <w:rsid w:val="00961E9E"/>
    <w:rsid w:val="0096345C"/>
    <w:rsid w:val="00964FF9"/>
    <w:rsid w:val="00966F7E"/>
    <w:rsid w:val="00975156"/>
    <w:rsid w:val="00981619"/>
    <w:rsid w:val="009858DF"/>
    <w:rsid w:val="00990EBC"/>
    <w:rsid w:val="00996FF6"/>
    <w:rsid w:val="0099753D"/>
    <w:rsid w:val="009975AB"/>
    <w:rsid w:val="00997FD3"/>
    <w:rsid w:val="009A3F26"/>
    <w:rsid w:val="009A4C9A"/>
    <w:rsid w:val="009A6D92"/>
    <w:rsid w:val="009B1FC4"/>
    <w:rsid w:val="009B389F"/>
    <w:rsid w:val="009B3900"/>
    <w:rsid w:val="009B6DE4"/>
    <w:rsid w:val="009C0A1A"/>
    <w:rsid w:val="009C0EE6"/>
    <w:rsid w:val="009C0F4A"/>
    <w:rsid w:val="009C1510"/>
    <w:rsid w:val="009C17C5"/>
    <w:rsid w:val="009C7F80"/>
    <w:rsid w:val="009D2717"/>
    <w:rsid w:val="009E0B01"/>
    <w:rsid w:val="009E3ACC"/>
    <w:rsid w:val="009E7EBD"/>
    <w:rsid w:val="009F0ECB"/>
    <w:rsid w:val="009F152B"/>
    <w:rsid w:val="009F37B7"/>
    <w:rsid w:val="009F4ECC"/>
    <w:rsid w:val="00A0102C"/>
    <w:rsid w:val="00A018B7"/>
    <w:rsid w:val="00A05479"/>
    <w:rsid w:val="00A05F9B"/>
    <w:rsid w:val="00A07762"/>
    <w:rsid w:val="00A10210"/>
    <w:rsid w:val="00A1086E"/>
    <w:rsid w:val="00A10F02"/>
    <w:rsid w:val="00A11A26"/>
    <w:rsid w:val="00A11A91"/>
    <w:rsid w:val="00A125CB"/>
    <w:rsid w:val="00A13EEA"/>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C48"/>
    <w:rsid w:val="00A525A7"/>
    <w:rsid w:val="00A53719"/>
    <w:rsid w:val="00A53724"/>
    <w:rsid w:val="00A54826"/>
    <w:rsid w:val="00A5566D"/>
    <w:rsid w:val="00A56066"/>
    <w:rsid w:val="00A646DB"/>
    <w:rsid w:val="00A73129"/>
    <w:rsid w:val="00A73905"/>
    <w:rsid w:val="00A7686D"/>
    <w:rsid w:val="00A76B7B"/>
    <w:rsid w:val="00A77C00"/>
    <w:rsid w:val="00A77FBA"/>
    <w:rsid w:val="00A819CF"/>
    <w:rsid w:val="00A82346"/>
    <w:rsid w:val="00A86181"/>
    <w:rsid w:val="00A8637C"/>
    <w:rsid w:val="00A92020"/>
    <w:rsid w:val="00A92BA1"/>
    <w:rsid w:val="00A94AD5"/>
    <w:rsid w:val="00A963D0"/>
    <w:rsid w:val="00A97048"/>
    <w:rsid w:val="00AA0E66"/>
    <w:rsid w:val="00AA52B4"/>
    <w:rsid w:val="00AA672F"/>
    <w:rsid w:val="00AB6A56"/>
    <w:rsid w:val="00AB6F16"/>
    <w:rsid w:val="00AB7613"/>
    <w:rsid w:val="00AC2968"/>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65E2"/>
    <w:rsid w:val="00AF14CB"/>
    <w:rsid w:val="00AF2DC4"/>
    <w:rsid w:val="00AF2E00"/>
    <w:rsid w:val="00AF3BE4"/>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2BE2"/>
    <w:rsid w:val="00C23DC5"/>
    <w:rsid w:val="00C243FB"/>
    <w:rsid w:val="00C24C5D"/>
    <w:rsid w:val="00C253B6"/>
    <w:rsid w:val="00C26BF6"/>
    <w:rsid w:val="00C3180C"/>
    <w:rsid w:val="00C33079"/>
    <w:rsid w:val="00C353B0"/>
    <w:rsid w:val="00C379BD"/>
    <w:rsid w:val="00C43BBF"/>
    <w:rsid w:val="00C44202"/>
    <w:rsid w:val="00C44785"/>
    <w:rsid w:val="00C45231"/>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5888"/>
    <w:rsid w:val="00C971E3"/>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206C"/>
    <w:rsid w:val="00CD27D7"/>
    <w:rsid w:val="00CD2C9E"/>
    <w:rsid w:val="00CD41C1"/>
    <w:rsid w:val="00CD7446"/>
    <w:rsid w:val="00CD7B7D"/>
    <w:rsid w:val="00CE0EE7"/>
    <w:rsid w:val="00CE12A2"/>
    <w:rsid w:val="00CE3D78"/>
    <w:rsid w:val="00CE46B4"/>
    <w:rsid w:val="00CF0E02"/>
    <w:rsid w:val="00CF4531"/>
    <w:rsid w:val="00CF4F0B"/>
    <w:rsid w:val="00CF59C7"/>
    <w:rsid w:val="00D00C09"/>
    <w:rsid w:val="00D063EE"/>
    <w:rsid w:val="00D079D4"/>
    <w:rsid w:val="00D07DEF"/>
    <w:rsid w:val="00D12956"/>
    <w:rsid w:val="00D13251"/>
    <w:rsid w:val="00D146B6"/>
    <w:rsid w:val="00D168EB"/>
    <w:rsid w:val="00D23343"/>
    <w:rsid w:val="00D26843"/>
    <w:rsid w:val="00D31F74"/>
    <w:rsid w:val="00D40E25"/>
    <w:rsid w:val="00D41150"/>
    <w:rsid w:val="00D43C33"/>
    <w:rsid w:val="00D4575F"/>
    <w:rsid w:val="00D56088"/>
    <w:rsid w:val="00D569DD"/>
    <w:rsid w:val="00D57972"/>
    <w:rsid w:val="00D63A92"/>
    <w:rsid w:val="00D6406F"/>
    <w:rsid w:val="00D675A9"/>
    <w:rsid w:val="00D738D6"/>
    <w:rsid w:val="00D75533"/>
    <w:rsid w:val="00D755EB"/>
    <w:rsid w:val="00D76048"/>
    <w:rsid w:val="00D85131"/>
    <w:rsid w:val="00D87E00"/>
    <w:rsid w:val="00D9134D"/>
    <w:rsid w:val="00D91D2D"/>
    <w:rsid w:val="00D92DA4"/>
    <w:rsid w:val="00DA06C3"/>
    <w:rsid w:val="00DA09CF"/>
    <w:rsid w:val="00DA20F7"/>
    <w:rsid w:val="00DA2DC7"/>
    <w:rsid w:val="00DA66BF"/>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3151"/>
    <w:rsid w:val="00ED6545"/>
    <w:rsid w:val="00ED6ACC"/>
    <w:rsid w:val="00EE0E19"/>
    <w:rsid w:val="00EE5B1D"/>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8442D"/>
    <w:rsid w:val="00F851EB"/>
    <w:rsid w:val="00F9008D"/>
    <w:rsid w:val="00F909CF"/>
    <w:rsid w:val="00F91047"/>
    <w:rsid w:val="00F93652"/>
    <w:rsid w:val="00F95432"/>
    <w:rsid w:val="00F972DD"/>
    <w:rsid w:val="00FA1266"/>
    <w:rsid w:val="00FA313F"/>
    <w:rsid w:val="00FA3326"/>
    <w:rsid w:val="00FA683E"/>
    <w:rsid w:val="00FA6FC9"/>
    <w:rsid w:val="00FB1A4D"/>
    <w:rsid w:val="00FB42CE"/>
    <w:rsid w:val="00FC1192"/>
    <w:rsid w:val="00FC337A"/>
    <w:rsid w:val="00FD2F86"/>
    <w:rsid w:val="00FD5313"/>
    <w:rsid w:val="00FD5E89"/>
    <w:rsid w:val="00FD64DA"/>
    <w:rsid w:val="00FE1239"/>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4697F"/>
    <w:rPr>
      <w:lang w:val="en-GB" w:eastAsia="en-US"/>
    </w:rPr>
  </w:style>
  <w:style w:type="paragraph" w:customStyle="1" w:styleId="H5">
    <w:name w:val="H5"/>
    <w:basedOn w:val="Normal"/>
    <w:qFormat/>
    <w:rsid w:val="001131AF"/>
  </w:style>
  <w:style w:type="paragraph" w:customStyle="1" w:styleId="H1">
    <w:name w:val="H1"/>
    <w:basedOn w:val="H5"/>
    <w:qFormat/>
    <w:rsid w:val="001131AF"/>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character" w:customStyle="1" w:styleId="EXCar">
    <w:name w:val="EX Car"/>
    <w:rsid w:val="001B6641"/>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29.emf"/><Relationship Id="rId84" Type="http://schemas.openxmlformats.org/officeDocument/2006/relationships/oleObject" Target="embeddings/Microsoft_Visio_2003-2010_Drawing4.vsd"/><Relationship Id="rId138" Type="http://schemas.openxmlformats.org/officeDocument/2006/relationships/package" Target="embeddings/Microsoft_Visio_Drawing45.vsdx"/><Relationship Id="rId159" Type="http://schemas.openxmlformats.org/officeDocument/2006/relationships/image" Target="media/image77.emf"/><Relationship Id="rId170" Type="http://schemas.openxmlformats.org/officeDocument/2006/relationships/package" Target="embeddings/Microsoft_Visio_Drawing56.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77.vsdx"/><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6.vsdx"/><Relationship Id="rId53" Type="http://schemas.openxmlformats.org/officeDocument/2006/relationships/image" Target="media/image24.emf"/><Relationship Id="rId74" Type="http://schemas.openxmlformats.org/officeDocument/2006/relationships/package" Target="embeddings/Microsoft_Visio_Drawing24.vsdx"/><Relationship Id="rId128" Type="http://schemas.openxmlformats.org/officeDocument/2006/relationships/package" Target="embeddings/Microsoft_Visio_Drawing42.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51.vsdx"/><Relationship Id="rId181" Type="http://schemas.openxmlformats.org/officeDocument/2006/relationships/image" Target="media/image88.emf"/><Relationship Id="rId216" Type="http://schemas.openxmlformats.org/officeDocument/2006/relationships/package" Target="embeddings/Microsoft_Visio_Drawing72.vsdx"/><Relationship Id="rId237" Type="http://schemas.openxmlformats.org/officeDocument/2006/relationships/image" Target="media/image116.emf"/><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package" Target="embeddings/Microsoft_Visio_Drawing19.vsdx"/><Relationship Id="rId118" Type="http://schemas.openxmlformats.org/officeDocument/2006/relationships/oleObject" Target="embeddings/Microsoft_Visio_2003-2010_Drawing7.vsd"/><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48.vsdx"/><Relationship Id="rId171" Type="http://schemas.openxmlformats.org/officeDocument/2006/relationships/image" Target="media/image83.emf"/><Relationship Id="rId192" Type="http://schemas.openxmlformats.org/officeDocument/2006/relationships/oleObject" Target="embeddings/Microsoft_Visio_2003-2010_Drawing13.vsd"/><Relationship Id="rId206" Type="http://schemas.openxmlformats.org/officeDocument/2006/relationships/oleObject" Target="embeddings/oleObject13.bin"/><Relationship Id="rId227" Type="http://schemas.openxmlformats.org/officeDocument/2006/relationships/image" Target="media/image111.emf"/><Relationship Id="rId248" Type="http://schemas.openxmlformats.org/officeDocument/2006/relationships/oleObject" Target="embeddings/oleObject17.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36.vsdx"/><Relationship Id="rId124" Type="http://schemas.openxmlformats.org/officeDocument/2006/relationships/oleObject" Target="embeddings/oleObject6.bin"/><Relationship Id="rId129" Type="http://schemas.openxmlformats.org/officeDocument/2006/relationships/image" Target="media/image62.emf"/><Relationship Id="rId54" Type="http://schemas.openxmlformats.org/officeDocument/2006/relationships/package" Target="embeddings/Microsoft_Visio_Drawing14.vsdx"/><Relationship Id="rId70" Type="http://schemas.openxmlformats.org/officeDocument/2006/relationships/package" Target="embeddings/Microsoft_Visio_Drawing22.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32.vsdx"/><Relationship Id="rId140" Type="http://schemas.openxmlformats.org/officeDocument/2006/relationships/oleObject" Target="embeddings/oleObject8.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54.vsdx"/><Relationship Id="rId182" Type="http://schemas.openxmlformats.org/officeDocument/2006/relationships/package" Target="embeddings/Microsoft_Visio_Drawing62.vsdx"/><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5.bin"/><Relationship Id="rId233" Type="http://schemas.openxmlformats.org/officeDocument/2006/relationships/image" Target="media/image114.emf"/><Relationship Id="rId238" Type="http://schemas.openxmlformats.org/officeDocument/2006/relationships/package" Target="embeddings/Microsoft_Visio_Drawing83.vsdx"/><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package" Target="embeddings/Microsoft_Visio_Drawing39.vsdx"/><Relationship Id="rId119" Type="http://schemas.openxmlformats.org/officeDocument/2006/relationships/image" Target="media/image57.emf"/><Relationship Id="rId44" Type="http://schemas.openxmlformats.org/officeDocument/2006/relationships/package" Target="embeddings/Microsoft_Visio_Drawing9.vsdx"/><Relationship Id="rId60" Type="http://schemas.openxmlformats.org/officeDocument/2006/relationships/package" Target="embeddings/Microsoft_Visio_Drawing17.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29.vsdx"/><Relationship Id="rId130" Type="http://schemas.openxmlformats.org/officeDocument/2006/relationships/oleObject" Target="embeddings/Microsoft_Visio_2003-2010_Drawing10.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50.vsdx"/><Relationship Id="rId177" Type="http://schemas.openxmlformats.org/officeDocument/2006/relationships/image" Target="media/image86.emf"/><Relationship Id="rId198" Type="http://schemas.openxmlformats.org/officeDocument/2006/relationships/package" Target="embeddings/Microsoft_Visio_Drawing69.vsdx"/><Relationship Id="rId172" Type="http://schemas.openxmlformats.org/officeDocument/2006/relationships/package" Target="embeddings/Microsoft_Visio_Drawing57.vsdx"/><Relationship Id="rId193" Type="http://schemas.openxmlformats.org/officeDocument/2006/relationships/image" Target="media/image94.emf"/><Relationship Id="rId202" Type="http://schemas.openxmlformats.org/officeDocument/2006/relationships/oleObject" Target="embeddings/oleObject12.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package" Target="embeddings/Microsoft_Visio_Drawing78.vsdx"/><Relationship Id="rId244" Type="http://schemas.openxmlformats.org/officeDocument/2006/relationships/package" Target="embeddings/Microsoft_Visio_Drawing86.vsdx"/><Relationship Id="rId249"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12.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8.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46.vsdx"/><Relationship Id="rId167" Type="http://schemas.openxmlformats.org/officeDocument/2006/relationships/image" Target="media/image81.emf"/><Relationship Id="rId188"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162" Type="http://schemas.openxmlformats.org/officeDocument/2006/relationships/package" Target="embeddings/Microsoft_Visio_Drawing52.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73.vsdx"/><Relationship Id="rId234" Type="http://schemas.openxmlformats.org/officeDocument/2006/relationships/package" Target="embeddings/Microsoft_Visio_Drawing81.vsdx"/><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footer" Target="footer1.xml"/><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7.bin"/><Relationship Id="rId157" Type="http://schemas.openxmlformats.org/officeDocument/2006/relationships/image" Target="media/image76.emf"/><Relationship Id="rId178" Type="http://schemas.openxmlformats.org/officeDocument/2006/relationships/package" Target="embeddings/Microsoft_Visio_Drawing60.vsdx"/><Relationship Id="rId61" Type="http://schemas.openxmlformats.org/officeDocument/2006/relationships/image" Target="media/image28.emf"/><Relationship Id="rId82" Type="http://schemas.openxmlformats.org/officeDocument/2006/relationships/package" Target="embeddings/Microsoft_Visio_Drawing28.vsdx"/><Relationship Id="rId152" Type="http://schemas.openxmlformats.org/officeDocument/2006/relationships/package" Target="embeddings/Microsoft_Visio_Drawing49.vsdx"/><Relationship Id="rId173" Type="http://schemas.openxmlformats.org/officeDocument/2006/relationships/image" Target="media/image84.emf"/><Relationship Id="rId194" Type="http://schemas.openxmlformats.org/officeDocument/2006/relationships/package" Target="embeddings/Microsoft_Visio_Drawing67.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14.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package" Target="embeddings/Microsoft_Visio_Drawing76.vsdx"/><Relationship Id="rId240" Type="http://schemas.openxmlformats.org/officeDocument/2006/relationships/package" Target="embeddings/Microsoft_Visio_Drawing84.vsdx"/><Relationship Id="rId245" Type="http://schemas.openxmlformats.org/officeDocument/2006/relationships/image" Target="media/image120.emf"/><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oleObject" Target="embeddings/oleObject5.bin"/><Relationship Id="rId105" Type="http://schemas.openxmlformats.org/officeDocument/2006/relationships/image" Target="media/image50.emf"/><Relationship Id="rId126" Type="http://schemas.openxmlformats.org/officeDocument/2006/relationships/package" Target="embeddings/Microsoft_Visio_Drawing41.vsdx"/><Relationship Id="rId147" Type="http://schemas.openxmlformats.org/officeDocument/2006/relationships/image" Target="media/image71.emf"/><Relationship Id="rId168" Type="http://schemas.openxmlformats.org/officeDocument/2006/relationships/package" Target="embeddings/Microsoft_Visio_Drawing5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image" Target="media/image44.emf"/><Relationship Id="rId98" Type="http://schemas.openxmlformats.org/officeDocument/2006/relationships/oleObject" Target="embeddings/oleObject4.bin"/><Relationship Id="rId121" Type="http://schemas.openxmlformats.org/officeDocument/2006/relationships/image" Target="media/image58.emf"/><Relationship Id="rId142" Type="http://schemas.openxmlformats.org/officeDocument/2006/relationships/oleObject" Target="embeddings/oleObject9.bin"/><Relationship Id="rId163" Type="http://schemas.openxmlformats.org/officeDocument/2006/relationships/image" Target="media/image79.emf"/><Relationship Id="rId184" Type="http://schemas.openxmlformats.org/officeDocument/2006/relationships/package" Target="embeddings/Microsoft_Visio_Drawing63.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6.bin"/><Relationship Id="rId230" Type="http://schemas.openxmlformats.org/officeDocument/2006/relationships/package" Target="embeddings/Microsoft_Visio_Drawing79.vsdx"/><Relationship Id="rId235" Type="http://schemas.openxmlformats.org/officeDocument/2006/relationships/image" Target="media/image115.emf"/><Relationship Id="rId251"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10.vsdx"/><Relationship Id="rId67" Type="http://schemas.openxmlformats.org/officeDocument/2006/relationships/image" Target="media/image31.emf"/><Relationship Id="rId116" Type="http://schemas.openxmlformats.org/officeDocument/2006/relationships/package" Target="embeddings/Microsoft_Visio_Drawing40.vsdx"/><Relationship Id="rId137" Type="http://schemas.openxmlformats.org/officeDocument/2006/relationships/image" Target="media/image66.emf"/><Relationship Id="rId158" Type="http://schemas.openxmlformats.org/officeDocument/2006/relationships/oleObject" Target="embeddings/Microsoft_Visio_2003-2010_Drawing12.vsd"/><Relationship Id="rId20" Type="http://schemas.openxmlformats.org/officeDocument/2006/relationships/oleObject" Target="embeddings/Microsoft_Visio_2003-2010_Drawing.vsd"/><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image" Target="media/image39.emf"/><Relationship Id="rId88" Type="http://schemas.openxmlformats.org/officeDocument/2006/relationships/oleObject" Target="embeddings/Microsoft_Visio_2003-2010_Drawing5.vsd"/><Relationship Id="rId111" Type="http://schemas.openxmlformats.org/officeDocument/2006/relationships/image" Target="media/image53.emf"/><Relationship Id="rId132" Type="http://schemas.openxmlformats.org/officeDocument/2006/relationships/package" Target="embeddings/Microsoft_Visio_Drawing43.vsdx"/><Relationship Id="rId153" Type="http://schemas.openxmlformats.org/officeDocument/2006/relationships/image" Target="media/image74.emf"/><Relationship Id="rId174" Type="http://schemas.openxmlformats.org/officeDocument/2006/relationships/package" Target="embeddings/Microsoft_Visio_Drawing58.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66.vsdx"/><Relationship Id="rId204" Type="http://schemas.openxmlformats.org/officeDocument/2006/relationships/package" Target="embeddings/Microsoft_Visio_Drawing70.vsdx"/><Relationship Id="rId220" Type="http://schemas.openxmlformats.org/officeDocument/2006/relationships/package" Target="embeddings/Microsoft_Visio_Drawing74.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87.vsdx"/><Relationship Id="rId15" Type="http://schemas.openxmlformats.org/officeDocument/2006/relationships/image" Target="media/image5.emf"/><Relationship Id="rId36" Type="http://schemas.openxmlformats.org/officeDocument/2006/relationships/oleObject" Target="embeddings/Microsoft_Visio_2003-2010_Drawing2.vsd"/><Relationship Id="rId57" Type="http://schemas.openxmlformats.org/officeDocument/2006/relationships/image" Target="media/image26.emf"/><Relationship Id="rId106" Type="http://schemas.openxmlformats.org/officeDocument/2006/relationships/package" Target="embeddings/Microsoft_Visio_Drawing3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3.vsdx"/><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package" Target="embeddings/Microsoft_Visio_Drawing3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9.vsd"/><Relationship Id="rId143" Type="http://schemas.openxmlformats.org/officeDocument/2006/relationships/image" Target="media/image69.emf"/><Relationship Id="rId148" Type="http://schemas.openxmlformats.org/officeDocument/2006/relationships/package" Target="embeddings/Microsoft_Visio_Drawing47.vsdx"/><Relationship Id="rId164" Type="http://schemas.openxmlformats.org/officeDocument/2006/relationships/package" Target="embeddings/Microsoft_Visio_Drawing53.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1.vsdx"/><Relationship Id="rId210" Type="http://schemas.openxmlformats.org/officeDocument/2006/relationships/package" Target="embeddings/Microsoft_Visio_Drawing71.vsdx"/><Relationship Id="rId215" Type="http://schemas.openxmlformats.org/officeDocument/2006/relationships/image" Target="media/image105.emf"/><Relationship Id="rId236" Type="http://schemas.openxmlformats.org/officeDocument/2006/relationships/package" Target="embeddings/Microsoft_Visio_Drawing82.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theme" Target="theme/theme1.xml"/><Relationship Id="rId47" Type="http://schemas.openxmlformats.org/officeDocument/2006/relationships/image" Target="media/image21.emf"/><Relationship Id="rId68" Type="http://schemas.openxmlformats.org/officeDocument/2006/relationships/package" Target="embeddings/Microsoft_Visio_Drawing21.vsdx"/><Relationship Id="rId89" Type="http://schemas.openxmlformats.org/officeDocument/2006/relationships/image" Target="media/image42.emf"/><Relationship Id="rId112" Type="http://schemas.openxmlformats.org/officeDocument/2006/relationships/package" Target="embeddings/Microsoft_Visio_Drawing38.vsdx"/><Relationship Id="rId133" Type="http://schemas.openxmlformats.org/officeDocument/2006/relationships/image" Target="media/image64.emf"/><Relationship Id="rId154" Type="http://schemas.openxmlformats.org/officeDocument/2006/relationships/oleObject" Target="embeddings/Microsoft_Visio_2003-2010_Drawing11.vsd"/><Relationship Id="rId175" Type="http://schemas.openxmlformats.org/officeDocument/2006/relationships/image" Target="media/image85.emf"/><Relationship Id="rId196" Type="http://schemas.openxmlformats.org/officeDocument/2006/relationships/package" Target="embeddings/Microsoft_Visio_Drawing68.vsdx"/><Relationship Id="rId200" Type="http://schemas.openxmlformats.org/officeDocument/2006/relationships/oleObject" Target="embeddings/oleObject11.bin"/><Relationship Id="rId16" Type="http://schemas.openxmlformats.org/officeDocument/2006/relationships/oleObject" Target="embeddings/oleObject2.bin"/><Relationship Id="rId221" Type="http://schemas.openxmlformats.org/officeDocument/2006/relationships/image" Target="media/image108.emf"/><Relationship Id="rId242" Type="http://schemas.openxmlformats.org/officeDocument/2006/relationships/package" Target="embeddings/Microsoft_Visio_Drawing85.vsdx"/><Relationship Id="rId37" Type="http://schemas.openxmlformats.org/officeDocument/2006/relationships/image" Target="media/image16.emf"/><Relationship Id="rId58" Type="http://schemas.openxmlformats.org/officeDocument/2006/relationships/package" Target="embeddings/Microsoft_Visio_Drawing16.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44" Type="http://schemas.openxmlformats.org/officeDocument/2006/relationships/oleObject" Target="embeddings/oleObject10.bin"/><Relationship Id="rId90" Type="http://schemas.openxmlformats.org/officeDocument/2006/relationships/oleObject" Target="embeddings/Microsoft_Visio_2003-2010_Drawing6.vsd"/><Relationship Id="rId165" Type="http://schemas.openxmlformats.org/officeDocument/2006/relationships/image" Target="media/image80.emf"/><Relationship Id="rId186" Type="http://schemas.openxmlformats.org/officeDocument/2006/relationships/package" Target="embeddings/Microsoft_Visio_Drawing64.vsdx"/><Relationship Id="rId211" Type="http://schemas.openxmlformats.org/officeDocument/2006/relationships/image" Target="media/image103.emf"/><Relationship Id="rId232" Type="http://schemas.openxmlformats.org/officeDocument/2006/relationships/package" Target="embeddings/Microsoft_Visio_Drawing80.vsdx"/><Relationship Id="rId27" Type="http://schemas.openxmlformats.org/officeDocument/2006/relationships/image" Target="media/image11.emf"/><Relationship Id="rId48" Type="http://schemas.openxmlformats.org/officeDocument/2006/relationships/package" Target="embeddings/Microsoft_Visio_Drawing11.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44.vsdx"/><Relationship Id="rId80" Type="http://schemas.openxmlformats.org/officeDocument/2006/relationships/package" Target="embeddings/Microsoft_Visio_Drawing27.vsdx"/><Relationship Id="rId155" Type="http://schemas.openxmlformats.org/officeDocument/2006/relationships/image" Target="media/image75.emf"/><Relationship Id="rId176" Type="http://schemas.openxmlformats.org/officeDocument/2006/relationships/package" Target="embeddings/Microsoft_Visio_Drawing59.vsdx"/><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75.vsdx"/><Relationship Id="rId243" Type="http://schemas.openxmlformats.org/officeDocument/2006/relationships/image" Target="media/image1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1F5C67-6ABE-4DDB-B4AC-327DC80578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218</Pages>
  <Words>84281</Words>
  <Characters>441076</Characters>
  <Application>Microsoft Office Word</Application>
  <DocSecurity>0</DocSecurity>
  <Lines>7738</Lines>
  <Paragraphs>4775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520582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23.501_CR2392R1_(Rel-16)_Vertical_LAN</cp:lastModifiedBy>
  <cp:revision>3</cp:revision>
  <cp:lastPrinted>2019-02-25T14:05:00Z</cp:lastPrinted>
  <dcterms:created xsi:type="dcterms:W3CDTF">2020-09-11T08:00:00Z</dcterms:created>
  <dcterms:modified xsi:type="dcterms:W3CDTF">2020-09-11T08:05:00Z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(3)nSYHWMG0kcD0LpLj2Ok7pxXfJNc+9x8gimpzciqXrbdpZc+x7OnPHrRPCx97EiyLF9gdI/8/
bgGzvz2MI6roALRERQAw/Hk2+IEVjvx34lJNe6AbipJ/DsGPxKdd4sBPFjlsHAkIeroEoMKK
V9C8Y7d3+ezSgKlg9xaIWViW/aiIj8L2klZjZQNh/fx2dKCgKJKVdJ6CQQcfoih1cBoNSgZp
u6hp0PCqdu5BHFM+Sz</vt:lpwstr>
  </property>
  <property fmtid="{D5CDD505-2E9C-101B-9397-08002B2CF9AE}" pid="7" name="_2015_ms_pID_7253431">
    <vt:lpwstr>YIGu+D+6B7iBRedl7oFZK0U19U1e+zP3hpTy+NF4PObHFb++Ta3Rjv
DwEP7DJolzja7tY+U2EhhDsE1KWWFs6BDdhywwQD43AFJzZzojVaW5MMCeRtJLtFWX58uO17
o7wfDuGYVgp5KxQY62IDoZ86hxJ2+qCPofFNk61jk17UbAIJaBD9mq0ooEanZihxK/GqoADA
bv+H3k2i+Dm9Fo+nFVdUWcEYJ6yLjqvsfVsf</vt:lpwstr>
  </property>
  <property fmtid="{D5CDD505-2E9C-101B-9397-08002B2CF9AE}" pid="8" name="_2015_ms_pID_7253432">
    <vt:lpwstr>gg==</vt:lpwstr>
  </property>
</Properties>
</file>